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2604D" w14:textId="4A49D185" w:rsidR="0003445E" w:rsidRPr="0019126E" w:rsidRDefault="009E3AB2" w:rsidP="00D20591">
      <w:pPr>
        <w:jc w:val="both"/>
        <w:rPr>
          <w:b/>
          <w:bCs/>
          <w:color w:val="000000" w:themeColor="text1"/>
        </w:rPr>
      </w:pPr>
      <w:r w:rsidRPr="0019126E">
        <w:rPr>
          <w:b/>
          <w:bCs/>
          <w:color w:val="000000" w:themeColor="text1"/>
        </w:rPr>
        <w:t>W</w:t>
      </w:r>
      <w:r w:rsidR="008025AF" w:rsidRPr="0019126E">
        <w:rPr>
          <w:b/>
          <w:bCs/>
          <w:color w:val="000000" w:themeColor="text1"/>
        </w:rPr>
        <w:t xml:space="preserve">ildfire influence </w:t>
      </w:r>
      <w:r w:rsidRPr="0019126E">
        <w:rPr>
          <w:b/>
          <w:bCs/>
          <w:color w:val="000000" w:themeColor="text1"/>
        </w:rPr>
        <w:t>on</w:t>
      </w:r>
      <w:r w:rsidR="008025AF" w:rsidRPr="0019126E">
        <w:rPr>
          <w:b/>
          <w:bCs/>
          <w:color w:val="000000" w:themeColor="text1"/>
        </w:rPr>
        <w:t xml:space="preserve"> urban </w:t>
      </w:r>
      <w:r w:rsidRPr="0019126E">
        <w:rPr>
          <w:b/>
          <w:bCs/>
          <w:color w:val="000000" w:themeColor="text1"/>
        </w:rPr>
        <w:t>ozone</w:t>
      </w:r>
      <w:r w:rsidR="008025AF" w:rsidRPr="0019126E">
        <w:rPr>
          <w:b/>
          <w:bCs/>
          <w:color w:val="000000" w:themeColor="text1"/>
        </w:rPr>
        <w:t xml:space="preserve">: </w:t>
      </w:r>
      <w:r w:rsidR="0019126E">
        <w:rPr>
          <w:b/>
          <w:bCs/>
          <w:color w:val="000000" w:themeColor="text1"/>
        </w:rPr>
        <w:t>A</w:t>
      </w:r>
      <w:r w:rsidRPr="0019126E">
        <w:rPr>
          <w:b/>
          <w:bCs/>
          <w:color w:val="000000" w:themeColor="text1"/>
        </w:rPr>
        <w:t>n observationally-constrained</w:t>
      </w:r>
      <w:r w:rsidR="008025AF" w:rsidRPr="0019126E">
        <w:rPr>
          <w:b/>
          <w:bCs/>
          <w:color w:val="000000" w:themeColor="text1"/>
        </w:rPr>
        <w:t xml:space="preserve"> box modeling study</w:t>
      </w:r>
      <w:r w:rsidRPr="0019126E">
        <w:rPr>
          <w:b/>
          <w:bCs/>
          <w:color w:val="000000" w:themeColor="text1"/>
        </w:rPr>
        <w:t xml:space="preserve"> </w:t>
      </w:r>
      <w:r w:rsidR="00EF4433" w:rsidRPr="0019126E">
        <w:rPr>
          <w:b/>
          <w:bCs/>
          <w:color w:val="000000" w:themeColor="text1"/>
        </w:rPr>
        <w:t xml:space="preserve">at a site </w:t>
      </w:r>
      <w:r w:rsidRPr="0019126E">
        <w:rPr>
          <w:b/>
          <w:bCs/>
          <w:color w:val="000000" w:themeColor="text1"/>
        </w:rPr>
        <w:t xml:space="preserve">in the </w:t>
      </w:r>
      <w:r w:rsidR="00250868" w:rsidRPr="0019126E">
        <w:rPr>
          <w:b/>
          <w:bCs/>
          <w:color w:val="000000" w:themeColor="text1"/>
        </w:rPr>
        <w:t>Colorado Front Range</w:t>
      </w:r>
    </w:p>
    <w:p w14:paraId="57028950" w14:textId="566DCF81" w:rsidR="002363CE" w:rsidRPr="0019126E" w:rsidRDefault="002363CE" w:rsidP="00D20591">
      <w:pPr>
        <w:jc w:val="both"/>
        <w:rPr>
          <w:b/>
          <w:bCs/>
          <w:color w:val="000000" w:themeColor="text1"/>
        </w:rPr>
      </w:pPr>
    </w:p>
    <w:p w14:paraId="4DBE5DCE" w14:textId="40CB2708" w:rsidR="002363CE" w:rsidRPr="0019126E" w:rsidRDefault="002363CE" w:rsidP="00D20591">
      <w:pPr>
        <w:jc w:val="both"/>
        <w:rPr>
          <w:color w:val="000000" w:themeColor="text1"/>
        </w:rPr>
      </w:pPr>
      <w:r w:rsidRPr="0019126E">
        <w:rPr>
          <w:color w:val="000000" w:themeColor="text1"/>
        </w:rPr>
        <w:t>Pamela S. Rickly</w:t>
      </w:r>
      <w:r w:rsidR="001C6AE2" w:rsidRPr="0019126E">
        <w:rPr>
          <w:color w:val="000000" w:themeColor="text1"/>
          <w:vertAlign w:val="superscript"/>
        </w:rPr>
        <w:t>1,2</w:t>
      </w:r>
      <w:r w:rsidR="00CE3809" w:rsidRPr="0019126E">
        <w:rPr>
          <w:color w:val="000000" w:themeColor="text1"/>
          <w:vertAlign w:val="superscript"/>
        </w:rPr>
        <w:t>,*</w:t>
      </w:r>
      <w:r w:rsidRPr="0019126E">
        <w:rPr>
          <w:color w:val="000000" w:themeColor="text1"/>
        </w:rPr>
        <w:t>, Matthew M. Coggon</w:t>
      </w:r>
      <w:r w:rsidR="001C6AE2" w:rsidRPr="0019126E">
        <w:rPr>
          <w:color w:val="000000" w:themeColor="text1"/>
          <w:vertAlign w:val="superscript"/>
        </w:rPr>
        <w:t>2</w:t>
      </w:r>
      <w:r w:rsidRPr="0019126E">
        <w:rPr>
          <w:color w:val="000000" w:themeColor="text1"/>
        </w:rPr>
        <w:t xml:space="preserve">, </w:t>
      </w:r>
      <w:r w:rsidR="000B3D30" w:rsidRPr="0019126E">
        <w:rPr>
          <w:color w:val="000000" w:themeColor="text1"/>
        </w:rPr>
        <w:t>Kenneth C. Aikin</w:t>
      </w:r>
      <w:r w:rsidR="000B3D30" w:rsidRPr="0019126E">
        <w:rPr>
          <w:color w:val="000000" w:themeColor="text1"/>
          <w:vertAlign w:val="superscript"/>
        </w:rPr>
        <w:t>1,2</w:t>
      </w:r>
      <w:r w:rsidRPr="0019126E">
        <w:rPr>
          <w:color w:val="000000" w:themeColor="text1"/>
        </w:rPr>
        <w:t xml:space="preserve">, </w:t>
      </w:r>
      <w:r w:rsidR="00EF13F5" w:rsidRPr="0019126E">
        <w:rPr>
          <w:color w:val="000000" w:themeColor="text1"/>
        </w:rPr>
        <w:t>Raul J. Alvarez II</w:t>
      </w:r>
      <w:r w:rsidR="00EF13F5" w:rsidRPr="0019126E">
        <w:rPr>
          <w:color w:val="000000" w:themeColor="text1"/>
          <w:vertAlign w:val="superscript"/>
        </w:rPr>
        <w:t>2</w:t>
      </w:r>
      <w:r w:rsidR="00EF13F5" w:rsidRPr="0019126E">
        <w:rPr>
          <w:color w:val="000000" w:themeColor="text1"/>
        </w:rPr>
        <w:t xml:space="preserve">, </w:t>
      </w:r>
      <w:r w:rsidR="008537DB" w:rsidRPr="0019126E">
        <w:rPr>
          <w:color w:val="000000" w:themeColor="text1"/>
        </w:rPr>
        <w:t>Sunil Baidar</w:t>
      </w:r>
      <w:r w:rsidR="001C6AE2" w:rsidRPr="0019126E">
        <w:rPr>
          <w:color w:val="000000" w:themeColor="text1"/>
          <w:vertAlign w:val="superscript"/>
        </w:rPr>
        <w:t>1,2</w:t>
      </w:r>
      <w:r w:rsidR="008537DB" w:rsidRPr="0019126E">
        <w:rPr>
          <w:color w:val="000000" w:themeColor="text1"/>
        </w:rPr>
        <w:t xml:space="preserve">, Jessica </w:t>
      </w:r>
      <w:r w:rsidR="00CE651D" w:rsidRPr="0019126E">
        <w:rPr>
          <w:color w:val="000000" w:themeColor="text1"/>
        </w:rPr>
        <w:t xml:space="preserve">B. </w:t>
      </w:r>
      <w:r w:rsidR="008537DB" w:rsidRPr="0019126E">
        <w:rPr>
          <w:color w:val="000000" w:themeColor="text1"/>
        </w:rPr>
        <w:t>Gilman</w:t>
      </w:r>
      <w:r w:rsidR="001C6AE2" w:rsidRPr="0019126E">
        <w:rPr>
          <w:color w:val="000000" w:themeColor="text1"/>
          <w:vertAlign w:val="superscript"/>
        </w:rPr>
        <w:t>2</w:t>
      </w:r>
      <w:r w:rsidR="008537DB" w:rsidRPr="0019126E">
        <w:rPr>
          <w:color w:val="000000" w:themeColor="text1"/>
        </w:rPr>
        <w:t xml:space="preserve">, </w:t>
      </w:r>
      <w:r w:rsidR="004A2EC3" w:rsidRPr="0019126E">
        <w:rPr>
          <w:color w:val="000000" w:themeColor="text1"/>
        </w:rPr>
        <w:t>Georgios I. Gkatzelis</w:t>
      </w:r>
      <w:r w:rsidR="00D01D94" w:rsidRPr="0019126E">
        <w:rPr>
          <w:color w:val="000000" w:themeColor="text1"/>
          <w:vertAlign w:val="superscript"/>
        </w:rPr>
        <w:t>3</w:t>
      </w:r>
      <w:r w:rsidR="004A2EC3" w:rsidRPr="0019126E">
        <w:rPr>
          <w:color w:val="000000" w:themeColor="text1"/>
        </w:rPr>
        <w:t xml:space="preserve">, </w:t>
      </w:r>
      <w:r w:rsidR="004D788F" w:rsidRPr="0019126E">
        <w:rPr>
          <w:color w:val="000000" w:themeColor="text1"/>
        </w:rPr>
        <w:t>Colin Harkins</w:t>
      </w:r>
      <w:r w:rsidR="004D788F" w:rsidRPr="0019126E">
        <w:rPr>
          <w:color w:val="000000" w:themeColor="text1"/>
          <w:vertAlign w:val="superscript"/>
        </w:rPr>
        <w:t>1,2</w:t>
      </w:r>
      <w:r w:rsidR="004D788F" w:rsidRPr="0019126E">
        <w:rPr>
          <w:color w:val="000000" w:themeColor="text1"/>
        </w:rPr>
        <w:t xml:space="preserve">, </w:t>
      </w:r>
      <w:r w:rsidR="008537DB" w:rsidRPr="0019126E">
        <w:rPr>
          <w:color w:val="000000" w:themeColor="text1"/>
        </w:rPr>
        <w:t>Jian He</w:t>
      </w:r>
      <w:r w:rsidR="001C6AE2" w:rsidRPr="0019126E">
        <w:rPr>
          <w:color w:val="000000" w:themeColor="text1"/>
          <w:vertAlign w:val="superscript"/>
        </w:rPr>
        <w:t>1,2</w:t>
      </w:r>
      <w:r w:rsidR="008537DB" w:rsidRPr="0019126E">
        <w:rPr>
          <w:color w:val="000000" w:themeColor="text1"/>
        </w:rPr>
        <w:t xml:space="preserve">, </w:t>
      </w:r>
      <w:r w:rsidRPr="0019126E">
        <w:rPr>
          <w:color w:val="000000" w:themeColor="text1"/>
        </w:rPr>
        <w:t>Aaron Lamplugh</w:t>
      </w:r>
      <w:r w:rsidR="00D01D94" w:rsidRPr="0019126E">
        <w:rPr>
          <w:color w:val="000000" w:themeColor="text1"/>
          <w:vertAlign w:val="superscript"/>
        </w:rPr>
        <w:t>4</w:t>
      </w:r>
      <w:r w:rsidRPr="0019126E">
        <w:rPr>
          <w:color w:val="000000" w:themeColor="text1"/>
        </w:rPr>
        <w:t xml:space="preserve">, </w:t>
      </w:r>
      <w:r w:rsidR="008537DB" w:rsidRPr="0019126E">
        <w:rPr>
          <w:color w:val="000000" w:themeColor="text1"/>
        </w:rPr>
        <w:t xml:space="preserve">Andrew </w:t>
      </w:r>
      <w:r w:rsidR="00CE651D" w:rsidRPr="0019126E">
        <w:rPr>
          <w:color w:val="000000" w:themeColor="text1"/>
        </w:rPr>
        <w:t xml:space="preserve">O. </w:t>
      </w:r>
      <w:r w:rsidR="008537DB" w:rsidRPr="0019126E">
        <w:rPr>
          <w:color w:val="000000" w:themeColor="text1"/>
        </w:rPr>
        <w:t>Langford</w:t>
      </w:r>
      <w:r w:rsidR="001C6AE2" w:rsidRPr="0019126E">
        <w:rPr>
          <w:color w:val="000000" w:themeColor="text1"/>
          <w:vertAlign w:val="superscript"/>
        </w:rPr>
        <w:t>2</w:t>
      </w:r>
      <w:r w:rsidR="008537DB" w:rsidRPr="0019126E">
        <w:rPr>
          <w:color w:val="000000" w:themeColor="text1"/>
        </w:rPr>
        <w:t xml:space="preserve">, Brian </w:t>
      </w:r>
      <w:r w:rsidR="005B5199" w:rsidRPr="0019126E">
        <w:rPr>
          <w:color w:val="000000" w:themeColor="text1"/>
        </w:rPr>
        <w:t xml:space="preserve">C. </w:t>
      </w:r>
      <w:r w:rsidR="008537DB" w:rsidRPr="0019126E">
        <w:rPr>
          <w:color w:val="000000" w:themeColor="text1"/>
        </w:rPr>
        <w:t>McDonald</w:t>
      </w:r>
      <w:r w:rsidR="001C6AE2" w:rsidRPr="0019126E">
        <w:rPr>
          <w:color w:val="000000" w:themeColor="text1"/>
          <w:vertAlign w:val="superscript"/>
        </w:rPr>
        <w:t>2</w:t>
      </w:r>
      <w:r w:rsidR="008537DB" w:rsidRPr="0019126E">
        <w:rPr>
          <w:color w:val="000000" w:themeColor="text1"/>
        </w:rPr>
        <w:t>, Jeff Peischl</w:t>
      </w:r>
      <w:r w:rsidR="001C6AE2" w:rsidRPr="0019126E">
        <w:rPr>
          <w:color w:val="000000" w:themeColor="text1"/>
          <w:vertAlign w:val="superscript"/>
        </w:rPr>
        <w:t>1,2</w:t>
      </w:r>
      <w:r w:rsidR="008537DB" w:rsidRPr="0019126E">
        <w:rPr>
          <w:color w:val="000000" w:themeColor="text1"/>
        </w:rPr>
        <w:t xml:space="preserve">, </w:t>
      </w:r>
      <w:r w:rsidR="00DB08B1" w:rsidRPr="0019126E">
        <w:rPr>
          <w:color w:val="000000" w:themeColor="text1"/>
        </w:rPr>
        <w:t>Michael</w:t>
      </w:r>
      <w:r w:rsidR="000B3D30" w:rsidRPr="0019126E">
        <w:rPr>
          <w:color w:val="000000" w:themeColor="text1"/>
        </w:rPr>
        <w:t xml:space="preserve"> A. Robinson</w:t>
      </w:r>
      <w:r w:rsidR="000B3D30" w:rsidRPr="0019126E">
        <w:rPr>
          <w:color w:val="000000" w:themeColor="text1"/>
          <w:vertAlign w:val="superscript"/>
        </w:rPr>
        <w:t>1,2</w:t>
      </w:r>
      <w:r w:rsidR="000B3D30" w:rsidRPr="0019126E">
        <w:rPr>
          <w:color w:val="000000" w:themeColor="text1"/>
        </w:rPr>
        <w:t xml:space="preserve">, </w:t>
      </w:r>
      <w:r w:rsidRPr="0019126E">
        <w:rPr>
          <w:color w:val="000000" w:themeColor="text1"/>
        </w:rPr>
        <w:t xml:space="preserve">Andrew </w:t>
      </w:r>
      <w:r w:rsidR="00CE651D" w:rsidRPr="0019126E">
        <w:rPr>
          <w:color w:val="000000" w:themeColor="text1"/>
        </w:rPr>
        <w:t xml:space="preserve">W. </w:t>
      </w:r>
      <w:r w:rsidRPr="0019126E">
        <w:rPr>
          <w:color w:val="000000" w:themeColor="text1"/>
        </w:rPr>
        <w:t>Rollins</w:t>
      </w:r>
      <w:r w:rsidR="001C6AE2" w:rsidRPr="0019126E">
        <w:rPr>
          <w:color w:val="000000" w:themeColor="text1"/>
          <w:vertAlign w:val="superscript"/>
        </w:rPr>
        <w:t>2</w:t>
      </w:r>
      <w:r w:rsidRPr="0019126E">
        <w:rPr>
          <w:color w:val="000000" w:themeColor="text1"/>
        </w:rPr>
        <w:t xml:space="preserve">, Rebecca </w:t>
      </w:r>
      <w:r w:rsidR="00CE651D" w:rsidRPr="0019126E">
        <w:rPr>
          <w:color w:val="000000" w:themeColor="text1"/>
        </w:rPr>
        <w:t xml:space="preserve">H. </w:t>
      </w:r>
      <w:r w:rsidRPr="0019126E">
        <w:rPr>
          <w:color w:val="000000" w:themeColor="text1"/>
        </w:rPr>
        <w:t>Schwantes</w:t>
      </w:r>
      <w:r w:rsidR="001C6AE2" w:rsidRPr="0019126E">
        <w:rPr>
          <w:color w:val="000000" w:themeColor="text1"/>
          <w:vertAlign w:val="superscript"/>
        </w:rPr>
        <w:t>2</w:t>
      </w:r>
      <w:r w:rsidRPr="0019126E">
        <w:rPr>
          <w:color w:val="000000" w:themeColor="text1"/>
        </w:rPr>
        <w:t xml:space="preserve">, Christoph </w:t>
      </w:r>
      <w:r w:rsidR="005B5199" w:rsidRPr="0019126E">
        <w:rPr>
          <w:color w:val="000000" w:themeColor="text1"/>
        </w:rPr>
        <w:t xml:space="preserve">J. </w:t>
      </w:r>
      <w:r w:rsidRPr="0019126E">
        <w:rPr>
          <w:color w:val="000000" w:themeColor="text1"/>
        </w:rPr>
        <w:t>Senff</w:t>
      </w:r>
      <w:r w:rsidR="001C6AE2" w:rsidRPr="0019126E">
        <w:rPr>
          <w:color w:val="000000" w:themeColor="text1"/>
          <w:vertAlign w:val="superscript"/>
        </w:rPr>
        <w:t>1,2</w:t>
      </w:r>
      <w:r w:rsidRPr="0019126E">
        <w:rPr>
          <w:color w:val="000000" w:themeColor="text1"/>
        </w:rPr>
        <w:t xml:space="preserve">, </w:t>
      </w:r>
      <w:r w:rsidR="00CD45AF" w:rsidRPr="0019126E">
        <w:rPr>
          <w:color w:val="000000" w:themeColor="text1"/>
        </w:rPr>
        <w:t>Carsten Warneke</w:t>
      </w:r>
      <w:r w:rsidR="00CD45AF" w:rsidRPr="0019126E">
        <w:rPr>
          <w:color w:val="000000" w:themeColor="text1"/>
          <w:vertAlign w:val="superscript"/>
        </w:rPr>
        <w:t>2</w:t>
      </w:r>
      <w:r w:rsidR="00CD45AF" w:rsidRPr="0019126E">
        <w:rPr>
          <w:color w:val="000000" w:themeColor="text1"/>
        </w:rPr>
        <w:t xml:space="preserve">, </w:t>
      </w:r>
      <w:r w:rsidR="006B1626" w:rsidRPr="0019126E">
        <w:rPr>
          <w:color w:val="000000" w:themeColor="text1"/>
        </w:rPr>
        <w:t xml:space="preserve">and </w:t>
      </w:r>
      <w:r w:rsidR="008537DB" w:rsidRPr="0019126E">
        <w:rPr>
          <w:color w:val="000000" w:themeColor="text1"/>
        </w:rPr>
        <w:t xml:space="preserve">Steven </w:t>
      </w:r>
      <w:r w:rsidR="00CE651D" w:rsidRPr="0019126E">
        <w:rPr>
          <w:color w:val="000000" w:themeColor="text1"/>
        </w:rPr>
        <w:t xml:space="preserve">S. </w:t>
      </w:r>
      <w:r w:rsidR="008537DB" w:rsidRPr="0019126E">
        <w:rPr>
          <w:color w:val="000000" w:themeColor="text1"/>
        </w:rPr>
        <w:t>Brown</w:t>
      </w:r>
      <w:r w:rsidR="001C6AE2" w:rsidRPr="0019126E">
        <w:rPr>
          <w:color w:val="000000" w:themeColor="text1"/>
          <w:vertAlign w:val="superscript"/>
        </w:rPr>
        <w:t>2</w:t>
      </w:r>
      <w:r w:rsidR="00572FCF" w:rsidRPr="0019126E">
        <w:rPr>
          <w:color w:val="000000" w:themeColor="text1"/>
          <w:vertAlign w:val="superscript"/>
        </w:rPr>
        <w:t>,5</w:t>
      </w:r>
    </w:p>
    <w:p w14:paraId="0D11D2F7" w14:textId="3B443C06" w:rsidR="001C6AE2" w:rsidRPr="0019126E" w:rsidRDefault="001C6AE2" w:rsidP="00D20591">
      <w:pPr>
        <w:jc w:val="both"/>
        <w:rPr>
          <w:color w:val="000000" w:themeColor="text1"/>
        </w:rPr>
      </w:pPr>
    </w:p>
    <w:p w14:paraId="2A1D7F36" w14:textId="55A406E2" w:rsidR="001C6AE2" w:rsidRPr="0019126E" w:rsidRDefault="001C6AE2" w:rsidP="00D20591">
      <w:pPr>
        <w:jc w:val="both"/>
        <w:rPr>
          <w:color w:val="000000" w:themeColor="text1"/>
        </w:rPr>
      </w:pPr>
      <w:r w:rsidRPr="0019126E">
        <w:rPr>
          <w:color w:val="000000" w:themeColor="text1"/>
          <w:vertAlign w:val="superscript"/>
        </w:rPr>
        <w:t>1</w:t>
      </w:r>
      <w:r w:rsidRPr="0019126E">
        <w:rPr>
          <w:color w:val="000000" w:themeColor="text1"/>
        </w:rPr>
        <w:t>Cooperative Institute for Research in Environmental Science, University of Colorado, Boulder, CO, USA</w:t>
      </w:r>
    </w:p>
    <w:p w14:paraId="3EA7A19F" w14:textId="14902183" w:rsidR="00CE651D" w:rsidRPr="0019126E" w:rsidRDefault="001C6AE2" w:rsidP="00D20591">
      <w:pPr>
        <w:jc w:val="both"/>
        <w:rPr>
          <w:color w:val="000000" w:themeColor="text1"/>
        </w:rPr>
      </w:pPr>
      <w:r w:rsidRPr="0019126E">
        <w:rPr>
          <w:color w:val="000000" w:themeColor="text1"/>
          <w:vertAlign w:val="superscript"/>
        </w:rPr>
        <w:t>2</w:t>
      </w:r>
      <w:r w:rsidR="002378C0" w:rsidRPr="0019126E">
        <w:rPr>
          <w:color w:val="000000" w:themeColor="text1"/>
        </w:rPr>
        <w:t xml:space="preserve">NOAA </w:t>
      </w:r>
      <w:r w:rsidRPr="0019126E">
        <w:rPr>
          <w:color w:val="000000" w:themeColor="text1"/>
        </w:rPr>
        <w:t>Chemical Sciences Laboratory, Boulder, CO, USA</w:t>
      </w:r>
    </w:p>
    <w:p w14:paraId="03BC0442" w14:textId="6E8CAEFE" w:rsidR="00D01D94" w:rsidRPr="0019126E" w:rsidRDefault="00CE651D" w:rsidP="00D20591">
      <w:pPr>
        <w:jc w:val="both"/>
        <w:rPr>
          <w:color w:val="000000" w:themeColor="text1"/>
        </w:rPr>
      </w:pPr>
      <w:r w:rsidRPr="0019126E">
        <w:rPr>
          <w:color w:val="000000" w:themeColor="text1"/>
          <w:vertAlign w:val="superscript"/>
        </w:rPr>
        <w:t>3</w:t>
      </w:r>
      <w:r w:rsidR="00D01D94" w:rsidRPr="0019126E">
        <w:rPr>
          <w:color w:val="000000" w:themeColor="text1"/>
        </w:rPr>
        <w:t>Institute of Energy and Climate Research, IEK-8: Troposphere, Forschungszentrum Jülich GmbH, Jülich, Germany</w:t>
      </w:r>
    </w:p>
    <w:p w14:paraId="50A7455A" w14:textId="3FD24F09" w:rsidR="00572FCF" w:rsidRPr="0019126E" w:rsidRDefault="00D01D94" w:rsidP="00D20591">
      <w:pPr>
        <w:jc w:val="both"/>
        <w:rPr>
          <w:color w:val="000000" w:themeColor="text1"/>
        </w:rPr>
      </w:pPr>
      <w:r w:rsidRPr="0019126E">
        <w:rPr>
          <w:color w:val="000000" w:themeColor="text1"/>
          <w:vertAlign w:val="superscript"/>
        </w:rPr>
        <w:t>4</w:t>
      </w:r>
      <w:r w:rsidR="00CE651D" w:rsidRPr="0019126E">
        <w:rPr>
          <w:color w:val="000000" w:themeColor="text1"/>
        </w:rPr>
        <w:t>Institute of Behavioral Science, University of Colorado, Boulder, CO, USA</w:t>
      </w:r>
    </w:p>
    <w:p w14:paraId="3A8FD97F" w14:textId="19792898" w:rsidR="00CE3809" w:rsidRPr="0019126E" w:rsidRDefault="00572FCF" w:rsidP="00D20591">
      <w:pPr>
        <w:jc w:val="both"/>
        <w:rPr>
          <w:color w:val="000000" w:themeColor="text1"/>
        </w:rPr>
      </w:pPr>
      <w:r w:rsidRPr="0019126E">
        <w:rPr>
          <w:color w:val="000000" w:themeColor="text1"/>
          <w:vertAlign w:val="superscript"/>
        </w:rPr>
        <w:t>5</w:t>
      </w:r>
      <w:r w:rsidRPr="0019126E">
        <w:rPr>
          <w:color w:val="000000" w:themeColor="text1"/>
        </w:rPr>
        <w:t>Department of Chemistry, University of Colorado, Boulder, CO, USA</w:t>
      </w:r>
    </w:p>
    <w:p w14:paraId="6007CDE5" w14:textId="14CD7A6B" w:rsidR="00CE3809" w:rsidRPr="0019126E" w:rsidRDefault="00CE3809" w:rsidP="00D20591">
      <w:pPr>
        <w:jc w:val="both"/>
        <w:rPr>
          <w:color w:val="000000" w:themeColor="text1"/>
        </w:rPr>
      </w:pPr>
      <w:r w:rsidRPr="0019126E">
        <w:rPr>
          <w:color w:val="000000" w:themeColor="text1"/>
          <w:vertAlign w:val="superscript"/>
        </w:rPr>
        <w:t>*</w:t>
      </w:r>
      <w:r w:rsidRPr="0019126E">
        <w:rPr>
          <w:color w:val="000000" w:themeColor="text1"/>
        </w:rPr>
        <w:t xml:space="preserve">Now at </w:t>
      </w:r>
      <w:r w:rsidRPr="0019126E">
        <w:rPr>
          <w:rStyle w:val="accordion-tabbedtab-mobile"/>
          <w:color w:val="000000" w:themeColor="text1"/>
        </w:rPr>
        <w:t>Air Pollution Control Division, Colorado Department of Public Health and Environment, Denver, CO, USA</w:t>
      </w:r>
    </w:p>
    <w:p w14:paraId="49E4CE31" w14:textId="77EE2F66" w:rsidR="00735566" w:rsidRPr="0019126E" w:rsidRDefault="00735566" w:rsidP="00D20591">
      <w:pPr>
        <w:jc w:val="both"/>
        <w:rPr>
          <w:b/>
          <w:bCs/>
          <w:color w:val="000000" w:themeColor="text1"/>
        </w:rPr>
      </w:pPr>
    </w:p>
    <w:p w14:paraId="2C50E234" w14:textId="3303FADF" w:rsidR="0003445E" w:rsidRPr="0019126E" w:rsidRDefault="00735566" w:rsidP="00D20591">
      <w:pPr>
        <w:jc w:val="both"/>
        <w:rPr>
          <w:color w:val="000000" w:themeColor="text1"/>
        </w:rPr>
      </w:pPr>
      <w:r w:rsidRPr="0019126E">
        <w:rPr>
          <w:b/>
          <w:bCs/>
          <w:color w:val="000000" w:themeColor="text1"/>
        </w:rPr>
        <w:t>Abstract.</w:t>
      </w:r>
      <w:r w:rsidRPr="0019126E">
        <w:rPr>
          <w:color w:val="000000" w:themeColor="text1"/>
        </w:rPr>
        <w:t xml:space="preserve"> </w:t>
      </w:r>
      <w:r w:rsidR="00FF608F" w:rsidRPr="0019126E">
        <w:rPr>
          <w:color w:val="000000" w:themeColor="text1"/>
        </w:rPr>
        <w:t>Increasing trends in b</w:t>
      </w:r>
      <w:r w:rsidR="0021122C" w:rsidRPr="0019126E">
        <w:rPr>
          <w:color w:val="000000" w:themeColor="text1"/>
        </w:rPr>
        <w:t xml:space="preserve">iomass burning </w:t>
      </w:r>
      <w:r w:rsidR="008A191D" w:rsidRPr="0019126E">
        <w:rPr>
          <w:color w:val="000000" w:themeColor="text1"/>
        </w:rPr>
        <w:t xml:space="preserve">emissions </w:t>
      </w:r>
      <w:r w:rsidR="0021122C" w:rsidRPr="0019126E">
        <w:rPr>
          <w:color w:val="000000" w:themeColor="text1"/>
        </w:rPr>
        <w:t>significantly impact air quality in North America</w:t>
      </w:r>
      <w:r w:rsidR="00FF608F" w:rsidRPr="0019126E">
        <w:rPr>
          <w:color w:val="000000" w:themeColor="text1"/>
        </w:rPr>
        <w:t>.</w:t>
      </w:r>
      <w:r w:rsidR="0021122C" w:rsidRPr="0019126E">
        <w:rPr>
          <w:color w:val="000000" w:themeColor="text1"/>
        </w:rPr>
        <w:t xml:space="preserve"> </w:t>
      </w:r>
      <w:r w:rsidR="00FF608F" w:rsidRPr="0019126E">
        <w:rPr>
          <w:color w:val="000000" w:themeColor="text1"/>
        </w:rPr>
        <w:t>Enhanced</w:t>
      </w:r>
      <w:r w:rsidR="0021122C" w:rsidRPr="0019126E">
        <w:rPr>
          <w:color w:val="000000" w:themeColor="text1"/>
        </w:rPr>
        <w:t xml:space="preserve"> mixing ratios of ozone (O</w:t>
      </w:r>
      <w:r w:rsidR="0021122C" w:rsidRPr="0019126E">
        <w:rPr>
          <w:color w:val="000000" w:themeColor="text1"/>
          <w:vertAlign w:val="subscript"/>
        </w:rPr>
        <w:t>3</w:t>
      </w:r>
      <w:r w:rsidR="0021122C" w:rsidRPr="0019126E">
        <w:rPr>
          <w:color w:val="000000" w:themeColor="text1"/>
        </w:rPr>
        <w:t>) in urban areas during smoke-impacted periods</w:t>
      </w:r>
      <w:r w:rsidR="00FF608F" w:rsidRPr="0019126E">
        <w:rPr>
          <w:color w:val="000000" w:themeColor="text1"/>
        </w:rPr>
        <w:t xml:space="preserve"> </w:t>
      </w:r>
      <w:r w:rsidR="00BE4619" w:rsidRPr="0019126E">
        <w:rPr>
          <w:color w:val="000000" w:themeColor="text1"/>
        </w:rPr>
        <w:t xml:space="preserve">occurs </w:t>
      </w:r>
      <w:r w:rsidR="0021122C" w:rsidRPr="0019126E">
        <w:rPr>
          <w:color w:val="000000" w:themeColor="text1"/>
        </w:rPr>
        <w:t>through transport of O</w:t>
      </w:r>
      <w:r w:rsidR="0021122C" w:rsidRPr="0019126E">
        <w:rPr>
          <w:color w:val="000000" w:themeColor="text1"/>
          <w:vertAlign w:val="subscript"/>
        </w:rPr>
        <w:t>3</w:t>
      </w:r>
      <w:r w:rsidR="0021122C" w:rsidRPr="0019126E">
        <w:rPr>
          <w:color w:val="000000" w:themeColor="text1"/>
        </w:rPr>
        <w:t xml:space="preserve"> produced within the smoke, or through mixing of </w:t>
      </w:r>
      <w:r w:rsidR="008C4FBD" w:rsidRPr="0019126E">
        <w:rPr>
          <w:color w:val="000000" w:themeColor="text1"/>
        </w:rPr>
        <w:t>pyrogenic</w:t>
      </w:r>
      <w:r w:rsidR="0021122C" w:rsidRPr="0019126E">
        <w:rPr>
          <w:color w:val="000000" w:themeColor="text1"/>
        </w:rPr>
        <w:t xml:space="preserve"> v</w:t>
      </w:r>
      <w:r w:rsidR="00DF3740" w:rsidRPr="0019126E">
        <w:rPr>
          <w:color w:val="000000" w:themeColor="text1"/>
        </w:rPr>
        <w:t>olatile organic compounds (</w:t>
      </w:r>
      <w:r w:rsidR="008C4FBD" w:rsidRPr="0019126E">
        <w:rPr>
          <w:color w:val="000000" w:themeColor="text1"/>
        </w:rPr>
        <w:t>PVOCs</w:t>
      </w:r>
      <w:r w:rsidR="00DF3740" w:rsidRPr="0019126E">
        <w:rPr>
          <w:color w:val="000000" w:themeColor="text1"/>
        </w:rPr>
        <w:t>)</w:t>
      </w:r>
      <w:r w:rsidR="00DC2946" w:rsidRPr="0019126E">
        <w:rPr>
          <w:color w:val="000000" w:themeColor="text1"/>
        </w:rPr>
        <w:t xml:space="preserve"> with urban </w:t>
      </w:r>
      <w:r w:rsidR="00507DC1" w:rsidRPr="0019126E">
        <w:rPr>
          <w:color w:val="000000" w:themeColor="text1"/>
        </w:rPr>
        <w:t>nitrogen oxides (</w:t>
      </w:r>
      <w:r w:rsidR="00DC2946" w:rsidRPr="0019126E">
        <w:rPr>
          <w:color w:val="000000" w:themeColor="text1"/>
        </w:rPr>
        <w:t>NO</w:t>
      </w:r>
      <w:r w:rsidR="00DC2946" w:rsidRPr="0019126E">
        <w:rPr>
          <w:color w:val="000000" w:themeColor="text1"/>
          <w:vertAlign w:val="subscript"/>
        </w:rPr>
        <w:t>x</w:t>
      </w:r>
      <w:r w:rsidR="00BE4619" w:rsidRPr="0019126E">
        <w:rPr>
          <w:color w:val="000000" w:themeColor="text1"/>
        </w:rPr>
        <w:t xml:space="preserve"> = NO + NO</w:t>
      </w:r>
      <w:r w:rsidR="00BE4619" w:rsidRPr="0019126E">
        <w:rPr>
          <w:color w:val="000000" w:themeColor="text1"/>
          <w:vertAlign w:val="subscript"/>
        </w:rPr>
        <w:t>2</w:t>
      </w:r>
      <w:r w:rsidR="00507DC1" w:rsidRPr="0019126E">
        <w:rPr>
          <w:color w:val="000000" w:themeColor="text1"/>
        </w:rPr>
        <w:t xml:space="preserve">) </w:t>
      </w:r>
      <w:r w:rsidR="0019150F" w:rsidRPr="0019126E">
        <w:rPr>
          <w:color w:val="000000" w:themeColor="text1"/>
        </w:rPr>
        <w:t>to</w:t>
      </w:r>
      <w:r w:rsidR="00694952" w:rsidRPr="0019126E">
        <w:rPr>
          <w:color w:val="000000" w:themeColor="text1"/>
        </w:rPr>
        <w:t xml:space="preserve"> enhance local O</w:t>
      </w:r>
      <w:r w:rsidR="00694952" w:rsidRPr="0019126E">
        <w:rPr>
          <w:color w:val="000000" w:themeColor="text1"/>
          <w:vertAlign w:val="subscript"/>
        </w:rPr>
        <w:t>3</w:t>
      </w:r>
      <w:r w:rsidR="00694952" w:rsidRPr="0019126E">
        <w:rPr>
          <w:color w:val="000000" w:themeColor="text1"/>
        </w:rPr>
        <w:t xml:space="preserve"> production</w:t>
      </w:r>
      <w:r w:rsidR="00DC2946" w:rsidRPr="0019126E">
        <w:rPr>
          <w:color w:val="000000" w:themeColor="text1"/>
        </w:rPr>
        <w:t xml:space="preserve">. </w:t>
      </w:r>
      <w:r w:rsidR="003A0F17" w:rsidRPr="0019126E">
        <w:rPr>
          <w:color w:val="000000" w:themeColor="text1"/>
        </w:rPr>
        <w:t>Here we analyze a set of detailed chemical measurements, including</w:t>
      </w:r>
      <w:r w:rsidR="00BB383C" w:rsidRPr="0019126E">
        <w:rPr>
          <w:color w:val="000000" w:themeColor="text1"/>
        </w:rPr>
        <w:t xml:space="preserve"> carbon monoxide (CO</w:t>
      </w:r>
      <w:r w:rsidR="00F541C9" w:rsidRPr="0019126E">
        <w:rPr>
          <w:color w:val="000000" w:themeColor="text1"/>
        </w:rPr>
        <w:t>)</w:t>
      </w:r>
      <w:r w:rsidR="00BB383C" w:rsidRPr="0019126E">
        <w:rPr>
          <w:color w:val="000000" w:themeColor="text1"/>
        </w:rPr>
        <w:t>, NO</w:t>
      </w:r>
      <w:r w:rsidR="00BB383C" w:rsidRPr="0019126E">
        <w:rPr>
          <w:color w:val="000000" w:themeColor="text1"/>
          <w:vertAlign w:val="subscript"/>
        </w:rPr>
        <w:t>x</w:t>
      </w:r>
      <w:r w:rsidR="00BE4619" w:rsidRPr="0019126E">
        <w:rPr>
          <w:color w:val="000000" w:themeColor="text1"/>
        </w:rPr>
        <w:t xml:space="preserve">, </w:t>
      </w:r>
      <w:r w:rsidR="00F541C9" w:rsidRPr="0019126E">
        <w:rPr>
          <w:color w:val="000000" w:themeColor="text1"/>
        </w:rPr>
        <w:t>and</w:t>
      </w:r>
      <w:r w:rsidR="003A0F17" w:rsidRPr="0019126E">
        <w:rPr>
          <w:color w:val="000000" w:themeColor="text1"/>
        </w:rPr>
        <w:t xml:space="preserve"> speciated </w:t>
      </w:r>
      <w:r w:rsidR="00BE4619" w:rsidRPr="0019126E">
        <w:rPr>
          <w:color w:val="000000" w:themeColor="text1"/>
        </w:rPr>
        <w:t>volatile organic compounds (</w:t>
      </w:r>
      <w:r w:rsidR="003A0F17" w:rsidRPr="0019126E">
        <w:rPr>
          <w:color w:val="000000" w:themeColor="text1"/>
        </w:rPr>
        <w:t>VOCs</w:t>
      </w:r>
      <w:r w:rsidR="00BE4619" w:rsidRPr="0019126E">
        <w:rPr>
          <w:color w:val="000000" w:themeColor="text1"/>
        </w:rPr>
        <w:t>)</w:t>
      </w:r>
      <w:r w:rsidR="003A0F17" w:rsidRPr="0019126E">
        <w:rPr>
          <w:color w:val="000000" w:themeColor="text1"/>
        </w:rPr>
        <w:t xml:space="preserve">, to </w:t>
      </w:r>
      <w:r w:rsidR="007A2209" w:rsidRPr="0019126E">
        <w:rPr>
          <w:color w:val="000000" w:themeColor="text1"/>
        </w:rPr>
        <w:t>evaluate</w:t>
      </w:r>
      <w:r w:rsidR="00925FEF" w:rsidRPr="0019126E">
        <w:rPr>
          <w:color w:val="000000" w:themeColor="text1"/>
        </w:rPr>
        <w:t xml:space="preserve"> the effects of smoke</w:t>
      </w:r>
      <w:r w:rsidR="008A191D" w:rsidRPr="0019126E">
        <w:rPr>
          <w:color w:val="000000" w:themeColor="text1"/>
        </w:rPr>
        <w:t xml:space="preserve"> transported from relatively local and long-range fires</w:t>
      </w:r>
      <w:r w:rsidR="00925FEF" w:rsidRPr="0019126E">
        <w:rPr>
          <w:color w:val="000000" w:themeColor="text1"/>
        </w:rPr>
        <w:t xml:space="preserve"> on O</w:t>
      </w:r>
      <w:r w:rsidR="00925FEF" w:rsidRPr="0019126E">
        <w:rPr>
          <w:color w:val="000000" w:themeColor="text1"/>
          <w:vertAlign w:val="subscript"/>
        </w:rPr>
        <w:t>3</w:t>
      </w:r>
      <w:r w:rsidR="00925FEF" w:rsidRPr="0019126E">
        <w:rPr>
          <w:color w:val="000000" w:themeColor="text1"/>
        </w:rPr>
        <w:t xml:space="preserve"> </w:t>
      </w:r>
      <w:r w:rsidR="007D6E5C" w:rsidRPr="0019126E">
        <w:rPr>
          <w:color w:val="000000" w:themeColor="text1"/>
        </w:rPr>
        <w:t xml:space="preserve">measured </w:t>
      </w:r>
      <w:r w:rsidR="00EF4433" w:rsidRPr="0019126E">
        <w:rPr>
          <w:color w:val="000000" w:themeColor="text1"/>
        </w:rPr>
        <w:t xml:space="preserve">at a site in Boulder, Colorado, </w:t>
      </w:r>
      <w:r w:rsidR="008C4C77" w:rsidRPr="0019126E">
        <w:rPr>
          <w:color w:val="000000" w:themeColor="text1"/>
        </w:rPr>
        <w:t>during summer 2020</w:t>
      </w:r>
      <w:r w:rsidR="0031706A" w:rsidRPr="0019126E">
        <w:rPr>
          <w:color w:val="000000" w:themeColor="text1"/>
        </w:rPr>
        <w:t xml:space="preserve">. </w:t>
      </w:r>
      <w:r w:rsidR="001D4E9F" w:rsidRPr="0019126E">
        <w:rPr>
          <w:color w:val="000000" w:themeColor="text1"/>
        </w:rPr>
        <w:t>Relative to the smoke</w:t>
      </w:r>
      <w:r w:rsidR="007D6E5C" w:rsidRPr="0019126E">
        <w:rPr>
          <w:color w:val="000000" w:themeColor="text1"/>
        </w:rPr>
        <w:t>-</w:t>
      </w:r>
      <w:r w:rsidR="001D4E9F" w:rsidRPr="0019126E">
        <w:rPr>
          <w:color w:val="000000" w:themeColor="text1"/>
        </w:rPr>
        <w:t>free period, CO, background O</w:t>
      </w:r>
      <w:r w:rsidR="001D4E9F" w:rsidRPr="0019126E">
        <w:rPr>
          <w:color w:val="000000" w:themeColor="text1"/>
          <w:vertAlign w:val="subscript"/>
        </w:rPr>
        <w:t>3</w:t>
      </w:r>
      <w:r w:rsidR="001D4E9F" w:rsidRPr="0019126E">
        <w:rPr>
          <w:color w:val="000000" w:themeColor="text1"/>
        </w:rPr>
        <w:t xml:space="preserve">, </w:t>
      </w:r>
      <w:r w:rsidR="00A96D1A" w:rsidRPr="0019126E">
        <w:rPr>
          <w:color w:val="000000" w:themeColor="text1"/>
        </w:rPr>
        <w:t>OH reactivity</w:t>
      </w:r>
      <w:r w:rsidR="00D20591" w:rsidRPr="0019126E">
        <w:rPr>
          <w:color w:val="000000" w:themeColor="text1"/>
        </w:rPr>
        <w:t>,</w:t>
      </w:r>
      <w:r w:rsidR="00A96D1A" w:rsidRPr="0019126E">
        <w:rPr>
          <w:color w:val="000000" w:themeColor="text1"/>
        </w:rPr>
        <w:t xml:space="preserve"> </w:t>
      </w:r>
      <w:r w:rsidR="001D4E9F" w:rsidRPr="0019126E">
        <w:rPr>
          <w:color w:val="000000" w:themeColor="text1"/>
        </w:rPr>
        <w:t>and total VOCs increased during both the local and long</w:t>
      </w:r>
      <w:r w:rsidR="00A96D1A" w:rsidRPr="0019126E">
        <w:rPr>
          <w:color w:val="000000" w:themeColor="text1"/>
        </w:rPr>
        <w:t>-</w:t>
      </w:r>
      <w:r w:rsidR="001D4E9F" w:rsidRPr="0019126E">
        <w:rPr>
          <w:color w:val="000000" w:themeColor="text1"/>
        </w:rPr>
        <w:t>range smoke periods, but NO</w:t>
      </w:r>
      <w:r w:rsidR="001D4E9F" w:rsidRPr="0019126E">
        <w:rPr>
          <w:color w:val="000000" w:themeColor="text1"/>
          <w:vertAlign w:val="subscript"/>
        </w:rPr>
        <w:t>x</w:t>
      </w:r>
      <w:r w:rsidR="001D4E9F" w:rsidRPr="0019126E">
        <w:rPr>
          <w:color w:val="000000" w:themeColor="text1"/>
        </w:rPr>
        <w:t xml:space="preserve"> </w:t>
      </w:r>
      <w:r w:rsidR="007D6E5C" w:rsidRPr="0019126E">
        <w:rPr>
          <w:color w:val="000000" w:themeColor="text1"/>
        </w:rPr>
        <w:t>mixing ratios</w:t>
      </w:r>
      <w:r w:rsidR="001D4E9F" w:rsidRPr="0019126E">
        <w:rPr>
          <w:color w:val="000000" w:themeColor="text1"/>
        </w:rPr>
        <w:t xml:space="preserve"> remained approximately constant. These observations are consistent with transport of PVOCs</w:t>
      </w:r>
      <w:r w:rsidR="00F541C9" w:rsidRPr="0019126E">
        <w:rPr>
          <w:color w:val="000000" w:themeColor="text1"/>
        </w:rPr>
        <w:t xml:space="preserve"> (</w:t>
      </w:r>
      <w:r w:rsidR="00A96D1A" w:rsidRPr="0019126E">
        <w:rPr>
          <w:color w:val="000000" w:themeColor="text1"/>
        </w:rPr>
        <w:t>comprised primarily of oxygenates</w:t>
      </w:r>
      <w:r w:rsidR="001D4E9F" w:rsidRPr="0019126E">
        <w:rPr>
          <w:color w:val="000000" w:themeColor="text1"/>
        </w:rPr>
        <w:t>) but not NO</w:t>
      </w:r>
      <w:r w:rsidR="001D4E9F" w:rsidRPr="0019126E">
        <w:rPr>
          <w:color w:val="000000" w:themeColor="text1"/>
          <w:vertAlign w:val="subscript"/>
        </w:rPr>
        <w:t>x</w:t>
      </w:r>
      <w:r w:rsidR="001D4E9F" w:rsidRPr="0019126E">
        <w:rPr>
          <w:color w:val="000000" w:themeColor="text1"/>
        </w:rPr>
        <w:t xml:space="preserve"> with the smoke, and with the influence of O</w:t>
      </w:r>
      <w:r w:rsidR="001D4E9F" w:rsidRPr="0019126E">
        <w:rPr>
          <w:color w:val="000000" w:themeColor="text1"/>
          <w:vertAlign w:val="subscript"/>
        </w:rPr>
        <w:t>3</w:t>
      </w:r>
      <w:r w:rsidR="001D4E9F" w:rsidRPr="0019126E">
        <w:rPr>
          <w:color w:val="000000" w:themeColor="text1"/>
        </w:rPr>
        <w:t xml:space="preserve"> produced within the smoke upwind of the </w:t>
      </w:r>
      <w:r w:rsidR="00A07C08" w:rsidRPr="0019126E">
        <w:rPr>
          <w:color w:val="000000" w:themeColor="text1"/>
        </w:rPr>
        <w:t>urban area</w:t>
      </w:r>
      <w:r w:rsidR="001D4E9F" w:rsidRPr="0019126E">
        <w:rPr>
          <w:color w:val="000000" w:themeColor="text1"/>
        </w:rPr>
        <w:t xml:space="preserve">. </w:t>
      </w:r>
      <w:r w:rsidR="00A07C08" w:rsidRPr="0019126E">
        <w:rPr>
          <w:color w:val="000000" w:themeColor="text1"/>
        </w:rPr>
        <w:t xml:space="preserve">Box-model </w:t>
      </w:r>
      <w:r w:rsidR="007D6E5C" w:rsidRPr="0019126E">
        <w:rPr>
          <w:color w:val="000000" w:themeColor="text1"/>
        </w:rPr>
        <w:t>calculations</w:t>
      </w:r>
      <w:r w:rsidR="00B513E2" w:rsidRPr="0019126E">
        <w:rPr>
          <w:color w:val="000000" w:themeColor="text1"/>
        </w:rPr>
        <w:t xml:space="preserve"> </w:t>
      </w:r>
      <w:r w:rsidR="00BE4145" w:rsidRPr="0019126E">
        <w:rPr>
          <w:color w:val="000000" w:themeColor="text1"/>
        </w:rPr>
        <w:t>show</w:t>
      </w:r>
      <w:r w:rsidR="00B513E2" w:rsidRPr="0019126E">
        <w:rPr>
          <w:color w:val="000000" w:themeColor="text1"/>
        </w:rPr>
        <w:t xml:space="preserve"> that </w:t>
      </w:r>
      <w:r w:rsidR="00F541C9" w:rsidRPr="0019126E">
        <w:rPr>
          <w:color w:val="000000" w:themeColor="text1"/>
        </w:rPr>
        <w:t xml:space="preserve">local </w:t>
      </w:r>
      <w:r w:rsidR="00B513E2" w:rsidRPr="0019126E">
        <w:rPr>
          <w:color w:val="000000" w:themeColor="text1"/>
        </w:rPr>
        <w:t>O</w:t>
      </w:r>
      <w:r w:rsidR="00B513E2" w:rsidRPr="0019126E">
        <w:rPr>
          <w:color w:val="000000" w:themeColor="text1"/>
          <w:vertAlign w:val="subscript"/>
        </w:rPr>
        <w:t>3</w:t>
      </w:r>
      <w:r w:rsidR="00B513E2" w:rsidRPr="0019126E">
        <w:rPr>
          <w:color w:val="000000" w:themeColor="text1"/>
        </w:rPr>
        <w:t xml:space="preserve"> production during </w:t>
      </w:r>
      <w:r w:rsidR="00A07C08" w:rsidRPr="0019126E">
        <w:rPr>
          <w:color w:val="000000" w:themeColor="text1"/>
        </w:rPr>
        <w:t>all three periods</w:t>
      </w:r>
      <w:r w:rsidR="00B513E2" w:rsidRPr="0019126E">
        <w:rPr>
          <w:color w:val="000000" w:themeColor="text1"/>
        </w:rPr>
        <w:t xml:space="preserve"> </w:t>
      </w:r>
      <w:r w:rsidR="00BE4145" w:rsidRPr="0019126E">
        <w:rPr>
          <w:color w:val="000000" w:themeColor="text1"/>
        </w:rPr>
        <w:t>was</w:t>
      </w:r>
      <w:r w:rsidR="00B513E2" w:rsidRPr="0019126E">
        <w:rPr>
          <w:color w:val="000000" w:themeColor="text1"/>
        </w:rPr>
        <w:t xml:space="preserve"> </w:t>
      </w:r>
      <w:r w:rsidR="003A0F17" w:rsidRPr="0019126E">
        <w:rPr>
          <w:color w:val="000000" w:themeColor="text1"/>
        </w:rPr>
        <w:t>in the</w:t>
      </w:r>
      <w:r w:rsidR="00B513E2" w:rsidRPr="0019126E">
        <w:rPr>
          <w:color w:val="000000" w:themeColor="text1"/>
        </w:rPr>
        <w:t xml:space="preserve"> NO</w:t>
      </w:r>
      <w:r w:rsidR="00B513E2" w:rsidRPr="0019126E">
        <w:rPr>
          <w:color w:val="000000" w:themeColor="text1"/>
          <w:vertAlign w:val="subscript"/>
        </w:rPr>
        <w:t>x</w:t>
      </w:r>
      <w:r w:rsidR="007D6E5C" w:rsidRPr="0019126E">
        <w:rPr>
          <w:color w:val="000000" w:themeColor="text1"/>
        </w:rPr>
        <w:t>-</w:t>
      </w:r>
      <w:r w:rsidR="003A0F17" w:rsidRPr="0019126E">
        <w:rPr>
          <w:color w:val="000000" w:themeColor="text1"/>
        </w:rPr>
        <w:t>sensitive</w:t>
      </w:r>
      <w:r w:rsidR="003149B8" w:rsidRPr="0019126E">
        <w:rPr>
          <w:color w:val="000000" w:themeColor="text1"/>
        </w:rPr>
        <w:t xml:space="preserve"> (VOC-sensitive)</w:t>
      </w:r>
      <w:r w:rsidR="003A0F17" w:rsidRPr="0019126E">
        <w:rPr>
          <w:color w:val="000000" w:themeColor="text1"/>
        </w:rPr>
        <w:t xml:space="preserve"> regime. </w:t>
      </w:r>
      <w:r w:rsidR="00A96D1A" w:rsidRPr="0019126E">
        <w:rPr>
          <w:color w:val="000000" w:themeColor="text1"/>
        </w:rPr>
        <w:t xml:space="preserve">Consequently, </w:t>
      </w:r>
      <w:r w:rsidR="00F541C9" w:rsidRPr="0019126E">
        <w:rPr>
          <w:color w:val="000000" w:themeColor="text1"/>
        </w:rPr>
        <w:t xml:space="preserve">this </w:t>
      </w:r>
      <w:r w:rsidR="00A96D1A" w:rsidRPr="0019126E">
        <w:rPr>
          <w:color w:val="000000" w:themeColor="text1"/>
        </w:rPr>
        <w:t>local</w:t>
      </w:r>
      <w:r w:rsidR="00F541C9" w:rsidRPr="0019126E">
        <w:rPr>
          <w:color w:val="000000" w:themeColor="text1"/>
        </w:rPr>
        <w:t>ly</w:t>
      </w:r>
      <w:r w:rsidR="00A96D1A" w:rsidRPr="0019126E">
        <w:rPr>
          <w:color w:val="000000" w:themeColor="text1"/>
        </w:rPr>
        <w:t xml:space="preserve"> </w:t>
      </w:r>
      <w:r w:rsidR="00F541C9" w:rsidRPr="0019126E">
        <w:rPr>
          <w:color w:val="000000" w:themeColor="text1"/>
        </w:rPr>
        <w:t>produced O</w:t>
      </w:r>
      <w:r w:rsidR="00F541C9" w:rsidRPr="0019126E">
        <w:rPr>
          <w:color w:val="000000" w:themeColor="text1"/>
          <w:vertAlign w:val="subscript"/>
        </w:rPr>
        <w:t>3</w:t>
      </w:r>
      <w:r w:rsidR="00F541C9" w:rsidRPr="0019126E">
        <w:rPr>
          <w:color w:val="000000" w:themeColor="text1"/>
        </w:rPr>
        <w:t xml:space="preserve"> </w:t>
      </w:r>
      <w:r w:rsidR="00A96D1A" w:rsidRPr="0019126E">
        <w:rPr>
          <w:color w:val="000000" w:themeColor="text1"/>
        </w:rPr>
        <w:t xml:space="preserve">was </w:t>
      </w:r>
      <w:r w:rsidR="008807D3" w:rsidRPr="0019126E">
        <w:rPr>
          <w:color w:val="000000" w:themeColor="text1"/>
        </w:rPr>
        <w:t>similar</w:t>
      </w:r>
      <w:r w:rsidR="00A96D1A" w:rsidRPr="0019126E">
        <w:rPr>
          <w:color w:val="000000" w:themeColor="text1"/>
        </w:rPr>
        <w:t xml:space="preserve"> in all three periods and was</w:t>
      </w:r>
      <w:r w:rsidR="00BE4619" w:rsidRPr="0019126E">
        <w:rPr>
          <w:color w:val="000000" w:themeColor="text1"/>
        </w:rPr>
        <w:t xml:space="preserve"> relatively</w:t>
      </w:r>
      <w:r w:rsidR="00A96D1A" w:rsidRPr="0019126E">
        <w:rPr>
          <w:color w:val="000000" w:themeColor="text1"/>
        </w:rPr>
        <w:t xml:space="preserve"> insensitive to the increase in PVOC</w:t>
      </w:r>
      <w:r w:rsidR="007D6E5C" w:rsidRPr="0019126E">
        <w:rPr>
          <w:color w:val="000000" w:themeColor="text1"/>
        </w:rPr>
        <w:t>s</w:t>
      </w:r>
      <w:r w:rsidR="00A96D1A" w:rsidRPr="0019126E">
        <w:rPr>
          <w:color w:val="000000" w:themeColor="text1"/>
        </w:rPr>
        <w:t>. However, calculated NO</w:t>
      </w:r>
      <w:r w:rsidR="00A96D1A" w:rsidRPr="0019126E">
        <w:rPr>
          <w:color w:val="000000" w:themeColor="text1"/>
          <w:vertAlign w:val="subscript"/>
        </w:rPr>
        <w:t>x</w:t>
      </w:r>
      <w:r w:rsidR="00A96D1A" w:rsidRPr="0019126E">
        <w:rPr>
          <w:color w:val="000000" w:themeColor="text1"/>
        </w:rPr>
        <w:t xml:space="preserve"> sensitivities show that PVOC</w:t>
      </w:r>
      <w:r w:rsidR="007D6E5C" w:rsidRPr="0019126E">
        <w:rPr>
          <w:color w:val="000000" w:themeColor="text1"/>
        </w:rPr>
        <w:t>s</w:t>
      </w:r>
      <w:r w:rsidR="00A96D1A" w:rsidRPr="0019126E">
        <w:rPr>
          <w:color w:val="000000" w:themeColor="text1"/>
        </w:rPr>
        <w:t xml:space="preserve"> substantially increase O</w:t>
      </w:r>
      <w:r w:rsidR="00A96D1A" w:rsidRPr="0019126E">
        <w:rPr>
          <w:color w:val="000000" w:themeColor="text1"/>
          <w:vertAlign w:val="subscript"/>
        </w:rPr>
        <w:t>3</w:t>
      </w:r>
      <w:r w:rsidR="00A96D1A" w:rsidRPr="0019126E">
        <w:rPr>
          <w:color w:val="000000" w:themeColor="text1"/>
        </w:rPr>
        <w:t xml:space="preserve"> production in the transition and NO</w:t>
      </w:r>
      <w:r w:rsidR="00A96D1A" w:rsidRPr="0019126E">
        <w:rPr>
          <w:color w:val="000000" w:themeColor="text1"/>
          <w:vertAlign w:val="subscript"/>
        </w:rPr>
        <w:t>x</w:t>
      </w:r>
      <w:r w:rsidR="00A96D1A" w:rsidRPr="0019126E">
        <w:rPr>
          <w:color w:val="000000" w:themeColor="text1"/>
        </w:rPr>
        <w:t>-saturated regimes. These results suggest 1) that O</w:t>
      </w:r>
      <w:r w:rsidR="00A96D1A" w:rsidRPr="0019126E">
        <w:rPr>
          <w:color w:val="000000" w:themeColor="text1"/>
          <w:vertAlign w:val="subscript"/>
        </w:rPr>
        <w:t>3</w:t>
      </w:r>
      <w:r w:rsidR="00A96D1A" w:rsidRPr="0019126E">
        <w:rPr>
          <w:color w:val="000000" w:themeColor="text1"/>
        </w:rPr>
        <w:t xml:space="preserve"> produced </w:t>
      </w:r>
      <w:r w:rsidR="00FF608F" w:rsidRPr="0019126E">
        <w:rPr>
          <w:color w:val="000000" w:themeColor="text1"/>
        </w:rPr>
        <w:t>during smoke transport</w:t>
      </w:r>
      <w:r w:rsidR="00A96D1A" w:rsidRPr="0019126E">
        <w:rPr>
          <w:color w:val="000000" w:themeColor="text1"/>
        </w:rPr>
        <w:t xml:space="preserve"> </w:t>
      </w:r>
      <w:r w:rsidR="00FF608F" w:rsidRPr="0019126E">
        <w:rPr>
          <w:color w:val="000000" w:themeColor="text1"/>
        </w:rPr>
        <w:t>is the main driver for</w:t>
      </w:r>
      <w:r w:rsidR="00A96D1A" w:rsidRPr="0019126E">
        <w:rPr>
          <w:color w:val="000000" w:themeColor="text1"/>
        </w:rPr>
        <w:t xml:space="preserve"> O</w:t>
      </w:r>
      <w:r w:rsidR="00A96D1A" w:rsidRPr="0019126E">
        <w:rPr>
          <w:color w:val="000000" w:themeColor="text1"/>
          <w:vertAlign w:val="subscript"/>
        </w:rPr>
        <w:t>3</w:t>
      </w:r>
      <w:r w:rsidR="00A96D1A" w:rsidRPr="0019126E">
        <w:rPr>
          <w:color w:val="000000" w:themeColor="text1"/>
        </w:rPr>
        <w:t xml:space="preserve"> </w:t>
      </w:r>
      <w:r w:rsidR="00FF608F" w:rsidRPr="0019126E">
        <w:rPr>
          <w:color w:val="000000" w:themeColor="text1"/>
        </w:rPr>
        <w:t>increases in</w:t>
      </w:r>
      <w:r w:rsidR="00A96D1A" w:rsidRPr="0019126E">
        <w:rPr>
          <w:color w:val="000000" w:themeColor="text1"/>
        </w:rPr>
        <w:t xml:space="preserve"> NO</w:t>
      </w:r>
      <w:r w:rsidR="00A96D1A" w:rsidRPr="0019126E">
        <w:rPr>
          <w:color w:val="000000" w:themeColor="text1"/>
          <w:vertAlign w:val="subscript"/>
        </w:rPr>
        <w:t>x</w:t>
      </w:r>
      <w:r w:rsidR="00A96D1A" w:rsidRPr="0019126E">
        <w:rPr>
          <w:color w:val="000000" w:themeColor="text1"/>
        </w:rPr>
        <w:t xml:space="preserve">-sensitive </w:t>
      </w:r>
      <w:r w:rsidR="00FF608F" w:rsidRPr="0019126E">
        <w:rPr>
          <w:color w:val="000000" w:themeColor="text1"/>
        </w:rPr>
        <w:t xml:space="preserve">urban </w:t>
      </w:r>
      <w:r w:rsidR="00A96D1A" w:rsidRPr="0019126E">
        <w:rPr>
          <w:color w:val="000000" w:themeColor="text1"/>
        </w:rPr>
        <w:t xml:space="preserve">areas and 2) that </w:t>
      </w:r>
      <w:r w:rsidR="00696F72" w:rsidRPr="0019126E">
        <w:rPr>
          <w:color w:val="000000" w:themeColor="text1"/>
        </w:rPr>
        <w:t xml:space="preserve">smoke may </w:t>
      </w:r>
      <w:r w:rsidR="00E077BB" w:rsidRPr="0019126E">
        <w:rPr>
          <w:color w:val="000000" w:themeColor="text1"/>
        </w:rPr>
        <w:t>cause an additional</w:t>
      </w:r>
      <w:r w:rsidR="00696F72" w:rsidRPr="0019126E">
        <w:rPr>
          <w:color w:val="000000" w:themeColor="text1"/>
        </w:rPr>
        <w:t xml:space="preserve"> increase</w:t>
      </w:r>
      <w:r w:rsidR="00E077BB" w:rsidRPr="0019126E">
        <w:rPr>
          <w:color w:val="000000" w:themeColor="text1"/>
        </w:rPr>
        <w:t xml:space="preserve"> in</w:t>
      </w:r>
      <w:r w:rsidR="00696F72" w:rsidRPr="0019126E">
        <w:rPr>
          <w:color w:val="000000" w:themeColor="text1"/>
        </w:rPr>
        <w:t xml:space="preserve"> local O</w:t>
      </w:r>
      <w:r w:rsidR="00696F72" w:rsidRPr="0019126E">
        <w:rPr>
          <w:color w:val="000000" w:themeColor="text1"/>
          <w:vertAlign w:val="subscript"/>
        </w:rPr>
        <w:t>3</w:t>
      </w:r>
      <w:r w:rsidR="00696F72" w:rsidRPr="0019126E">
        <w:rPr>
          <w:color w:val="000000" w:themeColor="text1"/>
        </w:rPr>
        <w:t xml:space="preserve"> production </w:t>
      </w:r>
      <w:r w:rsidR="008A191D" w:rsidRPr="0019126E">
        <w:rPr>
          <w:color w:val="000000" w:themeColor="text1"/>
        </w:rPr>
        <w:t>in</w:t>
      </w:r>
      <w:r w:rsidR="00696F72" w:rsidRPr="0019126E">
        <w:rPr>
          <w:color w:val="000000" w:themeColor="text1"/>
        </w:rPr>
        <w:t xml:space="preserve"> NO</w:t>
      </w:r>
      <w:r w:rsidR="00696F72" w:rsidRPr="0019126E">
        <w:rPr>
          <w:color w:val="000000" w:themeColor="text1"/>
          <w:vertAlign w:val="subscript"/>
        </w:rPr>
        <w:t>x</w:t>
      </w:r>
      <w:r w:rsidR="00E077BB" w:rsidRPr="0019126E">
        <w:rPr>
          <w:color w:val="000000" w:themeColor="text1"/>
        </w:rPr>
        <w:t>-</w:t>
      </w:r>
      <w:r w:rsidR="00696F72" w:rsidRPr="0019126E">
        <w:rPr>
          <w:color w:val="000000" w:themeColor="text1"/>
        </w:rPr>
        <w:t>saturated</w:t>
      </w:r>
      <w:r w:rsidR="00BE4619" w:rsidRPr="0019126E">
        <w:rPr>
          <w:color w:val="000000" w:themeColor="text1"/>
        </w:rPr>
        <w:t xml:space="preserve"> (VOC-sensitive)</w:t>
      </w:r>
      <w:r w:rsidR="00E077BB" w:rsidRPr="0019126E">
        <w:rPr>
          <w:color w:val="000000" w:themeColor="text1"/>
        </w:rPr>
        <w:t xml:space="preserve"> urban</w:t>
      </w:r>
      <w:r w:rsidR="00696F72" w:rsidRPr="0019126E">
        <w:rPr>
          <w:color w:val="000000" w:themeColor="text1"/>
        </w:rPr>
        <w:t xml:space="preserve"> areas. </w:t>
      </w:r>
      <w:r w:rsidR="00A37E65" w:rsidRPr="0019126E">
        <w:rPr>
          <w:color w:val="000000" w:themeColor="text1"/>
        </w:rPr>
        <w:t>Additional</w:t>
      </w:r>
      <w:r w:rsidR="00E077BB" w:rsidRPr="0019126E">
        <w:rPr>
          <w:color w:val="000000" w:themeColor="text1"/>
        </w:rPr>
        <w:t xml:space="preserve"> </w:t>
      </w:r>
      <w:r w:rsidR="00A37E65" w:rsidRPr="0019126E">
        <w:rPr>
          <w:color w:val="000000" w:themeColor="text1"/>
        </w:rPr>
        <w:t>d</w:t>
      </w:r>
      <w:r w:rsidR="00E077BB" w:rsidRPr="0019126E">
        <w:rPr>
          <w:color w:val="000000" w:themeColor="text1"/>
        </w:rPr>
        <w:t>etailed VOC and NO</w:t>
      </w:r>
      <w:r w:rsidR="00E077BB" w:rsidRPr="0019126E">
        <w:rPr>
          <w:color w:val="000000" w:themeColor="text1"/>
          <w:vertAlign w:val="subscript"/>
        </w:rPr>
        <w:t>x</w:t>
      </w:r>
      <w:r w:rsidR="00E077BB" w:rsidRPr="0019126E">
        <w:rPr>
          <w:color w:val="000000" w:themeColor="text1"/>
        </w:rPr>
        <w:t xml:space="preserve"> </w:t>
      </w:r>
      <w:r w:rsidR="00A37E65" w:rsidRPr="0019126E">
        <w:rPr>
          <w:color w:val="000000" w:themeColor="text1"/>
        </w:rPr>
        <w:t xml:space="preserve">measurements </w:t>
      </w:r>
      <w:r w:rsidR="00E077BB" w:rsidRPr="0019126E">
        <w:rPr>
          <w:color w:val="000000" w:themeColor="text1"/>
        </w:rPr>
        <w:t>in smoke impacted urban areas</w:t>
      </w:r>
      <w:r w:rsidR="00A37E65" w:rsidRPr="0019126E">
        <w:rPr>
          <w:color w:val="000000" w:themeColor="text1"/>
        </w:rPr>
        <w:t xml:space="preserve"> are </w:t>
      </w:r>
      <w:r w:rsidR="00E077BB" w:rsidRPr="0019126E">
        <w:rPr>
          <w:color w:val="000000" w:themeColor="text1"/>
        </w:rPr>
        <w:t>necessary to broadly quantify the effects of wildfire smoke on urban O</w:t>
      </w:r>
      <w:r w:rsidR="00E077BB" w:rsidRPr="0019126E">
        <w:rPr>
          <w:color w:val="000000" w:themeColor="text1"/>
          <w:vertAlign w:val="subscript"/>
        </w:rPr>
        <w:t>3</w:t>
      </w:r>
      <w:r w:rsidR="00E077BB" w:rsidRPr="0019126E">
        <w:rPr>
          <w:color w:val="000000" w:themeColor="text1"/>
        </w:rPr>
        <w:t xml:space="preserve"> and </w:t>
      </w:r>
      <w:r w:rsidR="00A37E65" w:rsidRPr="0019126E">
        <w:rPr>
          <w:color w:val="000000" w:themeColor="text1"/>
        </w:rPr>
        <w:t>develop</w:t>
      </w:r>
      <w:r w:rsidR="00E077BB" w:rsidRPr="0019126E">
        <w:rPr>
          <w:color w:val="000000" w:themeColor="text1"/>
        </w:rPr>
        <w:t xml:space="preserve"> </w:t>
      </w:r>
      <w:r w:rsidR="00A37E65" w:rsidRPr="0019126E">
        <w:rPr>
          <w:color w:val="000000" w:themeColor="text1"/>
        </w:rPr>
        <w:t xml:space="preserve">effective </w:t>
      </w:r>
      <w:r w:rsidR="00E077BB" w:rsidRPr="0019126E">
        <w:rPr>
          <w:color w:val="000000" w:themeColor="text1"/>
        </w:rPr>
        <w:t>mitigation strategies.</w:t>
      </w:r>
    </w:p>
    <w:p w14:paraId="775019F3" w14:textId="77777777" w:rsidR="003B42BC" w:rsidRPr="0019126E" w:rsidRDefault="003B42BC" w:rsidP="003B42BC">
      <w:pPr>
        <w:jc w:val="both"/>
        <w:rPr>
          <w:color w:val="000000" w:themeColor="text1"/>
        </w:rPr>
      </w:pPr>
    </w:p>
    <w:p w14:paraId="68CCD3B1" w14:textId="796C53B6" w:rsidR="003B42BC" w:rsidRPr="0019126E" w:rsidRDefault="003B42BC" w:rsidP="003B42BC">
      <w:pPr>
        <w:jc w:val="both"/>
        <w:rPr>
          <w:color w:val="000000" w:themeColor="text1"/>
        </w:rPr>
      </w:pPr>
      <w:r w:rsidRPr="0019126E">
        <w:rPr>
          <w:b/>
          <w:bCs/>
          <w:color w:val="000000" w:themeColor="text1"/>
        </w:rPr>
        <w:t xml:space="preserve">Synopsis: </w:t>
      </w:r>
      <w:r w:rsidRPr="0019126E">
        <w:rPr>
          <w:color w:val="000000" w:themeColor="text1"/>
        </w:rPr>
        <w:t xml:space="preserve">Wildfire smoke </w:t>
      </w:r>
      <w:r w:rsidR="00BE4619" w:rsidRPr="0019126E">
        <w:rPr>
          <w:color w:val="000000" w:themeColor="text1"/>
        </w:rPr>
        <w:t xml:space="preserve">contains ozone that enhances regional mixing ratios. </w:t>
      </w:r>
      <w:r w:rsidR="007C32F6" w:rsidRPr="0019126E">
        <w:rPr>
          <w:color w:val="000000" w:themeColor="text1"/>
        </w:rPr>
        <w:t>Smoke</w:t>
      </w:r>
      <w:r w:rsidR="00BE4619" w:rsidRPr="0019126E">
        <w:rPr>
          <w:color w:val="000000" w:themeColor="text1"/>
        </w:rPr>
        <w:t xml:space="preserve"> VOCs may lead to additional local ozone production in regions that area NO</w:t>
      </w:r>
      <w:r w:rsidR="00BE4619" w:rsidRPr="0019126E">
        <w:rPr>
          <w:color w:val="000000" w:themeColor="text1"/>
          <w:vertAlign w:val="subscript"/>
        </w:rPr>
        <w:t>x</w:t>
      </w:r>
      <w:r w:rsidR="00BE4619" w:rsidRPr="0019126E">
        <w:rPr>
          <w:color w:val="000000" w:themeColor="text1"/>
        </w:rPr>
        <w:t xml:space="preserve">-saturated (VOC-sensitive), but </w:t>
      </w:r>
      <w:r w:rsidRPr="0019126E">
        <w:rPr>
          <w:color w:val="000000" w:themeColor="text1"/>
        </w:rPr>
        <w:t>d</w:t>
      </w:r>
      <w:r w:rsidR="00BE4619" w:rsidRPr="0019126E">
        <w:rPr>
          <w:color w:val="000000" w:themeColor="text1"/>
        </w:rPr>
        <w:t>o not substantially increase urban ozone production in NO</w:t>
      </w:r>
      <w:r w:rsidR="00BE4619" w:rsidRPr="0019126E">
        <w:rPr>
          <w:color w:val="000000" w:themeColor="text1"/>
          <w:vertAlign w:val="subscript"/>
        </w:rPr>
        <w:t>x</w:t>
      </w:r>
      <w:r w:rsidR="00BE4619" w:rsidRPr="0019126E">
        <w:rPr>
          <w:color w:val="000000" w:themeColor="text1"/>
        </w:rPr>
        <w:t>-sensitive regions.</w:t>
      </w:r>
    </w:p>
    <w:p w14:paraId="02EE937F" w14:textId="795952A6" w:rsidR="003B42BC" w:rsidRPr="0019126E" w:rsidRDefault="003B42BC" w:rsidP="00D20591">
      <w:pPr>
        <w:jc w:val="both"/>
        <w:rPr>
          <w:color w:val="000000" w:themeColor="text1"/>
        </w:rPr>
      </w:pPr>
    </w:p>
    <w:p w14:paraId="21113CD3" w14:textId="64B0D0AC" w:rsidR="003B42BC" w:rsidRPr="0019126E" w:rsidRDefault="003B42BC" w:rsidP="00D20591">
      <w:pPr>
        <w:jc w:val="both"/>
        <w:rPr>
          <w:color w:val="000000" w:themeColor="text1"/>
        </w:rPr>
      </w:pPr>
    </w:p>
    <w:p w14:paraId="6E424DD8" w14:textId="77777777" w:rsidR="003B42BC" w:rsidRPr="0019126E" w:rsidRDefault="003B42BC" w:rsidP="00D20591">
      <w:pPr>
        <w:jc w:val="both"/>
        <w:rPr>
          <w:color w:val="000000" w:themeColor="text1"/>
        </w:rPr>
      </w:pPr>
    </w:p>
    <w:p w14:paraId="249B91BB" w14:textId="77777777" w:rsidR="003B42BC" w:rsidRPr="0019126E" w:rsidRDefault="003B42BC" w:rsidP="00D20591">
      <w:pPr>
        <w:jc w:val="both"/>
        <w:rPr>
          <w:color w:val="000000" w:themeColor="text1"/>
        </w:rPr>
      </w:pPr>
    </w:p>
    <w:p w14:paraId="7A9880DC" w14:textId="42326B40" w:rsidR="00061722" w:rsidRPr="0019126E" w:rsidRDefault="00061722" w:rsidP="00D20591">
      <w:pPr>
        <w:jc w:val="both"/>
        <w:rPr>
          <w:b/>
          <w:bCs/>
          <w:color w:val="000000" w:themeColor="text1"/>
        </w:rPr>
      </w:pPr>
      <w:r w:rsidRPr="0019126E">
        <w:rPr>
          <w:b/>
          <w:bCs/>
          <w:color w:val="000000" w:themeColor="text1"/>
        </w:rPr>
        <w:t>1 Introduction</w:t>
      </w:r>
    </w:p>
    <w:p w14:paraId="25DCB4DB" w14:textId="77777777" w:rsidR="00061722" w:rsidRPr="0019126E" w:rsidRDefault="00061722" w:rsidP="00D20591">
      <w:pPr>
        <w:jc w:val="both"/>
        <w:rPr>
          <w:color w:val="000000" w:themeColor="text1"/>
        </w:rPr>
      </w:pPr>
    </w:p>
    <w:p w14:paraId="73C1DA90" w14:textId="330AE92A" w:rsidR="00BE5ACA" w:rsidRPr="0019126E" w:rsidRDefault="00BE5ACA" w:rsidP="00D20591">
      <w:pPr>
        <w:jc w:val="both"/>
        <w:rPr>
          <w:color w:val="000000" w:themeColor="text1"/>
        </w:rPr>
      </w:pPr>
      <w:r w:rsidRPr="0019126E">
        <w:rPr>
          <w:color w:val="000000" w:themeColor="text1"/>
        </w:rPr>
        <w:t xml:space="preserve">Tropospheric ozone </w:t>
      </w:r>
      <w:r w:rsidR="00E75B36" w:rsidRPr="0019126E">
        <w:rPr>
          <w:color w:val="000000" w:themeColor="text1"/>
        </w:rPr>
        <w:t>(O</w:t>
      </w:r>
      <w:r w:rsidR="00E75B36" w:rsidRPr="0019126E">
        <w:rPr>
          <w:color w:val="000000" w:themeColor="text1"/>
          <w:vertAlign w:val="subscript"/>
        </w:rPr>
        <w:t>3</w:t>
      </w:r>
      <w:r w:rsidR="00E75B36" w:rsidRPr="0019126E">
        <w:rPr>
          <w:color w:val="000000" w:themeColor="text1"/>
        </w:rPr>
        <w:t xml:space="preserve">) </w:t>
      </w:r>
      <w:r w:rsidRPr="0019126E">
        <w:rPr>
          <w:color w:val="000000" w:themeColor="text1"/>
        </w:rPr>
        <w:t xml:space="preserve">is a secondary </w:t>
      </w:r>
      <w:r w:rsidR="00AD1B9E" w:rsidRPr="0019126E">
        <w:rPr>
          <w:color w:val="000000" w:themeColor="text1"/>
        </w:rPr>
        <w:t>pollutant</w:t>
      </w:r>
      <w:r w:rsidRPr="0019126E">
        <w:rPr>
          <w:color w:val="000000" w:themeColor="text1"/>
        </w:rPr>
        <w:t xml:space="preserve"> </w:t>
      </w:r>
      <w:r w:rsidR="00AA19FB" w:rsidRPr="0019126E">
        <w:rPr>
          <w:color w:val="000000" w:themeColor="text1"/>
        </w:rPr>
        <w:t xml:space="preserve">formed by photochemical reactions </w:t>
      </w:r>
      <w:r w:rsidR="007C314E" w:rsidRPr="0019126E">
        <w:rPr>
          <w:color w:val="000000" w:themeColor="text1"/>
        </w:rPr>
        <w:t xml:space="preserve">involving </w:t>
      </w:r>
      <w:r w:rsidR="00AA19FB" w:rsidRPr="0019126E">
        <w:rPr>
          <w:color w:val="000000" w:themeColor="text1"/>
        </w:rPr>
        <w:t>nitrogen oxides (NO</w:t>
      </w:r>
      <w:r w:rsidR="00AA19FB" w:rsidRPr="0019126E">
        <w:rPr>
          <w:color w:val="000000" w:themeColor="text1"/>
          <w:vertAlign w:val="subscript"/>
        </w:rPr>
        <w:t>x</w:t>
      </w:r>
      <w:r w:rsidR="00AA19FB" w:rsidRPr="0019126E">
        <w:rPr>
          <w:color w:val="000000" w:themeColor="text1"/>
        </w:rPr>
        <w:t xml:space="preserve"> = NO + NO</w:t>
      </w:r>
      <w:r w:rsidR="00AA19FB" w:rsidRPr="0019126E">
        <w:rPr>
          <w:color w:val="000000" w:themeColor="text1"/>
          <w:vertAlign w:val="subscript"/>
        </w:rPr>
        <w:t>2</w:t>
      </w:r>
      <w:r w:rsidR="00AA19FB" w:rsidRPr="0019126E">
        <w:rPr>
          <w:color w:val="000000" w:themeColor="text1"/>
        </w:rPr>
        <w:t xml:space="preserve">) and volatile organic compounds (VOCs). </w:t>
      </w:r>
      <w:r w:rsidR="005E642E" w:rsidRPr="0019126E">
        <w:rPr>
          <w:color w:val="000000" w:themeColor="text1"/>
        </w:rPr>
        <w:t>O</w:t>
      </w:r>
      <w:r w:rsidR="008756FB" w:rsidRPr="0019126E">
        <w:rPr>
          <w:color w:val="000000" w:themeColor="text1"/>
        </w:rPr>
        <w:t>zone has the potential to cause adverse health effects through respiratory illness</w:t>
      </w:r>
      <w:r w:rsidR="001B34C1" w:rsidRPr="0019126E">
        <w:rPr>
          <w:color w:val="000000" w:themeColor="text1"/>
        </w:rPr>
        <w:t xml:space="preserve"> and </w:t>
      </w:r>
      <w:r w:rsidR="00181079" w:rsidRPr="0019126E">
        <w:rPr>
          <w:color w:val="000000" w:themeColor="text1"/>
        </w:rPr>
        <w:t>contribut</w:t>
      </w:r>
      <w:r w:rsidR="001B34C1" w:rsidRPr="0019126E">
        <w:rPr>
          <w:color w:val="000000" w:themeColor="text1"/>
        </w:rPr>
        <w:t>e</w:t>
      </w:r>
      <w:r w:rsidR="00A152B9" w:rsidRPr="0019126E">
        <w:rPr>
          <w:color w:val="000000" w:themeColor="text1"/>
        </w:rPr>
        <w:t>s</w:t>
      </w:r>
      <w:r w:rsidR="00206141" w:rsidRPr="0019126E">
        <w:rPr>
          <w:color w:val="000000" w:themeColor="text1"/>
        </w:rPr>
        <w:t xml:space="preserve"> to </w:t>
      </w:r>
      <w:r w:rsidR="007F25F4" w:rsidRPr="0019126E">
        <w:rPr>
          <w:color w:val="000000" w:themeColor="text1"/>
        </w:rPr>
        <w:t>global climate</w:t>
      </w:r>
      <w:r w:rsidR="00206141" w:rsidRPr="0019126E">
        <w:rPr>
          <w:color w:val="000000" w:themeColor="text1"/>
        </w:rPr>
        <w:t xml:space="preserve"> as a greenhouse gas</w:t>
      </w:r>
      <w:r w:rsidR="00235A16" w:rsidRPr="0019126E">
        <w:rPr>
          <w:color w:val="000000" w:themeColor="text1"/>
        </w:rPr>
        <w:t xml:space="preserve">. </w:t>
      </w:r>
      <w:r w:rsidR="00BD2636" w:rsidRPr="0019126E">
        <w:rPr>
          <w:color w:val="000000" w:themeColor="text1"/>
        </w:rPr>
        <w:t>As a result, o</w:t>
      </w:r>
      <w:r w:rsidR="00235A16" w:rsidRPr="0019126E">
        <w:rPr>
          <w:color w:val="000000" w:themeColor="text1"/>
        </w:rPr>
        <w:t>zone has been established under the</w:t>
      </w:r>
      <w:r w:rsidR="00F239F3" w:rsidRPr="0019126E">
        <w:rPr>
          <w:color w:val="000000" w:themeColor="text1"/>
        </w:rPr>
        <w:t xml:space="preserve"> U.S.</w:t>
      </w:r>
      <w:r w:rsidR="00235A16" w:rsidRPr="0019126E">
        <w:rPr>
          <w:color w:val="000000" w:themeColor="text1"/>
        </w:rPr>
        <w:t xml:space="preserve"> </w:t>
      </w:r>
      <w:r w:rsidR="00206141" w:rsidRPr="0019126E">
        <w:rPr>
          <w:color w:val="000000" w:themeColor="text1"/>
        </w:rPr>
        <w:t>National Ambient Air Quality Standards</w:t>
      </w:r>
      <w:r w:rsidR="00235A16" w:rsidRPr="0019126E">
        <w:rPr>
          <w:color w:val="000000" w:themeColor="text1"/>
        </w:rPr>
        <w:t xml:space="preserve"> </w:t>
      </w:r>
      <w:r w:rsidR="00857B7C" w:rsidRPr="0019126E">
        <w:rPr>
          <w:color w:val="000000" w:themeColor="text1"/>
        </w:rPr>
        <w:t>(NAAQS)</w:t>
      </w:r>
      <w:r w:rsidR="00235A16" w:rsidRPr="0019126E">
        <w:rPr>
          <w:color w:val="000000" w:themeColor="text1"/>
        </w:rPr>
        <w:t xml:space="preserve"> as a criteria pollutant with an exceedance value of </w:t>
      </w:r>
      <w:r w:rsidR="004D3372" w:rsidRPr="0019126E">
        <w:rPr>
          <w:color w:val="000000" w:themeColor="text1"/>
        </w:rPr>
        <w:t>70 ppb over</w:t>
      </w:r>
      <w:r w:rsidR="00206141" w:rsidRPr="0019126E">
        <w:rPr>
          <w:color w:val="000000" w:themeColor="text1"/>
        </w:rPr>
        <w:t xml:space="preserve"> </w:t>
      </w:r>
      <w:r w:rsidR="007A7613" w:rsidRPr="0019126E">
        <w:rPr>
          <w:color w:val="000000" w:themeColor="text1"/>
        </w:rPr>
        <w:t>an 8-hour</w:t>
      </w:r>
      <w:r w:rsidR="004D3372" w:rsidRPr="0019126E">
        <w:rPr>
          <w:color w:val="000000" w:themeColor="text1"/>
        </w:rPr>
        <w:t xml:space="preserve"> exposure</w:t>
      </w:r>
      <w:r w:rsidR="00C06076" w:rsidRPr="0019126E">
        <w:rPr>
          <w:color w:val="000000" w:themeColor="text1"/>
        </w:rPr>
        <w:t xml:space="preserve"> period</w:t>
      </w:r>
      <w:r w:rsidR="00F239F3" w:rsidRPr="0019126E">
        <w:rPr>
          <w:color w:val="000000" w:themeColor="text1"/>
        </w:rPr>
        <w:t xml:space="preserve"> according to the most recent standard established in 2016</w:t>
      </w:r>
      <w:r w:rsidR="004D3372" w:rsidRPr="0019126E">
        <w:rPr>
          <w:color w:val="000000" w:themeColor="text1"/>
        </w:rPr>
        <w:t>.</w:t>
      </w:r>
      <w:r w:rsidR="00AD1B9E" w:rsidRPr="0019126E">
        <w:rPr>
          <w:color w:val="000000" w:themeColor="text1"/>
        </w:rPr>
        <w:t xml:space="preserve"> </w:t>
      </w:r>
      <w:r w:rsidR="006C0071" w:rsidRPr="0019126E">
        <w:rPr>
          <w:color w:val="000000" w:themeColor="text1"/>
        </w:rPr>
        <w:t>While the ozone standard has been reduced several times over the last two decades (</w:t>
      </w:r>
      <w:r w:rsidR="002C3185" w:rsidRPr="0019126E">
        <w:rPr>
          <w:color w:val="000000" w:themeColor="text1"/>
        </w:rPr>
        <w:t>U.S. Environmental Protection Agency, 2022</w:t>
      </w:r>
      <w:r w:rsidR="006C0071" w:rsidRPr="0019126E">
        <w:rPr>
          <w:color w:val="000000" w:themeColor="text1"/>
        </w:rPr>
        <w:t xml:space="preserve">), mitigation of </w:t>
      </w:r>
      <w:r w:rsidR="00887CA1" w:rsidRPr="0019126E">
        <w:rPr>
          <w:color w:val="000000" w:themeColor="text1"/>
        </w:rPr>
        <w:t>O</w:t>
      </w:r>
      <w:r w:rsidR="00887CA1" w:rsidRPr="0019126E">
        <w:rPr>
          <w:color w:val="000000" w:themeColor="text1"/>
          <w:vertAlign w:val="subscript"/>
        </w:rPr>
        <w:t>3</w:t>
      </w:r>
      <w:r w:rsidR="006C0071" w:rsidRPr="0019126E">
        <w:rPr>
          <w:color w:val="000000" w:themeColor="text1"/>
        </w:rPr>
        <w:t xml:space="preserve"> can be difficult due to the evolving and non-linear relationship between NO</w:t>
      </w:r>
      <w:r w:rsidR="006C0071" w:rsidRPr="0019126E">
        <w:rPr>
          <w:color w:val="000000" w:themeColor="text1"/>
          <w:vertAlign w:val="subscript"/>
        </w:rPr>
        <w:t xml:space="preserve">x, </w:t>
      </w:r>
      <w:r w:rsidR="006C0071" w:rsidRPr="0019126E">
        <w:rPr>
          <w:color w:val="000000" w:themeColor="text1"/>
        </w:rPr>
        <w:t xml:space="preserve">VOCs, and </w:t>
      </w:r>
      <w:r w:rsidR="00887CA1" w:rsidRPr="0019126E">
        <w:rPr>
          <w:color w:val="000000" w:themeColor="text1"/>
        </w:rPr>
        <w:t>O</w:t>
      </w:r>
      <w:r w:rsidR="00887CA1" w:rsidRPr="0019126E">
        <w:rPr>
          <w:color w:val="000000" w:themeColor="text1"/>
          <w:vertAlign w:val="subscript"/>
        </w:rPr>
        <w:t>3</w:t>
      </w:r>
      <w:r w:rsidR="006C0071" w:rsidRPr="0019126E">
        <w:rPr>
          <w:color w:val="000000" w:themeColor="text1"/>
        </w:rPr>
        <w:t xml:space="preserve">. </w:t>
      </w:r>
      <w:r w:rsidR="00E454E9" w:rsidRPr="0019126E">
        <w:rPr>
          <w:color w:val="000000" w:themeColor="text1"/>
        </w:rPr>
        <w:t xml:space="preserve">Urban </w:t>
      </w:r>
      <w:r w:rsidR="00C3584F" w:rsidRPr="0019126E">
        <w:rPr>
          <w:color w:val="000000" w:themeColor="text1"/>
        </w:rPr>
        <w:t>NO</w:t>
      </w:r>
      <w:r w:rsidR="00C3584F" w:rsidRPr="0019126E">
        <w:rPr>
          <w:color w:val="000000" w:themeColor="text1"/>
          <w:vertAlign w:val="subscript"/>
        </w:rPr>
        <w:t>x</w:t>
      </w:r>
      <w:r w:rsidR="00C3584F" w:rsidRPr="0019126E">
        <w:rPr>
          <w:color w:val="000000" w:themeColor="text1"/>
        </w:rPr>
        <w:t xml:space="preserve"> </w:t>
      </w:r>
      <w:r w:rsidR="006E5983" w:rsidRPr="0019126E">
        <w:rPr>
          <w:color w:val="000000" w:themeColor="text1"/>
        </w:rPr>
        <w:t xml:space="preserve">emissions are </w:t>
      </w:r>
      <w:r w:rsidR="00E454E9" w:rsidRPr="0019126E">
        <w:rPr>
          <w:color w:val="000000" w:themeColor="text1"/>
        </w:rPr>
        <w:t xml:space="preserve">primarily </w:t>
      </w:r>
      <w:r w:rsidR="00BC584A" w:rsidRPr="0019126E">
        <w:rPr>
          <w:color w:val="000000" w:themeColor="text1"/>
        </w:rPr>
        <w:t>released from</w:t>
      </w:r>
      <w:r w:rsidR="006E5983" w:rsidRPr="0019126E">
        <w:rPr>
          <w:color w:val="000000" w:themeColor="text1"/>
        </w:rPr>
        <w:t xml:space="preserve"> anthropogenic </w:t>
      </w:r>
      <w:r w:rsidR="00C3584F" w:rsidRPr="0019126E">
        <w:rPr>
          <w:color w:val="000000" w:themeColor="text1"/>
        </w:rPr>
        <w:t xml:space="preserve">combustion </w:t>
      </w:r>
      <w:r w:rsidR="00E454E9" w:rsidRPr="0019126E">
        <w:rPr>
          <w:color w:val="000000" w:themeColor="text1"/>
        </w:rPr>
        <w:t>sources</w:t>
      </w:r>
      <w:r w:rsidR="00C3584F" w:rsidRPr="0019126E">
        <w:rPr>
          <w:color w:val="000000" w:themeColor="text1"/>
        </w:rPr>
        <w:t>, whereas VOCs are emitted from</w:t>
      </w:r>
      <w:r w:rsidR="00E454E9" w:rsidRPr="0019126E">
        <w:rPr>
          <w:color w:val="000000" w:themeColor="text1"/>
        </w:rPr>
        <w:t xml:space="preserve"> both</w:t>
      </w:r>
      <w:r w:rsidR="00C3584F" w:rsidRPr="0019126E">
        <w:rPr>
          <w:color w:val="000000" w:themeColor="text1"/>
        </w:rPr>
        <w:t xml:space="preserve"> biogenic</w:t>
      </w:r>
      <w:r w:rsidR="00E454E9" w:rsidRPr="0019126E">
        <w:rPr>
          <w:color w:val="000000" w:themeColor="text1"/>
        </w:rPr>
        <w:t xml:space="preserve"> and </w:t>
      </w:r>
      <w:r w:rsidR="00C3584F" w:rsidRPr="0019126E">
        <w:rPr>
          <w:color w:val="000000" w:themeColor="text1"/>
        </w:rPr>
        <w:t>anthropogenic</w:t>
      </w:r>
      <w:r w:rsidR="009A1BD5" w:rsidRPr="0019126E">
        <w:rPr>
          <w:color w:val="000000" w:themeColor="text1"/>
        </w:rPr>
        <w:t xml:space="preserve"> </w:t>
      </w:r>
      <w:r w:rsidR="00C3584F" w:rsidRPr="0019126E">
        <w:rPr>
          <w:color w:val="000000" w:themeColor="text1"/>
        </w:rPr>
        <w:t>sources</w:t>
      </w:r>
      <w:r w:rsidR="00C06076" w:rsidRPr="0019126E">
        <w:rPr>
          <w:color w:val="000000" w:themeColor="text1"/>
        </w:rPr>
        <w:t>.</w:t>
      </w:r>
      <w:r w:rsidR="00235A16" w:rsidRPr="0019126E">
        <w:rPr>
          <w:color w:val="000000" w:themeColor="text1"/>
        </w:rPr>
        <w:t xml:space="preserve"> </w:t>
      </w:r>
      <w:r w:rsidR="006E5983" w:rsidRPr="0019126E">
        <w:rPr>
          <w:color w:val="000000" w:themeColor="text1"/>
        </w:rPr>
        <w:t>Although</w:t>
      </w:r>
      <w:r w:rsidR="00286E06" w:rsidRPr="0019126E">
        <w:rPr>
          <w:color w:val="000000" w:themeColor="text1"/>
        </w:rPr>
        <w:t xml:space="preserve"> urban</w:t>
      </w:r>
      <w:r w:rsidR="006E5983" w:rsidRPr="0019126E">
        <w:rPr>
          <w:color w:val="000000" w:themeColor="text1"/>
        </w:rPr>
        <w:t xml:space="preserve"> O</w:t>
      </w:r>
      <w:r w:rsidR="006E5983" w:rsidRPr="0019126E">
        <w:rPr>
          <w:color w:val="000000" w:themeColor="text1"/>
          <w:vertAlign w:val="subscript"/>
        </w:rPr>
        <w:t>3</w:t>
      </w:r>
      <w:r w:rsidR="006E5983" w:rsidRPr="0019126E">
        <w:rPr>
          <w:color w:val="000000" w:themeColor="text1"/>
        </w:rPr>
        <w:t xml:space="preserve"> concentrations have </w:t>
      </w:r>
      <w:r w:rsidR="00286E06" w:rsidRPr="0019126E">
        <w:rPr>
          <w:color w:val="000000" w:themeColor="text1"/>
        </w:rPr>
        <w:t>steadily declined in the U.S. in recent decades</w:t>
      </w:r>
      <w:r w:rsidR="006E5983" w:rsidRPr="0019126E">
        <w:rPr>
          <w:color w:val="000000" w:themeColor="text1"/>
        </w:rPr>
        <w:t xml:space="preserve"> as a result of </w:t>
      </w:r>
      <w:r w:rsidR="00521721" w:rsidRPr="0019126E">
        <w:rPr>
          <w:color w:val="000000" w:themeColor="text1"/>
        </w:rPr>
        <w:t>mitigation</w:t>
      </w:r>
      <w:r w:rsidR="006E5983" w:rsidRPr="0019126E">
        <w:rPr>
          <w:color w:val="000000" w:themeColor="text1"/>
        </w:rPr>
        <w:t xml:space="preserve"> of anthropogenic emissions </w:t>
      </w:r>
      <w:r w:rsidR="00900C98" w:rsidRPr="0019126E">
        <w:rPr>
          <w:color w:val="000000" w:themeColor="text1"/>
        </w:rPr>
        <w:t>of</w:t>
      </w:r>
      <w:r w:rsidR="006E5983" w:rsidRPr="0019126E">
        <w:rPr>
          <w:color w:val="000000" w:themeColor="text1"/>
        </w:rPr>
        <w:t xml:space="preserve"> these precursor</w:t>
      </w:r>
      <w:r w:rsidR="00BC584A" w:rsidRPr="0019126E">
        <w:rPr>
          <w:color w:val="000000" w:themeColor="text1"/>
        </w:rPr>
        <w:t xml:space="preserve"> </w:t>
      </w:r>
      <w:r w:rsidR="006E5983" w:rsidRPr="0019126E">
        <w:rPr>
          <w:color w:val="000000" w:themeColor="text1"/>
        </w:rPr>
        <w:t>s</w:t>
      </w:r>
      <w:r w:rsidR="00BC584A" w:rsidRPr="0019126E">
        <w:rPr>
          <w:color w:val="000000" w:themeColor="text1"/>
        </w:rPr>
        <w:t>pecies</w:t>
      </w:r>
      <w:r w:rsidR="00234693" w:rsidRPr="0019126E">
        <w:rPr>
          <w:color w:val="000000" w:themeColor="text1"/>
        </w:rPr>
        <w:t>,</w:t>
      </w:r>
      <w:r w:rsidR="00F77E44" w:rsidRPr="0019126E">
        <w:rPr>
          <w:color w:val="000000" w:themeColor="text1"/>
        </w:rPr>
        <w:fldChar w:fldCharType="begin"/>
      </w:r>
      <w:r w:rsidR="00234693" w:rsidRPr="0019126E">
        <w:rPr>
          <w:color w:val="000000" w:themeColor="text1"/>
        </w:rPr>
        <w:instrText xml:space="preserve"> ADDIN EN.CITE &lt;EndNote&gt;&lt;Cite&gt;&lt;Author&gt;Fleming&lt;/Author&gt;&lt;Year&gt;2018&lt;/Year&gt;&lt;RecNum&gt;4478&lt;/RecNum&gt;&lt;DisplayText&gt;&lt;style face="superscript"&gt;1&lt;/style&gt;&lt;/DisplayText&gt;&lt;record&gt;&lt;rec-number&gt;4478&lt;/rec-number&gt;&lt;foreign-keys&gt;&lt;key app="EN" db-id="999z0wwzs9rtxie59pjv0dwnsarw55tzpwsw" timestamp="1613402370"&gt;4478&lt;/key&gt;&lt;/foreign-keys&gt;&lt;ref-type name="Journal Article"&gt;17&lt;/ref-type&gt;&lt;contributors&gt;&lt;authors&gt;&lt;author&gt;Fleming, Zoë L.&lt;/author&gt;&lt;author&gt;Doherty, Ruth M.&lt;/author&gt;&lt;author&gt;von Schneidemesser, Erika&lt;/author&gt;&lt;author&gt;Malley, Christopher S.&lt;/author&gt;&lt;author&gt;Cooper, Owen R.&lt;/author&gt;&lt;author&gt;Pinto, Joseph P.&lt;/author&gt;&lt;author&gt;Colette, Augustin&lt;/author&gt;&lt;author&gt;Xu, Xiaobin&lt;/author&gt;&lt;author&gt;Simpson, David&lt;/author&gt;&lt;author&gt;Schultz, Martin G.&lt;/author&gt;&lt;author&gt;Lefohn, Allen S.&lt;/author&gt;&lt;author&gt;Hamad, Samera&lt;/author&gt;&lt;author&gt;Moolla, Raeesa&lt;/author&gt;&lt;author&gt;Solberg, Sverre&lt;/author&gt;&lt;author&gt;Feng, Zhaozhong&lt;/author&gt;&lt;/authors&gt;&lt;/contributors&gt;&lt;titles&gt;&lt;title&gt;Tropospheric Ozone Assessment Report: Present-day ozone distribution and trends relevant to human health&lt;/title&gt;&lt;secondary-title&gt;Elementa: Science of the Anthropocene&lt;/secondary-title&gt;&lt;/titles&gt;&lt;periodical&gt;&lt;full-title&gt;Elementa: Science of the Anthropocene&lt;/full-title&gt;&lt;/periodical&gt;&lt;volume&gt;6&lt;/volume&gt;&lt;keywords&gt;&lt;keyword&gt;O3 trends troposphere&lt;/keyword&gt;&lt;/keywords&gt;&lt;dates&gt;&lt;year&gt;2018&lt;/year&gt;&lt;/dates&gt;&lt;isbn&gt;2325-1026&lt;/isbn&gt;&lt;urls&gt;&lt;related-urls&gt;&lt;url&gt;https://doi.org/10.1525/elementa.273&lt;/url&gt;&lt;/related-urls&gt;&lt;/urls&gt;&lt;electronic-resource-num&gt;10.1525/elementa.273&lt;/electronic-resource-num&gt;&lt;access-date&gt;2/15/2021&lt;/access-date&gt;&lt;/record&gt;&lt;/Cite&gt;&lt;/EndNote&gt;</w:instrText>
      </w:r>
      <w:r w:rsidR="00F77E44" w:rsidRPr="0019126E">
        <w:rPr>
          <w:color w:val="000000" w:themeColor="text1"/>
        </w:rPr>
        <w:fldChar w:fldCharType="separate"/>
      </w:r>
      <w:r w:rsidR="00234693" w:rsidRPr="0019126E">
        <w:rPr>
          <w:noProof/>
          <w:color w:val="000000" w:themeColor="text1"/>
          <w:vertAlign w:val="superscript"/>
        </w:rPr>
        <w:t>1</w:t>
      </w:r>
      <w:r w:rsidR="00F77E44" w:rsidRPr="0019126E">
        <w:rPr>
          <w:color w:val="000000" w:themeColor="text1"/>
        </w:rPr>
        <w:fldChar w:fldCharType="end"/>
      </w:r>
      <w:r w:rsidR="000E5685" w:rsidRPr="0019126E">
        <w:rPr>
          <w:color w:val="000000" w:themeColor="text1"/>
        </w:rPr>
        <w:t xml:space="preserve"> </w:t>
      </w:r>
      <w:r w:rsidR="005978DC" w:rsidRPr="0019126E">
        <w:rPr>
          <w:color w:val="000000" w:themeColor="text1"/>
        </w:rPr>
        <w:t>emission</w:t>
      </w:r>
      <w:r w:rsidR="00685010" w:rsidRPr="0019126E">
        <w:rPr>
          <w:color w:val="000000" w:themeColor="text1"/>
        </w:rPr>
        <w:t>s</w:t>
      </w:r>
      <w:r w:rsidR="005978DC" w:rsidRPr="0019126E">
        <w:rPr>
          <w:color w:val="000000" w:themeColor="text1"/>
        </w:rPr>
        <w:t xml:space="preserve"> of</w:t>
      </w:r>
      <w:r w:rsidR="00685010" w:rsidRPr="0019126E">
        <w:rPr>
          <w:color w:val="000000" w:themeColor="text1"/>
        </w:rPr>
        <w:t xml:space="preserve"> VOCs and NO</w:t>
      </w:r>
      <w:r w:rsidR="00685010" w:rsidRPr="0019126E">
        <w:rPr>
          <w:color w:val="000000" w:themeColor="text1"/>
          <w:vertAlign w:val="subscript"/>
        </w:rPr>
        <w:t>x</w:t>
      </w:r>
      <w:r w:rsidR="00685010" w:rsidRPr="0019126E">
        <w:rPr>
          <w:color w:val="000000" w:themeColor="text1"/>
        </w:rPr>
        <w:t xml:space="preserve"> from wildfires are</w:t>
      </w:r>
      <w:r w:rsidR="005978DC" w:rsidRPr="0019126E">
        <w:rPr>
          <w:color w:val="000000" w:themeColor="text1"/>
        </w:rPr>
        <w:t xml:space="preserve"> expected to increase and</w:t>
      </w:r>
      <w:r w:rsidR="000E5685" w:rsidRPr="0019126E">
        <w:rPr>
          <w:color w:val="000000" w:themeColor="text1"/>
        </w:rPr>
        <w:t xml:space="preserve"> play a more significant role in contributing to </w:t>
      </w:r>
      <w:r w:rsidR="00E75B36" w:rsidRPr="0019126E">
        <w:rPr>
          <w:color w:val="000000" w:themeColor="text1"/>
        </w:rPr>
        <w:t>O</w:t>
      </w:r>
      <w:r w:rsidR="00E75B36" w:rsidRPr="0019126E">
        <w:rPr>
          <w:color w:val="000000" w:themeColor="text1"/>
          <w:vertAlign w:val="subscript"/>
        </w:rPr>
        <w:t>3</w:t>
      </w:r>
      <w:r w:rsidR="00E75B36" w:rsidRPr="0019126E">
        <w:rPr>
          <w:color w:val="000000" w:themeColor="text1"/>
        </w:rPr>
        <w:t xml:space="preserve"> </w:t>
      </w:r>
      <w:r w:rsidR="000E5685" w:rsidRPr="0019126E">
        <w:rPr>
          <w:color w:val="000000" w:themeColor="text1"/>
        </w:rPr>
        <w:t>exceedances in a warming future</w:t>
      </w:r>
      <w:r w:rsidR="00234693" w:rsidRPr="0019126E">
        <w:rPr>
          <w:color w:val="000000" w:themeColor="text1"/>
        </w:rPr>
        <w:t>.</w:t>
      </w:r>
      <w:r w:rsidR="00F77E44" w:rsidRPr="0019126E">
        <w:rPr>
          <w:color w:val="000000" w:themeColor="text1"/>
        </w:rPr>
        <w:fldChar w:fldCharType="begin"/>
      </w:r>
      <w:r w:rsidR="00B82EBD" w:rsidRPr="0019126E">
        <w:rPr>
          <w:color w:val="000000" w:themeColor="text1"/>
        </w:rPr>
        <w:instrText xml:space="preserve"> ADDIN EN.CITE &lt;EndNote&gt;&lt;Cite&gt;&lt;Author&gt;Jaffe&lt;/Author&gt;&lt;Year&gt;2012&lt;/Year&gt;&lt;RecNum&gt;47&lt;/RecNum&gt;&lt;DisplayText&gt;&lt;style face="superscript"&gt;2&lt;/style&gt;&lt;/DisplayText&gt;&lt;record&gt;&lt;rec-number&gt;47&lt;/rec-number&gt;&lt;foreign-keys&gt;&lt;key app="EN" db-id="tf2ed9dd7t0zpoe9azsx9zziddzfwxfe5wev" timestamp="1658516045"&gt;47&lt;/key&gt;&lt;/foreign-keys&gt;&lt;ref-type name="Journal Article"&gt;17&lt;/ref-type&gt;&lt;contributors&gt;&lt;authors&gt;&lt;author&gt;Jaffe, Daniel A.&lt;/author&gt;&lt;author&gt;Wigder, Nicole L.&lt;/author&gt;&lt;/authors&gt;&lt;/contributors&gt;&lt;titles&gt;&lt;title&gt;Ozone production from wildfires: A critical review&lt;/title&gt;&lt;secondary-title&gt;Atmospheric Environment&lt;/secondary-title&gt;&lt;/titles&gt;&lt;periodical&gt;&lt;full-title&gt;Atmospheric Environment&lt;/full-title&gt;&lt;/periodical&gt;&lt;pages&gt;1-10&lt;/pages&gt;&lt;volume&gt;51&lt;/volume&gt;&lt;keywords&gt;&lt;keyword&gt;Ozone production&lt;/keyword&gt;&lt;keyword&gt;Wildfires&lt;/keyword&gt;&lt;keyword&gt;Air quality impacts&lt;/keyword&gt;&lt;keyword&gt;Ozone exceedances&lt;/keyword&gt;&lt;keyword&gt;Ozone photochemistry&lt;/keyword&gt;&lt;keyword&gt;Fire emissions&lt;/keyword&gt;&lt;/keywords&gt;&lt;dates&gt;&lt;year&gt;2012&lt;/year&gt;&lt;pub-dates&gt;&lt;date&gt;2012/05/01/&lt;/date&gt;&lt;/pub-dates&gt;&lt;/dates&gt;&lt;isbn&gt;1352-2310&lt;/isbn&gt;&lt;urls&gt;&lt;related-urls&gt;&lt;url&gt;https://www.sciencedirect.com/science/article/pii/S1352231011012507&lt;/url&gt;&lt;/related-urls&gt;&lt;/urls&gt;&lt;electronic-resource-num&gt;https://doi.org/10.1016/j.atmosenv.2011.11.063&lt;/electronic-resource-num&gt;&lt;/record&gt;&lt;/Cite&gt;&lt;/EndNote&gt;</w:instrText>
      </w:r>
      <w:r w:rsidR="00F77E44" w:rsidRPr="0019126E">
        <w:rPr>
          <w:color w:val="000000" w:themeColor="text1"/>
        </w:rPr>
        <w:fldChar w:fldCharType="separate"/>
      </w:r>
      <w:r w:rsidR="00234693" w:rsidRPr="0019126E">
        <w:rPr>
          <w:noProof/>
          <w:color w:val="000000" w:themeColor="text1"/>
          <w:vertAlign w:val="superscript"/>
        </w:rPr>
        <w:t>2</w:t>
      </w:r>
      <w:r w:rsidR="00F77E44" w:rsidRPr="0019126E">
        <w:rPr>
          <w:color w:val="000000" w:themeColor="text1"/>
        </w:rPr>
        <w:fldChar w:fldCharType="end"/>
      </w:r>
    </w:p>
    <w:p w14:paraId="66585B8F" w14:textId="12E482AF" w:rsidR="004A3C23" w:rsidRPr="0019126E" w:rsidRDefault="00D272DB" w:rsidP="00D20591">
      <w:pPr>
        <w:jc w:val="both"/>
        <w:rPr>
          <w:color w:val="000000" w:themeColor="text1"/>
        </w:rPr>
      </w:pPr>
      <w:r w:rsidRPr="0019126E">
        <w:rPr>
          <w:color w:val="000000" w:themeColor="text1"/>
        </w:rPr>
        <w:tab/>
      </w:r>
      <w:r w:rsidR="00CD2EA9" w:rsidRPr="0019126E">
        <w:rPr>
          <w:color w:val="000000" w:themeColor="text1"/>
        </w:rPr>
        <w:t xml:space="preserve">The frequency, duration, and intensity of </w:t>
      </w:r>
      <w:r w:rsidR="004A3C23" w:rsidRPr="0019126E">
        <w:rPr>
          <w:color w:val="000000" w:themeColor="text1"/>
        </w:rPr>
        <w:t xml:space="preserve">western U.S. </w:t>
      </w:r>
      <w:r w:rsidR="00CD2EA9" w:rsidRPr="0019126E">
        <w:rPr>
          <w:color w:val="000000" w:themeColor="text1"/>
        </w:rPr>
        <w:t>wildfires</w:t>
      </w:r>
      <w:r w:rsidR="008A323B" w:rsidRPr="0019126E">
        <w:rPr>
          <w:color w:val="000000" w:themeColor="text1"/>
        </w:rPr>
        <w:t xml:space="preserve"> </w:t>
      </w:r>
      <w:r w:rsidR="004A3C23" w:rsidRPr="0019126E">
        <w:rPr>
          <w:color w:val="000000" w:themeColor="text1"/>
        </w:rPr>
        <w:t>ha</w:t>
      </w:r>
      <w:r w:rsidR="00BC7545" w:rsidRPr="0019126E">
        <w:rPr>
          <w:color w:val="000000" w:themeColor="text1"/>
        </w:rPr>
        <w:t>ve</w:t>
      </w:r>
      <w:r w:rsidR="004A3C23" w:rsidRPr="0019126E">
        <w:rPr>
          <w:color w:val="000000" w:themeColor="text1"/>
        </w:rPr>
        <w:t xml:space="preserve"> shown dramatic increases since the 1980s</w:t>
      </w:r>
      <w:r w:rsidR="000A6B13" w:rsidRPr="0019126E">
        <w:rPr>
          <w:color w:val="000000" w:themeColor="text1"/>
        </w:rPr>
        <w:t>.</w:t>
      </w:r>
      <w:r w:rsidR="00F77E44" w:rsidRPr="0019126E">
        <w:rPr>
          <w:color w:val="000000" w:themeColor="text1"/>
        </w:rPr>
        <w:fldChar w:fldCharType="begin">
          <w:fldData xml:space="preserve">PEVuZE5vdGU+PENpdGU+PEF1dGhvcj5BYmF0em9nbG91PC9BdXRob3I+PFllYXI+MjAxNjwvWWVh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</w:fldData>
        </w:fldChar>
      </w:r>
      <w:r w:rsidR="00234693" w:rsidRPr="0019126E">
        <w:rPr>
          <w:color w:val="000000" w:themeColor="text1"/>
        </w:rPr>
        <w:instrText xml:space="preserve"> ADDIN EN.CITE </w:instrText>
      </w:r>
      <w:r w:rsidR="00234693" w:rsidRPr="0019126E">
        <w:rPr>
          <w:color w:val="000000" w:themeColor="text1"/>
        </w:rPr>
        <w:fldChar w:fldCharType="begin">
          <w:fldData xml:space="preserve">PEVuZE5vdGU+PENpdGU+PEF1dGhvcj5BYmF0em9nbG91PC9BdXRob3I+PFllYXI+MjAxNjwvWWVh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</w:fldData>
        </w:fldChar>
      </w:r>
      <w:r w:rsidR="00234693" w:rsidRPr="0019126E">
        <w:rPr>
          <w:color w:val="000000" w:themeColor="text1"/>
        </w:rPr>
        <w:instrText xml:space="preserve"> ADDIN EN.CITE.DATA </w:instrText>
      </w:r>
      <w:r w:rsidR="00234693" w:rsidRPr="0019126E">
        <w:rPr>
          <w:color w:val="000000" w:themeColor="text1"/>
        </w:rPr>
      </w:r>
      <w:r w:rsidR="00234693" w:rsidRPr="0019126E">
        <w:rPr>
          <w:color w:val="000000" w:themeColor="text1"/>
        </w:rPr>
        <w:fldChar w:fldCharType="end"/>
      </w:r>
      <w:r w:rsidR="00F77E44" w:rsidRPr="0019126E">
        <w:rPr>
          <w:color w:val="000000" w:themeColor="text1"/>
        </w:rPr>
      </w:r>
      <w:r w:rsidR="00F77E44" w:rsidRPr="0019126E">
        <w:rPr>
          <w:color w:val="000000" w:themeColor="text1"/>
        </w:rPr>
        <w:fldChar w:fldCharType="separate"/>
      </w:r>
      <w:r w:rsidR="00234693" w:rsidRPr="0019126E">
        <w:rPr>
          <w:noProof/>
          <w:color w:val="000000" w:themeColor="text1"/>
          <w:vertAlign w:val="superscript"/>
        </w:rPr>
        <w:t>3-11</w:t>
      </w:r>
      <w:r w:rsidR="00F77E44" w:rsidRPr="0019126E">
        <w:rPr>
          <w:color w:val="000000" w:themeColor="text1"/>
        </w:rPr>
        <w:fldChar w:fldCharType="end"/>
      </w:r>
      <w:r w:rsidR="004A3C23" w:rsidRPr="0019126E">
        <w:rPr>
          <w:color w:val="000000" w:themeColor="text1"/>
        </w:rPr>
        <w:t xml:space="preserve"> </w:t>
      </w:r>
      <w:r w:rsidR="00071ACC" w:rsidRPr="0019126E">
        <w:rPr>
          <w:color w:val="000000" w:themeColor="text1"/>
        </w:rPr>
        <w:t xml:space="preserve">The correlation of </w:t>
      </w:r>
      <w:r w:rsidR="00C26E00" w:rsidRPr="0019126E">
        <w:rPr>
          <w:color w:val="000000" w:themeColor="text1"/>
        </w:rPr>
        <w:t>wildfire</w:t>
      </w:r>
      <w:r w:rsidR="00071ACC" w:rsidRPr="0019126E">
        <w:rPr>
          <w:color w:val="000000" w:themeColor="text1"/>
        </w:rPr>
        <w:t xml:space="preserve"> events is associated with warmer temperatures and longer dry seasons</w:t>
      </w:r>
      <w:r w:rsidR="00BE4619" w:rsidRPr="0019126E">
        <w:rPr>
          <w:color w:val="000000" w:themeColor="text1"/>
        </w:rPr>
        <w:t xml:space="preserve">, </w:t>
      </w:r>
      <w:r w:rsidR="003149B8" w:rsidRPr="0019126E">
        <w:rPr>
          <w:color w:val="000000" w:themeColor="text1"/>
        </w:rPr>
        <w:t>as well as past fire suppression activities and increased fuel mass</w:t>
      </w:r>
      <w:r w:rsidR="00247CC5" w:rsidRPr="0019126E">
        <w:rPr>
          <w:color w:val="000000" w:themeColor="text1"/>
        </w:rPr>
        <w:t xml:space="preserve">. </w:t>
      </w:r>
      <w:r w:rsidR="00071ACC" w:rsidRPr="0019126E">
        <w:rPr>
          <w:color w:val="000000" w:themeColor="text1"/>
        </w:rPr>
        <w:t xml:space="preserve">Because these trends are </w:t>
      </w:r>
      <w:r w:rsidR="00BE1E51" w:rsidRPr="0019126E">
        <w:rPr>
          <w:color w:val="000000" w:themeColor="text1"/>
        </w:rPr>
        <w:t>projected</w:t>
      </w:r>
      <w:r w:rsidR="00071ACC" w:rsidRPr="0019126E">
        <w:rPr>
          <w:color w:val="000000" w:themeColor="text1"/>
        </w:rPr>
        <w:t xml:space="preserve"> to </w:t>
      </w:r>
      <w:r w:rsidR="00354899" w:rsidRPr="0019126E">
        <w:rPr>
          <w:color w:val="000000" w:themeColor="text1"/>
        </w:rPr>
        <w:t>intensify</w:t>
      </w:r>
      <w:r w:rsidR="00071ACC" w:rsidRPr="0019126E">
        <w:rPr>
          <w:color w:val="000000" w:themeColor="text1"/>
        </w:rPr>
        <w:t xml:space="preserve"> under future climate scenarios, the wildfire season is expected to grow </w:t>
      </w:r>
      <w:r w:rsidR="008A323B" w:rsidRPr="0019126E">
        <w:rPr>
          <w:color w:val="000000" w:themeColor="text1"/>
        </w:rPr>
        <w:t>beyond the historical season of May – October</w:t>
      </w:r>
      <w:r w:rsidR="000A6B13" w:rsidRPr="0019126E">
        <w:rPr>
          <w:color w:val="000000" w:themeColor="text1"/>
        </w:rPr>
        <w:t>.</w:t>
      </w:r>
      <w:r w:rsidR="00F77E44" w:rsidRPr="0019126E">
        <w:rPr>
          <w:color w:val="000000" w:themeColor="text1"/>
        </w:rPr>
        <w:fldChar w:fldCharType="begin"/>
      </w:r>
      <w:r w:rsidR="00234693" w:rsidRPr="0019126E">
        <w:rPr>
          <w:color w:val="000000" w:themeColor="text1"/>
        </w:rPr>
        <w:instrText xml:space="preserve"> ADDIN EN.CITE &lt;EndNote&gt;&lt;Cite&gt;&lt;Author&gt;Gillett&lt;/Author&gt;&lt;Year&gt;2004&lt;/Year&gt;&lt;RecNum&gt;4935&lt;/RecNum&gt;&lt;DisplayText&gt;&lt;style face="superscript"&gt;12&lt;/style&gt;&lt;/DisplayText&gt;&lt;record&gt;&lt;rec-number&gt;4935&lt;/rec-number&gt;&lt;foreign-keys&gt;&lt;key app="EN" db-id="999z0wwzs9rtxie59pjv0dwnsarw55tzpwsw" timestamp="1657475719"&gt;4935&lt;/key&gt;&lt;/foreign-keys&gt;&lt;ref-type name="Journal Article"&gt;17&lt;/ref-type&gt;&lt;contributors&gt;&lt;authors&gt;&lt;author&gt;Gillett, N. P.&lt;/author&gt;&lt;author&gt;Weaver, A. J.&lt;/author&gt;&lt;author&gt;Zwiers, F. W.&lt;/author&gt;&lt;author&gt;Flannigan, M. D.&lt;/author&gt;&lt;/authors&gt;&lt;/contributors&gt;&lt;titles&gt;&lt;title&gt;Detecting the effect of climate change on Canadian forest fires&lt;/title&gt;&lt;secondary-title&gt;Geophysical Research Letters&lt;/secondary-title&gt;&lt;/titles&gt;&lt;periodical&gt;&lt;full-title&gt;Geophysical Research Letters&lt;/full-title&gt;&lt;/periodical&gt;&lt;volume&gt;31&lt;/volume&gt;&lt;number&gt;18&lt;/number&gt;&lt;keywords&gt;&lt;keyword&gt;biomass burning&lt;/keyword&gt;&lt;keyword&gt;Wildfire Trends&lt;/keyword&gt;&lt;/keywords&gt;&lt;dates&gt;&lt;year&gt;2004&lt;/year&gt;&lt;pub-dates&gt;&lt;date&gt;2004/09/01&lt;/date&gt;&lt;/pub-dates&gt;&lt;/dates&gt;&lt;publisher&gt;John Wiley &amp;amp; Sons, Ltd&lt;/publisher&gt;&lt;isbn&gt;0094-8276&lt;/isbn&gt;&lt;work-type&gt;https://doi.org/10.1029/2004GL020876&lt;/work-type&gt;&lt;urls&gt;&lt;related-urls&gt;&lt;url&gt;https://doi.org/10.1029/2004GL020876&lt;/url&gt;&lt;/related-urls&gt;&lt;/urls&gt;&lt;electronic-resource-num&gt;https://doi.org/10.1029/2004GL020876&lt;/electronic-resource-num&gt;&lt;access-date&gt;2022/07/10&lt;/access-date&gt;&lt;/record&gt;&lt;/Cite&gt;&lt;/EndNote&gt;</w:instrText>
      </w:r>
      <w:r w:rsidR="00F77E44" w:rsidRPr="0019126E">
        <w:rPr>
          <w:color w:val="000000" w:themeColor="text1"/>
        </w:rPr>
        <w:fldChar w:fldCharType="separate"/>
      </w:r>
      <w:r w:rsidR="00234693" w:rsidRPr="0019126E">
        <w:rPr>
          <w:noProof/>
          <w:color w:val="000000" w:themeColor="text1"/>
          <w:vertAlign w:val="superscript"/>
        </w:rPr>
        <w:t>12</w:t>
      </w:r>
      <w:r w:rsidR="00F77E44" w:rsidRPr="0019126E">
        <w:rPr>
          <w:color w:val="000000" w:themeColor="text1"/>
        </w:rPr>
        <w:fldChar w:fldCharType="end"/>
      </w:r>
      <w:r w:rsidR="00071ACC" w:rsidRPr="0019126E">
        <w:rPr>
          <w:color w:val="000000" w:themeColor="text1"/>
        </w:rPr>
        <w:t xml:space="preserve"> </w:t>
      </w:r>
      <w:r w:rsidR="00DA3071" w:rsidRPr="0019126E">
        <w:rPr>
          <w:color w:val="000000" w:themeColor="text1"/>
        </w:rPr>
        <w:t>A statistical analysis of fires between 1984</w:t>
      </w:r>
      <w:r w:rsidR="00887CA1" w:rsidRPr="0019126E">
        <w:rPr>
          <w:color w:val="000000" w:themeColor="text1"/>
        </w:rPr>
        <w:t>–</w:t>
      </w:r>
      <w:r w:rsidR="00DA3071" w:rsidRPr="0019126E">
        <w:rPr>
          <w:color w:val="000000" w:themeColor="text1"/>
        </w:rPr>
        <w:t xml:space="preserve">2018 indicate a doubling of </w:t>
      </w:r>
      <w:r w:rsidR="004106BD" w:rsidRPr="0019126E">
        <w:rPr>
          <w:color w:val="000000" w:themeColor="text1"/>
        </w:rPr>
        <w:t>fire events within the last half of this period and a quadrupling of the median annual area burned for the western U.S.</w:t>
      </w:r>
      <w:r w:rsidR="00F77E44" w:rsidRPr="0019126E">
        <w:rPr>
          <w:color w:val="000000" w:themeColor="text1"/>
        </w:rPr>
        <w:fldChar w:fldCharType="begin"/>
      </w:r>
      <w:r w:rsidR="00234693" w:rsidRPr="0019126E">
        <w:rPr>
          <w:color w:val="000000" w:themeColor="text1"/>
        </w:rPr>
        <w:instrText xml:space="preserve"> ADDIN EN.CITE &lt;EndNote&gt;&lt;Cite&gt;&lt;Author&gt;Iglesias&lt;/Author&gt;&lt;Year&gt;2022&lt;/Year&gt;&lt;RecNum&gt;4844&lt;/RecNum&gt;&lt;DisplayText&gt;&lt;style face="superscript"&gt;7&lt;/style&gt;&lt;/DisplayText&gt;&lt;record&gt;&lt;rec-number&gt;4844&lt;/rec-number&gt;&lt;foreign-keys&gt;&lt;key app="EN" db-id="999z0wwzs9rtxie59pjv0dwnsarw55tzpwsw" timestamp="1647721502"&gt;4844&lt;/key&gt;&lt;/foreign-keys&gt;&lt;ref-type name="Journal Article"&gt;17&lt;/ref-type&gt;&lt;contributors&gt;&lt;authors&gt;&lt;author&gt;Iglesias, Virginia&lt;/author&gt;&lt;author&gt;Balch Jennifer, K.&lt;/author&gt;&lt;author&gt;Travis William, R.&lt;/author&gt;&lt;/authors&gt;&lt;/contributors&gt;&lt;titles&gt;&lt;title&gt;U.S. fires became larger, more frequent, and more widespread in the 2000s&lt;/title&gt;&lt;secondary-title&gt;Science Advances&lt;/secondary-title&gt;&lt;/titles&gt;&lt;periodical&gt;&lt;full-title&gt;Science Advances&lt;/full-title&gt;&lt;/periodical&gt;&lt;pages&gt;eabc0020&lt;/pages&gt;&lt;volume&gt;8&lt;/volume&gt;&lt;number&gt;11&lt;/number&gt;&lt;keywords&gt;&lt;keyword&gt;biomass burning&lt;/keyword&gt;&lt;keyword&gt;Wildfire Trends&lt;/keyword&gt;&lt;/keywords&gt;&lt;dates&gt;&lt;year&gt;2022&lt;/year&gt;&lt;/dates&gt;&lt;publisher&gt;American Association for the Advancement of Science&lt;/publisher&gt;&lt;urls&gt;&lt;related-urls&gt;&lt;url&gt;https://doi.org/10.1126/sciadv.abc0020&lt;/url&gt;&lt;/related-urls&gt;&lt;/urls&gt;&lt;electronic-resource-num&gt;10.1126/sciadv.abc0020&lt;/electronic-resource-num&gt;&lt;access-date&gt;2022/03/19&lt;/access-date&gt;&lt;/record&gt;&lt;/Cite&gt;&lt;/EndNote&gt;</w:instrText>
      </w:r>
      <w:r w:rsidR="00F77E44" w:rsidRPr="0019126E">
        <w:rPr>
          <w:color w:val="000000" w:themeColor="text1"/>
        </w:rPr>
        <w:fldChar w:fldCharType="separate"/>
      </w:r>
      <w:r w:rsidR="00234693" w:rsidRPr="0019126E">
        <w:rPr>
          <w:noProof/>
          <w:color w:val="000000" w:themeColor="text1"/>
          <w:vertAlign w:val="superscript"/>
        </w:rPr>
        <w:t>7</w:t>
      </w:r>
      <w:r w:rsidR="00F77E44" w:rsidRPr="0019126E">
        <w:rPr>
          <w:color w:val="000000" w:themeColor="text1"/>
        </w:rPr>
        <w:fldChar w:fldCharType="end"/>
      </w:r>
      <w:r w:rsidR="004A3C23" w:rsidRPr="0019126E">
        <w:rPr>
          <w:color w:val="000000" w:themeColor="text1"/>
        </w:rPr>
        <w:t xml:space="preserve"> </w:t>
      </w:r>
      <w:r w:rsidR="00983E1A" w:rsidRPr="0019126E">
        <w:rPr>
          <w:color w:val="000000" w:themeColor="text1"/>
        </w:rPr>
        <w:t xml:space="preserve">These trends have significantly impacted air quality in the last two decades, </w:t>
      </w:r>
      <w:r w:rsidR="004B0F77" w:rsidRPr="0019126E">
        <w:rPr>
          <w:color w:val="000000" w:themeColor="text1"/>
        </w:rPr>
        <w:t xml:space="preserve">for example </w:t>
      </w:r>
      <w:r w:rsidR="00983E1A" w:rsidRPr="0019126E">
        <w:rPr>
          <w:color w:val="000000" w:themeColor="text1"/>
        </w:rPr>
        <w:t xml:space="preserve">with well-documented </w:t>
      </w:r>
      <w:r w:rsidR="00022FAD" w:rsidRPr="0019126E">
        <w:rPr>
          <w:color w:val="000000" w:themeColor="text1"/>
        </w:rPr>
        <w:t>increases in</w:t>
      </w:r>
      <w:r w:rsidR="00983E1A" w:rsidRPr="0019126E">
        <w:rPr>
          <w:color w:val="000000" w:themeColor="text1"/>
        </w:rPr>
        <w:t xml:space="preserve"> particulate matter</w:t>
      </w:r>
      <w:r w:rsidR="000A6B13" w:rsidRPr="0019126E">
        <w:rPr>
          <w:color w:val="000000" w:themeColor="text1"/>
        </w:rPr>
        <w:t>.</w:t>
      </w:r>
      <w:r w:rsidR="00F77E44" w:rsidRPr="0019126E">
        <w:rPr>
          <w:color w:val="000000" w:themeColor="text1"/>
        </w:rPr>
        <w:fldChar w:fldCharType="begin">
          <w:fldData xml:space="preserve">PEVuZE5vdGU+PENpdGU+PEF1dGhvcj5CdXJrZTwvQXV0aG9yPjxZZWFyPjIwMjE8L1llYXI+PFJl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</w:fldData>
        </w:fldChar>
      </w:r>
      <w:r w:rsidR="00B82EBD" w:rsidRPr="0019126E">
        <w:rPr>
          <w:color w:val="000000" w:themeColor="text1"/>
        </w:rPr>
        <w:instrText xml:space="preserve"> ADDIN EN.CITE </w:instrText>
      </w:r>
      <w:r w:rsidR="00B82EBD" w:rsidRPr="0019126E">
        <w:rPr>
          <w:color w:val="000000" w:themeColor="text1"/>
        </w:rPr>
        <w:fldChar w:fldCharType="begin">
          <w:fldData xml:space="preserve">PEVuZE5vdGU+PENpdGU+PEF1dGhvcj5CdXJrZTwvQXV0aG9yPjxZZWFyPjIwMjE8L1llYXI+PFJl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</w:fldData>
        </w:fldChar>
      </w:r>
      <w:r w:rsidR="00B82EBD" w:rsidRPr="0019126E">
        <w:rPr>
          <w:color w:val="000000" w:themeColor="text1"/>
        </w:rPr>
        <w:instrText xml:space="preserve"> ADDIN EN.CITE.DATA </w:instrText>
      </w:r>
      <w:r w:rsidR="00B82EBD" w:rsidRPr="0019126E">
        <w:rPr>
          <w:color w:val="000000" w:themeColor="text1"/>
        </w:rPr>
      </w:r>
      <w:r w:rsidR="00B82EBD" w:rsidRPr="0019126E">
        <w:rPr>
          <w:color w:val="000000" w:themeColor="text1"/>
        </w:rPr>
        <w:fldChar w:fldCharType="end"/>
      </w:r>
      <w:r w:rsidR="00F77E44" w:rsidRPr="0019126E">
        <w:rPr>
          <w:color w:val="000000" w:themeColor="text1"/>
        </w:rPr>
      </w:r>
      <w:r w:rsidR="00F77E44" w:rsidRPr="0019126E">
        <w:rPr>
          <w:color w:val="000000" w:themeColor="text1"/>
        </w:rPr>
        <w:fldChar w:fldCharType="separate"/>
      </w:r>
      <w:r w:rsidR="00234693" w:rsidRPr="0019126E">
        <w:rPr>
          <w:noProof/>
          <w:color w:val="000000" w:themeColor="text1"/>
          <w:vertAlign w:val="superscript"/>
        </w:rPr>
        <w:t>13-17</w:t>
      </w:r>
      <w:r w:rsidR="00F77E44" w:rsidRPr="0019126E">
        <w:rPr>
          <w:color w:val="000000" w:themeColor="text1"/>
        </w:rPr>
        <w:fldChar w:fldCharType="end"/>
      </w:r>
    </w:p>
    <w:p w14:paraId="442AACF2" w14:textId="51D555C2" w:rsidR="007B1A5D" w:rsidRPr="0019126E" w:rsidRDefault="00EC05CD" w:rsidP="00D20591">
      <w:pPr>
        <w:jc w:val="both"/>
        <w:rPr>
          <w:iCs/>
          <w:color w:val="000000" w:themeColor="text1"/>
        </w:rPr>
      </w:pPr>
      <w:r w:rsidRPr="0019126E">
        <w:rPr>
          <w:color w:val="000000" w:themeColor="text1"/>
        </w:rPr>
        <w:tab/>
        <w:t xml:space="preserve">The growth of the </w:t>
      </w:r>
      <w:r w:rsidR="003F6BA0" w:rsidRPr="0019126E">
        <w:rPr>
          <w:color w:val="000000" w:themeColor="text1"/>
        </w:rPr>
        <w:t xml:space="preserve">western U.S. </w:t>
      </w:r>
      <w:r w:rsidR="002507DC" w:rsidRPr="0019126E">
        <w:rPr>
          <w:color w:val="000000" w:themeColor="text1"/>
        </w:rPr>
        <w:t>wild</w:t>
      </w:r>
      <w:r w:rsidRPr="0019126E">
        <w:rPr>
          <w:color w:val="000000" w:themeColor="text1"/>
        </w:rPr>
        <w:t>fire season impact</w:t>
      </w:r>
      <w:r w:rsidR="00101A76" w:rsidRPr="0019126E">
        <w:rPr>
          <w:color w:val="000000" w:themeColor="text1"/>
        </w:rPr>
        <w:t>s</w:t>
      </w:r>
      <w:r w:rsidRPr="0019126E">
        <w:rPr>
          <w:color w:val="000000" w:themeColor="text1"/>
        </w:rPr>
        <w:t xml:space="preserve"> urban </w:t>
      </w:r>
      <w:r w:rsidR="00101A76" w:rsidRPr="0019126E">
        <w:rPr>
          <w:color w:val="000000" w:themeColor="text1"/>
        </w:rPr>
        <w:t>O</w:t>
      </w:r>
      <w:r w:rsidR="00101A76" w:rsidRPr="0019126E">
        <w:rPr>
          <w:color w:val="000000" w:themeColor="text1"/>
          <w:vertAlign w:val="subscript"/>
        </w:rPr>
        <w:t>3</w:t>
      </w:r>
      <w:r w:rsidR="003F6BA0" w:rsidRPr="0019126E">
        <w:rPr>
          <w:color w:val="000000" w:themeColor="text1"/>
        </w:rPr>
        <w:t xml:space="preserve"> </w:t>
      </w:r>
      <w:r w:rsidR="00685010" w:rsidRPr="0019126E">
        <w:rPr>
          <w:color w:val="000000" w:themeColor="text1"/>
        </w:rPr>
        <w:t xml:space="preserve">mixing ratios </w:t>
      </w:r>
      <w:r w:rsidR="003F6BA0" w:rsidRPr="0019126E">
        <w:rPr>
          <w:color w:val="000000" w:themeColor="text1"/>
        </w:rPr>
        <w:t xml:space="preserve">through </w:t>
      </w:r>
      <w:r w:rsidR="000772C9" w:rsidRPr="0019126E">
        <w:rPr>
          <w:color w:val="000000" w:themeColor="text1"/>
        </w:rPr>
        <w:t xml:space="preserve">both </w:t>
      </w:r>
      <w:r w:rsidR="003F6BA0" w:rsidRPr="0019126E">
        <w:rPr>
          <w:color w:val="000000" w:themeColor="text1"/>
        </w:rPr>
        <w:t>local</w:t>
      </w:r>
      <w:r w:rsidR="00685010" w:rsidRPr="0019126E">
        <w:rPr>
          <w:color w:val="000000" w:themeColor="text1"/>
        </w:rPr>
        <w:t xml:space="preserve"> </w:t>
      </w:r>
      <w:r w:rsidR="00887CA1" w:rsidRPr="0019126E">
        <w:rPr>
          <w:color w:val="000000" w:themeColor="text1"/>
        </w:rPr>
        <w:t>O</w:t>
      </w:r>
      <w:r w:rsidR="00887CA1" w:rsidRPr="0019126E">
        <w:rPr>
          <w:color w:val="000000" w:themeColor="text1"/>
          <w:vertAlign w:val="subscript"/>
        </w:rPr>
        <w:t>3</w:t>
      </w:r>
      <w:r w:rsidR="00C27470" w:rsidRPr="0019126E">
        <w:rPr>
          <w:color w:val="000000" w:themeColor="text1"/>
        </w:rPr>
        <w:t xml:space="preserve"> produced from the interactions of smoke with urban emissions,</w:t>
      </w:r>
      <w:r w:rsidR="003F6BA0" w:rsidRPr="0019126E">
        <w:rPr>
          <w:color w:val="000000" w:themeColor="text1"/>
        </w:rPr>
        <w:t xml:space="preserve"> and transported </w:t>
      </w:r>
      <w:r w:rsidR="00887CA1" w:rsidRPr="0019126E">
        <w:rPr>
          <w:color w:val="000000" w:themeColor="text1"/>
        </w:rPr>
        <w:t>O</w:t>
      </w:r>
      <w:r w:rsidR="00887CA1" w:rsidRPr="0019126E">
        <w:rPr>
          <w:color w:val="000000" w:themeColor="text1"/>
          <w:vertAlign w:val="subscript"/>
        </w:rPr>
        <w:t>3</w:t>
      </w:r>
      <w:r w:rsidR="00685010" w:rsidRPr="0019126E">
        <w:rPr>
          <w:color w:val="000000" w:themeColor="text1"/>
        </w:rPr>
        <w:t xml:space="preserve"> formed </w:t>
      </w:r>
      <w:r w:rsidR="00C27470" w:rsidRPr="0019126E">
        <w:rPr>
          <w:color w:val="000000" w:themeColor="text1"/>
        </w:rPr>
        <w:t>by the chemistry of</w:t>
      </w:r>
      <w:r w:rsidR="00685010" w:rsidRPr="0019126E">
        <w:rPr>
          <w:color w:val="000000" w:themeColor="text1"/>
        </w:rPr>
        <w:t xml:space="preserve"> </w:t>
      </w:r>
      <w:r w:rsidR="00C27470" w:rsidRPr="0019126E">
        <w:rPr>
          <w:color w:val="000000" w:themeColor="text1"/>
        </w:rPr>
        <w:t xml:space="preserve">wildfire </w:t>
      </w:r>
      <w:r w:rsidR="003F6BA0" w:rsidRPr="0019126E">
        <w:rPr>
          <w:color w:val="000000" w:themeColor="text1"/>
        </w:rPr>
        <w:t>emissions</w:t>
      </w:r>
      <w:r w:rsidR="000A6B13" w:rsidRPr="0019126E">
        <w:rPr>
          <w:color w:val="000000" w:themeColor="text1"/>
        </w:rPr>
        <w:t>.</w:t>
      </w:r>
      <w:r w:rsidR="00F77E44" w:rsidRPr="0019126E">
        <w:rPr>
          <w:color w:val="000000" w:themeColor="text1"/>
        </w:rPr>
        <w:fldChar w:fldCharType="begin">
          <w:fldData xml:space="preserve">PEVuZE5vdGU+PENpdGU+PEF1dGhvcj5KYWZmZTwvQXV0aG9yPjxZZWFyPjIwMjA8L1llYXI+PFJl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</w:fldData>
        </w:fldChar>
      </w:r>
      <w:r w:rsidR="00B82EBD" w:rsidRPr="0019126E">
        <w:rPr>
          <w:color w:val="000000" w:themeColor="text1"/>
        </w:rPr>
        <w:instrText xml:space="preserve"> ADDIN EN.CITE </w:instrText>
      </w:r>
      <w:r w:rsidR="00B82EBD" w:rsidRPr="0019126E">
        <w:rPr>
          <w:color w:val="000000" w:themeColor="text1"/>
        </w:rPr>
        <w:fldChar w:fldCharType="begin">
          <w:fldData xml:space="preserve">PEVuZE5vdGU+PENpdGU+PEF1dGhvcj5KYWZmZTwvQXV0aG9yPjxZZWFyPjIwMjA8L1llYXI+PFJl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</w:fldData>
        </w:fldChar>
      </w:r>
      <w:r w:rsidR="00B82EBD" w:rsidRPr="0019126E">
        <w:rPr>
          <w:color w:val="000000" w:themeColor="text1"/>
        </w:rPr>
        <w:instrText xml:space="preserve"> ADDIN EN.CITE.DATA </w:instrText>
      </w:r>
      <w:r w:rsidR="00B82EBD" w:rsidRPr="0019126E">
        <w:rPr>
          <w:color w:val="000000" w:themeColor="text1"/>
        </w:rPr>
      </w:r>
      <w:r w:rsidR="00B82EBD" w:rsidRPr="0019126E">
        <w:rPr>
          <w:color w:val="000000" w:themeColor="text1"/>
        </w:rPr>
        <w:fldChar w:fldCharType="end"/>
      </w:r>
      <w:r w:rsidR="00F77E44" w:rsidRPr="0019126E">
        <w:rPr>
          <w:color w:val="000000" w:themeColor="text1"/>
        </w:rPr>
      </w:r>
      <w:r w:rsidR="00F77E44" w:rsidRPr="0019126E">
        <w:rPr>
          <w:color w:val="000000" w:themeColor="text1"/>
        </w:rPr>
        <w:fldChar w:fldCharType="separate"/>
      </w:r>
      <w:r w:rsidR="00234693" w:rsidRPr="0019126E">
        <w:rPr>
          <w:noProof/>
          <w:color w:val="000000" w:themeColor="text1"/>
          <w:vertAlign w:val="superscript"/>
        </w:rPr>
        <w:t>2, 18</w:t>
      </w:r>
      <w:r w:rsidR="00F77E44" w:rsidRPr="0019126E">
        <w:rPr>
          <w:color w:val="000000" w:themeColor="text1"/>
        </w:rPr>
        <w:fldChar w:fldCharType="end"/>
      </w:r>
      <w:r w:rsidR="00250868" w:rsidRPr="0019126E">
        <w:rPr>
          <w:color w:val="000000" w:themeColor="text1"/>
        </w:rPr>
        <w:t xml:space="preserve"> There is </w:t>
      </w:r>
      <w:r w:rsidR="005B41CD" w:rsidRPr="0019126E">
        <w:rPr>
          <w:color w:val="000000" w:themeColor="text1"/>
        </w:rPr>
        <w:t>strong</w:t>
      </w:r>
      <w:r w:rsidR="00250868" w:rsidRPr="0019126E">
        <w:rPr>
          <w:color w:val="000000" w:themeColor="text1"/>
        </w:rPr>
        <w:t xml:space="preserve"> evidence from recent statistical analyses in U.S. urban areas, including the Colorado Front Range</w:t>
      </w:r>
      <w:r w:rsidR="00752DC0" w:rsidRPr="0019126E">
        <w:rPr>
          <w:color w:val="000000" w:themeColor="text1"/>
        </w:rPr>
        <w:t xml:space="preserve">, </w:t>
      </w:r>
      <w:r w:rsidR="00E454E9" w:rsidRPr="0019126E">
        <w:rPr>
          <w:color w:val="000000" w:themeColor="text1"/>
        </w:rPr>
        <w:t xml:space="preserve">that associates </w:t>
      </w:r>
      <w:r w:rsidR="005B41CD" w:rsidRPr="0019126E">
        <w:rPr>
          <w:color w:val="000000" w:themeColor="text1"/>
        </w:rPr>
        <w:t>enhanced</w:t>
      </w:r>
      <w:r w:rsidR="00752DC0" w:rsidRPr="0019126E">
        <w:rPr>
          <w:color w:val="000000" w:themeColor="text1"/>
        </w:rPr>
        <w:t xml:space="preserve"> summertime ozone with fire influence. Jaffe </w:t>
      </w:r>
      <w:r w:rsidR="00752DC0" w:rsidRPr="0019126E">
        <w:rPr>
          <w:i/>
          <w:color w:val="000000" w:themeColor="text1"/>
        </w:rPr>
        <w:t>et al.</w:t>
      </w:r>
      <w:r w:rsidR="00F77E44" w:rsidRPr="0019126E">
        <w:rPr>
          <w:iCs/>
          <w:color w:val="000000" w:themeColor="text1"/>
        </w:rPr>
        <w:fldChar w:fldCharType="begin"/>
      </w:r>
      <w:r w:rsidR="00B82EBD" w:rsidRPr="0019126E">
        <w:rPr>
          <w:iCs/>
          <w:color w:val="000000" w:themeColor="text1"/>
        </w:rPr>
        <w:instrText xml:space="preserve"> ADDIN EN.CITE &lt;EndNote&gt;&lt;Cite&gt;&lt;Author&gt;Jaffe&lt;/Author&gt;&lt;Year&gt;2008&lt;/Year&gt;&lt;RecNum&gt;45&lt;/RecNum&gt;&lt;DisplayText&gt;&lt;style face="superscript"&gt;19&lt;/style&gt;&lt;/DisplayText&gt;&lt;record&gt;&lt;rec-number&gt;45&lt;/rec-number&gt;&lt;foreign-keys&gt;&lt;key app="EN" db-id="tf2ed9dd7t0zpoe9azsx9zziddzfwxfe5wev" timestamp="1658516001"&gt;45&lt;/key&gt;&lt;/foreign-keys&gt;&lt;ref-type name="Journal Article"&gt;17&lt;/ref-type&gt;&lt;contributors&gt;&lt;authors&gt;&lt;author&gt;Jaffe, Dan&lt;/author&gt;&lt;author&gt;Chand, Duli&lt;/author&gt;&lt;author&gt;Hafner, Will&lt;/author&gt;&lt;author&gt;Westerling, Anthony&lt;/author&gt;&lt;author&gt;Spracklen, Dominick&lt;/author&gt;&lt;/authors&gt;&lt;/contributors&gt;&lt;titles&gt;&lt;title&gt;Influence of Fires on O3 Concentrations in the Western U.S&lt;/title&gt;&lt;secondary-title&gt;Environmental Science &amp;amp; Technology&lt;/secondary-title&gt;&lt;/titles&gt;&lt;periodical&gt;&lt;full-title&gt;Environmental Science &amp;amp; Technology&lt;/full-title&gt;&lt;/periodical&gt;&lt;pages&gt;5885-5891&lt;/pages&gt;&lt;volume&gt;42&lt;/volume&gt;&lt;number&gt;16&lt;/number&gt;&lt;dates&gt;&lt;year&gt;2008&lt;/year&gt;&lt;pub-dates&gt;&lt;date&gt;2008/08/01&lt;/date&gt;&lt;/pub-dates&gt;&lt;/dates&gt;&lt;publisher&gt;American Chemical Society&lt;/publisher&gt;&lt;isbn&gt;0013-936X&lt;/isbn&gt;&lt;urls&gt;&lt;related-urls&gt;&lt;url&gt;https://doi.org/10.1021/es800084k&lt;/url&gt;&lt;/related-urls&gt;&lt;/urls&gt;&lt;electronic-resource-num&gt;10.1021/es800084k&lt;/electronic-resource-num&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19</w:t>
      </w:r>
      <w:r w:rsidR="00F77E44" w:rsidRPr="0019126E">
        <w:rPr>
          <w:iCs/>
          <w:color w:val="000000" w:themeColor="text1"/>
        </w:rPr>
        <w:fldChar w:fldCharType="end"/>
      </w:r>
      <w:r w:rsidR="00B44EFF" w:rsidRPr="0019126E">
        <w:rPr>
          <w:iCs/>
          <w:color w:val="000000" w:themeColor="text1"/>
        </w:rPr>
        <w:t xml:space="preserve"> </w:t>
      </w:r>
      <w:r w:rsidR="00752DC0" w:rsidRPr="0019126E">
        <w:rPr>
          <w:iCs/>
          <w:color w:val="000000" w:themeColor="text1"/>
        </w:rPr>
        <w:t>found a mean O</w:t>
      </w:r>
      <w:r w:rsidR="00752DC0" w:rsidRPr="0019126E">
        <w:rPr>
          <w:iCs/>
          <w:color w:val="000000" w:themeColor="text1"/>
          <w:vertAlign w:val="subscript"/>
        </w:rPr>
        <w:t>3</w:t>
      </w:r>
      <w:r w:rsidR="00752DC0" w:rsidRPr="0019126E">
        <w:rPr>
          <w:iCs/>
          <w:color w:val="000000" w:themeColor="text1"/>
        </w:rPr>
        <w:t xml:space="preserve"> increase</w:t>
      </w:r>
      <w:r w:rsidR="004B0F77" w:rsidRPr="0019126E">
        <w:rPr>
          <w:iCs/>
          <w:color w:val="000000" w:themeColor="text1"/>
        </w:rPr>
        <w:t xml:space="preserve"> at rural western U.S. sites</w:t>
      </w:r>
      <w:r w:rsidR="00752DC0" w:rsidRPr="0019126E">
        <w:rPr>
          <w:iCs/>
          <w:color w:val="000000" w:themeColor="text1"/>
        </w:rPr>
        <w:t xml:space="preserve"> of 2 ppbv per 1 million acres burned. </w:t>
      </w:r>
      <w:r w:rsidR="00564A8B" w:rsidRPr="0019126E">
        <w:rPr>
          <w:iCs/>
          <w:color w:val="000000" w:themeColor="text1"/>
        </w:rPr>
        <w:t xml:space="preserve">The same group </w:t>
      </w:r>
      <w:r w:rsidR="00FE233D" w:rsidRPr="0019126E">
        <w:rPr>
          <w:iCs/>
          <w:color w:val="000000" w:themeColor="text1"/>
        </w:rPr>
        <w:t>found</w:t>
      </w:r>
      <w:r w:rsidR="00564A8B" w:rsidRPr="0019126E">
        <w:rPr>
          <w:iCs/>
          <w:color w:val="000000" w:themeColor="text1"/>
        </w:rPr>
        <w:t xml:space="preserve"> an increase of 19-26 ppbv in daily maximum 8</w:t>
      </w:r>
      <w:r w:rsidR="006B6FA3" w:rsidRPr="0019126E">
        <w:rPr>
          <w:iCs/>
          <w:color w:val="000000" w:themeColor="text1"/>
        </w:rPr>
        <w:t>-</w:t>
      </w:r>
      <w:r w:rsidR="00564A8B" w:rsidRPr="0019126E">
        <w:rPr>
          <w:iCs/>
          <w:color w:val="000000" w:themeColor="text1"/>
        </w:rPr>
        <w:t>hour average ozone (MDA8) during air pollution events in selected western U.S. cities</w:t>
      </w:r>
      <w:r w:rsidR="00F77E44" w:rsidRPr="0019126E">
        <w:rPr>
          <w:iCs/>
          <w:color w:val="000000" w:themeColor="text1"/>
        </w:rPr>
        <w:fldChar w:fldCharType="begin"/>
      </w:r>
      <w:r w:rsidR="00B82EBD" w:rsidRPr="0019126E">
        <w:rPr>
          <w:iCs/>
          <w:color w:val="000000" w:themeColor="text1"/>
        </w:rPr>
        <w:instrText xml:space="preserve"> ADDIN EN.CITE &lt;EndNote&gt;&lt;Cite&gt;&lt;Author&gt;Jaffe&lt;/Author&gt;&lt;Year&gt;2013&lt;/Year&gt;&lt;RecNum&gt;49&lt;/RecNum&gt;&lt;DisplayText&gt;&lt;style face="superscript"&gt;20&lt;/style&gt;&lt;/DisplayText&gt;&lt;record&gt;&lt;rec-number&gt;49&lt;/rec-number&gt;&lt;foreign-keys&gt;&lt;key app="EN" db-id="tf2ed9dd7t0zpoe9azsx9zziddzfwxfe5wev" timestamp="1658789195"&gt;49&lt;/key&gt;&lt;/foreign-keys&gt;&lt;ref-type name="Journal Article"&gt;17&lt;/ref-type&gt;&lt;contributors&gt;&lt;authors&gt;&lt;author&gt;Jaffe, Daniel A.&lt;/author&gt;&lt;author&gt;Wigder, Nicole&lt;/author&gt;&lt;author&gt;Downey, Nicole&lt;/author&gt;&lt;author&gt;Pfister, Gabriele&lt;/author&gt;&lt;author&gt;Boynard, Anne&lt;/author&gt;&lt;author&gt;Reid, Stephen B.&lt;/author&gt;&lt;/authors&gt;&lt;/contributors&gt;&lt;titles&gt;&lt;title&gt;Impact of Wildfires on Ozone Exceptional Events in the Western U.S&lt;/title&gt;&lt;secondary-title&gt;Environmental Science &amp;amp; Technology&lt;/secondary-title&gt;&lt;/titles&gt;&lt;periodical&gt;&lt;full-title&gt;Environmental Science &amp;amp; Technology&lt;/full-title&gt;&lt;/periodical&gt;&lt;pages&gt;11065-11072&lt;/pages&gt;&lt;volume&gt;47&lt;/volume&gt;&lt;number&gt;19&lt;/number&gt;&lt;dates&gt;&lt;year&gt;2013&lt;/year&gt;&lt;pub-dates&gt;&lt;date&gt;2013/10/01&lt;/date&gt;&lt;/pub-dates&gt;&lt;/dates&gt;&lt;publisher&gt;American Chemical Society&lt;/publisher&gt;&lt;isbn&gt;0013-936X&lt;/isbn&gt;&lt;urls&gt;&lt;related-urls&gt;&lt;url&gt;https://doi.org/10.1021/es402164f&lt;/url&gt;&lt;/related-urls&gt;&lt;/urls&gt;&lt;electronic-resource-num&gt;10.1021/es402164f&lt;/electronic-resource-num&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20</w:t>
      </w:r>
      <w:r w:rsidR="00F77E44" w:rsidRPr="0019126E">
        <w:rPr>
          <w:iCs/>
          <w:color w:val="000000" w:themeColor="text1"/>
        </w:rPr>
        <w:fldChar w:fldCharType="end"/>
      </w:r>
      <w:r w:rsidR="00FE233D" w:rsidRPr="0019126E">
        <w:rPr>
          <w:iCs/>
          <w:color w:val="000000" w:themeColor="text1"/>
        </w:rPr>
        <w:t xml:space="preserve"> and determined that smoke influence was responsible for 31% of O</w:t>
      </w:r>
      <w:r w:rsidR="00FE233D" w:rsidRPr="0019126E">
        <w:rPr>
          <w:iCs/>
          <w:color w:val="000000" w:themeColor="text1"/>
          <w:vertAlign w:val="subscript"/>
        </w:rPr>
        <w:t>3</w:t>
      </w:r>
      <w:r w:rsidR="00FE233D" w:rsidRPr="0019126E">
        <w:rPr>
          <w:iCs/>
          <w:color w:val="000000" w:themeColor="text1"/>
        </w:rPr>
        <w:t xml:space="preserve"> exceedances in</w:t>
      </w:r>
      <w:r w:rsidR="004B0F77" w:rsidRPr="0019126E">
        <w:rPr>
          <w:iCs/>
          <w:color w:val="000000" w:themeColor="text1"/>
        </w:rPr>
        <w:t xml:space="preserve"> a larger set of</w:t>
      </w:r>
      <w:r w:rsidR="00FE233D" w:rsidRPr="0019126E">
        <w:rPr>
          <w:iCs/>
          <w:color w:val="000000" w:themeColor="text1"/>
        </w:rPr>
        <w:t xml:space="preserve"> western U.S. cities</w:t>
      </w:r>
      <w:r w:rsidR="00F77E44" w:rsidRPr="0019126E">
        <w:rPr>
          <w:iCs/>
          <w:color w:val="000000" w:themeColor="text1"/>
        </w:rPr>
        <w:fldChar w:fldCharType="begin"/>
      </w:r>
      <w:r w:rsidR="00234693" w:rsidRPr="0019126E">
        <w:rPr>
          <w:iCs/>
          <w:color w:val="000000" w:themeColor="text1"/>
        </w:rPr>
        <w:instrText xml:space="preserve"> ADDIN EN.CITE &lt;EndNote&gt;&lt;Cite&gt;&lt;Author&gt;Lu&lt;/Author&gt;&lt;Year&gt;2016&lt;/Year&gt;&lt;RecNum&gt;3565&lt;/RecNum&gt;&lt;DisplayText&gt;&lt;style face="superscript"&gt;21&lt;/style&gt;&lt;/DisplayText&gt;&lt;record&gt;&lt;rec-number&gt;3565&lt;/rec-number&gt;&lt;foreign-keys&gt;&lt;key app="EN" db-id="999z0wwzs9rtxie59pjv0dwnsarw55tzpwsw" timestamp="1480089475"&gt;3565&lt;/key&gt;&lt;/foreign-keys&gt;&lt;ref-type name="Journal Article"&gt;17&lt;/ref-type&gt;&lt;contributors&gt;&lt;authors&gt;&lt;author&gt;Lu, X.&lt;/author&gt;&lt;author&gt;Zhang, L.&lt;/author&gt;&lt;author&gt;Yue, X.&lt;/author&gt;&lt;author&gt;Zhang, J.&lt;/author&gt;&lt;author&gt;Jaffe, D. A.&lt;/author&gt;&lt;author&gt;Stohl, A.&lt;/author&gt;&lt;author&gt;Zhao, Y.&lt;/author&gt;&lt;author&gt;Shao, J.&lt;/author&gt;&lt;/authors&gt;&lt;/contributors&gt;&lt;titles&gt;&lt;title&gt;Wildfire influences on the variability and trend of summer surface ozone in the mountainous western United States&lt;/title&gt;&lt;secondary-title&gt;Atmos. Chem. Phys.&lt;/secondary-title&gt;&lt;/titles&gt;&lt;periodical&gt;&lt;full-title&gt;Atmos. Chem. Phys.&lt;/full-title&gt;&lt;/periodical&gt;&lt;pages&gt;14687-14702&lt;/pages&gt;&lt;volume&gt;16&lt;/volume&gt;&lt;number&gt;22&lt;/number&gt;&lt;keywords&gt;&lt;keyword&gt;Biomass burning&lt;/keyword&gt;&lt;keyword&gt;O3 production efficiency&lt;/keyword&gt;&lt;/keywords&gt;&lt;dates&gt;&lt;year&gt;2016&lt;/year&gt;&lt;/dates&gt;&lt;publisher&gt;Copernicus Publications&lt;/publisher&gt;&lt;isbn&gt;1680-7324&lt;/isbn&gt;&lt;urls&gt;&lt;related-urls&gt;&lt;url&gt;http://www.atmos-chem-phys.net/16/14687/2016/&lt;/url&gt;&lt;/related-urls&gt;&lt;/urls&gt;&lt;electronic-resource-num&gt;10.5194/acp-16-14687-2016&lt;/electronic-resource-num&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21</w:t>
      </w:r>
      <w:r w:rsidR="00F77E44" w:rsidRPr="0019126E">
        <w:rPr>
          <w:iCs/>
          <w:color w:val="000000" w:themeColor="text1"/>
        </w:rPr>
        <w:fldChar w:fldCharType="end"/>
      </w:r>
      <w:r w:rsidR="00564A8B" w:rsidRPr="0019126E">
        <w:rPr>
          <w:iCs/>
          <w:color w:val="000000" w:themeColor="text1"/>
        </w:rPr>
        <w:t>.</w:t>
      </w:r>
      <w:r w:rsidR="006B6FA3" w:rsidRPr="0019126E">
        <w:rPr>
          <w:iCs/>
          <w:color w:val="000000" w:themeColor="text1"/>
        </w:rPr>
        <w:t xml:space="preserve"> Using a different method to assess smoke influence, Gong </w:t>
      </w:r>
      <w:r w:rsidR="006B6FA3" w:rsidRPr="0019126E">
        <w:rPr>
          <w:i/>
          <w:iCs/>
          <w:color w:val="000000" w:themeColor="text1"/>
        </w:rPr>
        <w:t>et al.</w:t>
      </w:r>
      <w:r w:rsidR="00F77E44" w:rsidRPr="0019126E">
        <w:rPr>
          <w:iCs/>
          <w:color w:val="000000" w:themeColor="text1"/>
        </w:rPr>
        <w:fldChar w:fldCharType="begin"/>
      </w:r>
      <w:r w:rsidR="00234693" w:rsidRPr="0019126E">
        <w:rPr>
          <w:iCs/>
          <w:color w:val="000000" w:themeColor="text1"/>
        </w:rPr>
        <w:instrText xml:space="preserve"> ADDIN EN.CITE &lt;EndNote&gt;&lt;Cite&gt;&lt;Author&gt;Gong&lt;/Author&gt;&lt;Year&gt;2017&lt;/Year&gt;&lt;RecNum&gt;4930&lt;/RecNum&gt;&lt;DisplayText&gt;&lt;style face="superscript"&gt;22&lt;/style&gt;&lt;/DisplayText&gt;&lt;record&gt;&lt;rec-number&gt;4930&lt;/rec-number&gt;&lt;foreign-keys&gt;&lt;key app="EN" db-id="999z0wwzs9rtxie59pjv0dwnsarw55tzpwsw" timestamp="1656798409"&gt;4930&lt;/key&gt;&lt;/foreign-keys&gt;&lt;ref-type name="Journal Article"&gt;17&lt;/ref-type&gt;&lt;contributors&gt;&lt;authors&gt;&lt;author&gt;Gong, Xi&lt;/author&gt;&lt;author&gt;Kaulfus, Aaron&lt;/author&gt;&lt;author&gt;Nair, Udaysankar&lt;/author&gt;&lt;author&gt;Jaffe, Daniel A.&lt;/author&gt;&lt;/authors&gt;&lt;/contributors&gt;&lt;titles&gt;&lt;title&gt;Quantifying O3 Impacts in Urban Areas Due to Wildfires Using a Generalized Additive Model&lt;/title&gt;&lt;secondary-title&gt;Environmental Science &amp;amp; Technology&lt;/secondary-title&gt;&lt;/titles&gt;&lt;periodical&gt;&lt;full-title&gt;Environmental Science &amp;amp; Technology&lt;/full-title&gt;&lt;/periodical&gt;&lt;pages&gt;13216-13223&lt;/pages&gt;&lt;volume&gt;51&lt;/volume&gt;&lt;number&gt;22&lt;/number&gt;&lt;keywords&gt;&lt;keyword&gt;Biomass burning&lt;/keyword&gt;&lt;keyword&gt;O3 production efficiency&lt;/keyword&gt;&lt;/keywords&gt;&lt;dates&gt;&lt;year&gt;2017&lt;/year&gt;&lt;pub-dates&gt;&lt;date&gt;2017/11/21&lt;/date&gt;&lt;/pub-dates&gt;&lt;/dates&gt;&lt;publisher&gt;American Chemical Society&lt;/publisher&gt;&lt;isbn&gt;0013-936X&lt;/isbn&gt;&lt;urls&gt;&lt;related-urls&gt;&lt;url&gt;https://doi.org/10.1021/acs.est.7b03130&lt;/url&gt;&lt;/related-urls&gt;&lt;/urls&gt;&lt;electronic-resource-num&gt;10.1021/acs.est.7b03130&lt;/electronic-resource-num&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22</w:t>
      </w:r>
      <w:r w:rsidR="00F77E44" w:rsidRPr="0019126E">
        <w:rPr>
          <w:iCs/>
          <w:color w:val="000000" w:themeColor="text1"/>
        </w:rPr>
        <w:fldChar w:fldCharType="end"/>
      </w:r>
      <w:r w:rsidR="006B6FA3" w:rsidRPr="0019126E">
        <w:rPr>
          <w:iCs/>
          <w:color w:val="000000" w:themeColor="text1"/>
        </w:rPr>
        <w:t xml:space="preserve"> found a 3-8 ppbv O</w:t>
      </w:r>
      <w:r w:rsidR="006B6FA3" w:rsidRPr="0019126E">
        <w:rPr>
          <w:iCs/>
          <w:color w:val="000000" w:themeColor="text1"/>
          <w:vertAlign w:val="subscript"/>
        </w:rPr>
        <w:t>3</w:t>
      </w:r>
      <w:r w:rsidR="006B6FA3" w:rsidRPr="0019126E">
        <w:rPr>
          <w:iCs/>
          <w:color w:val="000000" w:themeColor="text1"/>
        </w:rPr>
        <w:t xml:space="preserve"> increase in 8 western U.S. cities.</w:t>
      </w:r>
      <w:r w:rsidR="00564A8B" w:rsidRPr="0019126E">
        <w:rPr>
          <w:iCs/>
          <w:color w:val="000000" w:themeColor="text1"/>
        </w:rPr>
        <w:t xml:space="preserve"> Brey </w:t>
      </w:r>
      <w:r w:rsidR="00564A8B" w:rsidRPr="0019126E">
        <w:rPr>
          <w:i/>
          <w:iCs/>
          <w:color w:val="000000" w:themeColor="text1"/>
        </w:rPr>
        <w:t>et al.</w:t>
      </w:r>
      <w:r w:rsidR="00F77E44" w:rsidRPr="0019126E">
        <w:rPr>
          <w:iCs/>
          <w:color w:val="000000" w:themeColor="text1"/>
        </w:rPr>
        <w:fldChar w:fldCharType="begin"/>
      </w:r>
      <w:r w:rsidR="00234693" w:rsidRPr="0019126E">
        <w:rPr>
          <w:iCs/>
          <w:color w:val="000000" w:themeColor="text1"/>
        </w:rPr>
        <w:instrText xml:space="preserve"> ADDIN EN.CITE &lt;EndNote&gt;&lt;Cite&gt;&lt;Author&gt;Brey&lt;/Author&gt;&lt;Year&gt;2016&lt;/Year&gt;&lt;RecNum&gt;3289&lt;/RecNum&gt;&lt;DisplayText&gt;&lt;style face="superscript"&gt;23&lt;/style&gt;&lt;/DisplayText&gt;&lt;record&gt;&lt;rec-number&gt;3289&lt;/rec-number&gt;&lt;foreign-keys&gt;&lt;key app="EN" db-id="999z0wwzs9rtxie59pjv0dwnsarw55tzpwsw" timestamp="1454440178"&gt;3289&lt;/key&gt;&lt;/foreign-keys&gt;&lt;ref-type name="Journal Article"&gt;17&lt;/ref-type&gt;&lt;contributors&gt;&lt;authors&gt;&lt;author&gt;Brey, Steven J.&lt;/author&gt;&lt;author&gt;Fischer, Emily V.&lt;/author&gt;&lt;/authors&gt;&lt;/contributors&gt;&lt;titles&gt;&lt;title&gt;Smoke in the City: How Often and Where Does Smoke Impact Summertime Ozone in the United States?&lt;/title&gt;&lt;secondary-title&gt;Environmental Science &amp;amp; Technology&lt;/secondary-title&gt;&lt;/titles&gt;&lt;periodical&gt;&lt;full-title&gt;Environmental Science &amp;amp; Technology&lt;/full-title&gt;&lt;/periodical&gt;&lt;pages&gt;1288-1294&lt;/pages&gt;&lt;volume&gt;50&lt;/volume&gt;&lt;number&gt;3&lt;/number&gt;&lt;keywords&gt;&lt;keyword&gt;Biomass burning&lt;/keyword&gt;&lt;keyword&gt;O3 production efficiency&lt;/keyword&gt;&lt;/keywords&gt;&lt;dates&gt;&lt;year&gt;2016&lt;/year&gt;&lt;pub-dates&gt;&lt;date&gt;2016/02/02&lt;/date&gt;&lt;/pub-dates&gt;&lt;/dates&gt;&lt;publisher&gt;American Chemical Society&lt;/publisher&gt;&lt;isbn&gt;0013-936X&lt;/isbn&gt;&lt;urls&gt;&lt;related-urls&gt;&lt;url&gt;http://dx.doi.org/10.1021/acs.est.5b05218&lt;/url&gt;&lt;/related-urls&gt;&lt;/urls&gt;&lt;electronic-resource-num&gt;10.1021/acs.est.5b05218&lt;/electronic-resource-num&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23</w:t>
      </w:r>
      <w:r w:rsidR="00F77E44" w:rsidRPr="0019126E">
        <w:rPr>
          <w:iCs/>
          <w:color w:val="000000" w:themeColor="text1"/>
        </w:rPr>
        <w:fldChar w:fldCharType="end"/>
      </w:r>
      <w:r w:rsidR="00FE233D" w:rsidRPr="0019126E">
        <w:rPr>
          <w:iCs/>
          <w:color w:val="000000" w:themeColor="text1"/>
        </w:rPr>
        <w:t xml:space="preserve"> </w:t>
      </w:r>
      <w:r w:rsidR="00564A8B" w:rsidRPr="0019126E">
        <w:rPr>
          <w:iCs/>
          <w:color w:val="000000" w:themeColor="text1"/>
        </w:rPr>
        <w:t xml:space="preserve">examined smoke impact on </w:t>
      </w:r>
      <w:r w:rsidR="00FE233D" w:rsidRPr="0019126E">
        <w:rPr>
          <w:iCs/>
          <w:color w:val="000000" w:themeColor="text1"/>
        </w:rPr>
        <w:t>O</w:t>
      </w:r>
      <w:r w:rsidR="00FE233D" w:rsidRPr="0019126E">
        <w:rPr>
          <w:iCs/>
          <w:color w:val="000000" w:themeColor="text1"/>
          <w:vertAlign w:val="subscript"/>
        </w:rPr>
        <w:t>3</w:t>
      </w:r>
      <w:r w:rsidR="00FE233D" w:rsidRPr="0019126E">
        <w:rPr>
          <w:iCs/>
          <w:color w:val="000000" w:themeColor="text1"/>
        </w:rPr>
        <w:t xml:space="preserve"> across the continental U.S., finding higher ozone on smoke impacted days and a range of increased MDA8 of 3-36 ppbv associated with smoke.</w:t>
      </w:r>
      <w:r w:rsidR="006B6FA3" w:rsidRPr="0019126E">
        <w:rPr>
          <w:iCs/>
          <w:color w:val="000000" w:themeColor="text1"/>
        </w:rPr>
        <w:t xml:space="preserve"> </w:t>
      </w:r>
      <w:proofErr w:type="spellStart"/>
      <w:r w:rsidR="006B6FA3" w:rsidRPr="0019126E">
        <w:rPr>
          <w:iCs/>
          <w:color w:val="000000" w:themeColor="text1"/>
        </w:rPr>
        <w:t>Buysse</w:t>
      </w:r>
      <w:proofErr w:type="spellEnd"/>
      <w:r w:rsidR="006B6FA3" w:rsidRPr="0019126E">
        <w:rPr>
          <w:iCs/>
          <w:color w:val="000000" w:themeColor="text1"/>
        </w:rPr>
        <w:t xml:space="preserve"> </w:t>
      </w:r>
      <w:r w:rsidR="006B6FA3" w:rsidRPr="0019126E">
        <w:rPr>
          <w:i/>
          <w:iCs/>
          <w:color w:val="000000" w:themeColor="text1"/>
        </w:rPr>
        <w:t>et al.</w:t>
      </w:r>
      <w:r w:rsidR="00F77E44" w:rsidRPr="0019126E">
        <w:rPr>
          <w:iCs/>
          <w:color w:val="000000" w:themeColor="text1"/>
        </w:rPr>
        <w:fldChar w:fldCharType="begin"/>
      </w:r>
      <w:r w:rsidR="00234693" w:rsidRPr="0019126E">
        <w:rPr>
          <w:iCs/>
          <w:color w:val="000000" w:themeColor="text1"/>
        </w:rPr>
        <w:instrText xml:space="preserve"> ADDIN EN.CITE &lt;EndNote&gt;&lt;Cite&gt;&lt;Author&gt;Buysse&lt;/Author&gt;&lt;Year&gt;2019&lt;/Year&gt;&lt;RecNum&gt;4101&lt;/RecNum&gt;&lt;DisplayText&gt;&lt;style face="superscript"&gt;24&lt;/style&gt;&lt;/DisplayText&gt;&lt;record&gt;&lt;rec-number&gt;4101&lt;/rec-number&gt;&lt;foreign-keys&gt;&lt;key app="EN" db-id="999z0wwzs9rtxie59pjv0dwnsarw55tzpwsw" timestamp="1573041375"&gt;4101&lt;/key&gt;&lt;/foreign-keys&gt;&lt;ref-type name="Journal Article"&gt;17&lt;/ref-type&gt;&lt;contributors&gt;&lt;authors&gt;&lt;author&gt;Buysse, Claire E.&lt;/author&gt;&lt;author&gt;Kaulfus, Aaron&lt;/author&gt;&lt;author&gt;Nair, Udaysankar&lt;/author&gt;&lt;author&gt;Jaffe, Daniel A.&lt;/author&gt;&lt;/authors&gt;&lt;/contributors&gt;&lt;titles&gt;&lt;title&gt;Relationships between Particulate Matter, Ozone, and Nitrogen Oxides during Urban Smoke Events in the Western US&lt;/title&gt;&lt;secondary-title&gt;Environmental Science &amp;amp; Technology&lt;/secondary-title&gt;&lt;/titles&gt;&lt;periodical&gt;&lt;full-title&gt;Environmental Science &amp;amp; Technology&lt;/full-title&gt;&lt;/periodical&gt;&lt;pages&gt;12519-12528&lt;/pages&gt;&lt;volume&gt;53&lt;/volume&gt;&lt;number&gt;21&lt;/number&gt;&lt;keywords&gt;&lt;keyword&gt;Biomass burning&lt;/keyword&gt;&lt;keyword&gt;O3 production efficiency&lt;/keyword&gt;&lt;/keywords&gt;&lt;dates&gt;&lt;year&gt;2019&lt;/year&gt;&lt;pub-dates&gt;&lt;date&gt;2019/11/05&lt;/date&gt;&lt;/pub-dates&gt;&lt;/dates&gt;&lt;publisher&gt;American Chemical Society&lt;/publisher&gt;&lt;isbn&gt;0013-936X&lt;/isbn&gt;&lt;urls&gt;&lt;related-urls&gt;&lt;url&gt;https://doi.org/10.1021/acs.est.9b05241&lt;/url&gt;&lt;/related-urls&gt;&lt;/urls&gt;&lt;electronic-resource-num&gt;10.1021/acs.est.9b05241&lt;/electronic-resource-num&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24</w:t>
      </w:r>
      <w:r w:rsidR="00F77E44" w:rsidRPr="0019126E">
        <w:rPr>
          <w:iCs/>
          <w:color w:val="000000" w:themeColor="text1"/>
        </w:rPr>
        <w:fldChar w:fldCharType="end"/>
      </w:r>
      <w:r w:rsidR="006B6FA3" w:rsidRPr="0019126E">
        <w:rPr>
          <w:iCs/>
          <w:color w:val="000000" w:themeColor="text1"/>
        </w:rPr>
        <w:t xml:space="preserve"> </w:t>
      </w:r>
      <w:r w:rsidR="00C069E8" w:rsidRPr="0019126E">
        <w:rPr>
          <w:iCs/>
          <w:color w:val="000000" w:themeColor="text1"/>
        </w:rPr>
        <w:t>examined the relationship between PM</w:t>
      </w:r>
      <w:r w:rsidR="00C069E8" w:rsidRPr="0019126E">
        <w:rPr>
          <w:iCs/>
          <w:color w:val="000000" w:themeColor="text1"/>
          <w:vertAlign w:val="subscript"/>
        </w:rPr>
        <w:t>2.5</w:t>
      </w:r>
      <w:r w:rsidR="00C069E8" w:rsidRPr="0019126E">
        <w:rPr>
          <w:iCs/>
          <w:color w:val="000000" w:themeColor="text1"/>
        </w:rPr>
        <w:t>, O</w:t>
      </w:r>
      <w:r w:rsidR="00C069E8" w:rsidRPr="0019126E">
        <w:rPr>
          <w:iCs/>
          <w:color w:val="000000" w:themeColor="text1"/>
          <w:vertAlign w:val="subscript"/>
        </w:rPr>
        <w:t>3</w:t>
      </w:r>
      <w:r w:rsidR="00C069E8" w:rsidRPr="0019126E">
        <w:rPr>
          <w:iCs/>
          <w:color w:val="000000" w:themeColor="text1"/>
        </w:rPr>
        <w:t xml:space="preserve"> and NO</w:t>
      </w:r>
      <w:r w:rsidR="00C069E8" w:rsidRPr="0019126E">
        <w:rPr>
          <w:iCs/>
          <w:color w:val="000000" w:themeColor="text1"/>
          <w:vertAlign w:val="subscript"/>
        </w:rPr>
        <w:t>x</w:t>
      </w:r>
      <w:r w:rsidR="00C069E8" w:rsidRPr="0019126E">
        <w:rPr>
          <w:iCs/>
          <w:color w:val="000000" w:themeColor="text1"/>
        </w:rPr>
        <w:t xml:space="preserve"> in 18 western U.S. cities to show that O</w:t>
      </w:r>
      <w:r w:rsidR="00C069E8" w:rsidRPr="0019126E">
        <w:rPr>
          <w:iCs/>
          <w:color w:val="000000" w:themeColor="text1"/>
          <w:vertAlign w:val="subscript"/>
        </w:rPr>
        <w:t>3</w:t>
      </w:r>
      <w:r w:rsidR="00C069E8" w:rsidRPr="0019126E">
        <w:rPr>
          <w:iCs/>
          <w:color w:val="000000" w:themeColor="text1"/>
        </w:rPr>
        <w:t xml:space="preserve"> increases with PM</w:t>
      </w:r>
      <w:r w:rsidR="00C069E8" w:rsidRPr="0019126E">
        <w:rPr>
          <w:iCs/>
          <w:color w:val="000000" w:themeColor="text1"/>
          <w:vertAlign w:val="subscript"/>
        </w:rPr>
        <w:t>2.5</w:t>
      </w:r>
      <w:r w:rsidR="00C069E8" w:rsidRPr="0019126E">
        <w:rPr>
          <w:iCs/>
          <w:color w:val="000000" w:themeColor="text1"/>
        </w:rPr>
        <w:t xml:space="preserve"> up to a mass loading of 30-50 µg m</w:t>
      </w:r>
      <w:r w:rsidR="00C069E8" w:rsidRPr="0019126E">
        <w:rPr>
          <w:iCs/>
          <w:color w:val="000000" w:themeColor="text1"/>
          <w:vertAlign w:val="superscript"/>
        </w:rPr>
        <w:t>-3</w:t>
      </w:r>
      <w:r w:rsidR="00C069E8" w:rsidRPr="0019126E">
        <w:rPr>
          <w:iCs/>
          <w:color w:val="000000" w:themeColor="text1"/>
        </w:rPr>
        <w:t>, then decreases at higher mass loadings, indicating a non-linear dependence of O</w:t>
      </w:r>
      <w:r w:rsidR="00C069E8" w:rsidRPr="0019126E">
        <w:rPr>
          <w:iCs/>
          <w:color w:val="000000" w:themeColor="text1"/>
          <w:vertAlign w:val="subscript"/>
        </w:rPr>
        <w:t>3</w:t>
      </w:r>
      <w:r w:rsidR="00C069E8" w:rsidRPr="0019126E">
        <w:rPr>
          <w:iCs/>
          <w:color w:val="000000" w:themeColor="text1"/>
        </w:rPr>
        <w:t xml:space="preserve"> on smoke influence. These authors found no association between NO</w:t>
      </w:r>
      <w:r w:rsidR="00C069E8" w:rsidRPr="0019126E">
        <w:rPr>
          <w:iCs/>
          <w:color w:val="000000" w:themeColor="text1"/>
          <w:vertAlign w:val="subscript"/>
        </w:rPr>
        <w:t>x</w:t>
      </w:r>
      <w:r w:rsidR="00C069E8" w:rsidRPr="0019126E">
        <w:rPr>
          <w:iCs/>
          <w:color w:val="000000" w:themeColor="text1"/>
        </w:rPr>
        <w:t xml:space="preserve"> and smoke in urban areas, suggesting limited </w:t>
      </w:r>
      <w:r w:rsidR="004B0F77" w:rsidRPr="0019126E">
        <w:rPr>
          <w:iCs/>
          <w:color w:val="000000" w:themeColor="text1"/>
        </w:rPr>
        <w:t xml:space="preserve">contribution of </w:t>
      </w:r>
      <w:r w:rsidR="00C069E8" w:rsidRPr="0019126E">
        <w:rPr>
          <w:iCs/>
          <w:color w:val="000000" w:themeColor="text1"/>
        </w:rPr>
        <w:t>smoke</w:t>
      </w:r>
      <w:r w:rsidR="004B0F77" w:rsidRPr="0019126E">
        <w:rPr>
          <w:iCs/>
          <w:color w:val="000000" w:themeColor="text1"/>
        </w:rPr>
        <w:t xml:space="preserve"> to urban NO</w:t>
      </w:r>
      <w:r w:rsidR="004B0F77" w:rsidRPr="0019126E">
        <w:rPr>
          <w:iCs/>
          <w:color w:val="000000" w:themeColor="text1"/>
          <w:vertAlign w:val="subscript"/>
        </w:rPr>
        <w:t>x</w:t>
      </w:r>
      <w:r w:rsidR="00C069E8" w:rsidRPr="0019126E">
        <w:rPr>
          <w:iCs/>
          <w:color w:val="000000" w:themeColor="text1"/>
        </w:rPr>
        <w:t>.</w:t>
      </w:r>
      <w:r w:rsidR="00564A8B" w:rsidRPr="0019126E">
        <w:rPr>
          <w:iCs/>
          <w:color w:val="000000" w:themeColor="text1"/>
        </w:rPr>
        <w:t xml:space="preserve"> </w:t>
      </w:r>
      <w:r w:rsidR="0025580B" w:rsidRPr="0019126E">
        <w:rPr>
          <w:color w:val="000000" w:themeColor="text1"/>
        </w:rPr>
        <w:t xml:space="preserve">In the Colorado Front Range urban areas, </w:t>
      </w:r>
      <w:proofErr w:type="spellStart"/>
      <w:r w:rsidR="0025580B" w:rsidRPr="0019126E">
        <w:rPr>
          <w:color w:val="000000" w:themeColor="text1"/>
        </w:rPr>
        <w:t>Lindass</w:t>
      </w:r>
      <w:proofErr w:type="spellEnd"/>
      <w:r w:rsidR="0025580B" w:rsidRPr="0019126E">
        <w:rPr>
          <w:color w:val="000000" w:themeColor="text1"/>
        </w:rPr>
        <w:t xml:space="preserve"> </w:t>
      </w:r>
      <w:r w:rsidR="0025580B" w:rsidRPr="0019126E">
        <w:rPr>
          <w:i/>
          <w:color w:val="000000" w:themeColor="text1"/>
        </w:rPr>
        <w:t>et al.</w:t>
      </w:r>
      <w:r w:rsidR="00F77E44" w:rsidRPr="0019126E">
        <w:rPr>
          <w:iCs/>
          <w:color w:val="000000" w:themeColor="text1"/>
        </w:rPr>
        <w:fldChar w:fldCharType="begin"/>
      </w:r>
      <w:r w:rsidR="00234693" w:rsidRPr="0019126E">
        <w:rPr>
          <w:iCs/>
          <w:color w:val="000000" w:themeColor="text1"/>
        </w:rPr>
        <w:instrText xml:space="preserve"> ADDIN EN.CITE &lt;EndNote&gt;&lt;Cite&gt;&lt;Author&gt;Lindaas&lt;/Author&gt;&lt;Year&gt;2017&lt;/Year&gt;&lt;RecNum&gt;4343&lt;/RecNum&gt;&lt;DisplayText&gt;&lt;style face="superscript"&gt;25&lt;/style&gt;&lt;/DisplayText&gt;&lt;record&gt;&lt;rec-number&gt;4343&lt;/rec-number&gt;&lt;foreign-keys&gt;&lt;key app="EN" db-id="999z0wwzs9rtxie59pjv0dwnsarw55tzpwsw" timestamp="1599937343"&gt;4343&lt;/key&gt;&lt;/foreign-keys&gt;&lt;ref-type name="Journal Article"&gt;17&lt;/ref-type&gt;&lt;contributors&gt;&lt;authors&gt;&lt;author&gt;Lindaas, J.&lt;/author&gt;&lt;author&gt;Farmer, D. K.&lt;/author&gt;&lt;author&gt;Pollack, I. B.&lt;/author&gt;&lt;author&gt;Abeleira, A.&lt;/author&gt;&lt;author&gt;Flocke, F.&lt;/author&gt;&lt;author&gt;Roscioli, R.&lt;/author&gt;&lt;author&gt;Herndon, S.&lt;/author&gt;&lt;author&gt;Fischer, E. V.&lt;/author&gt;&lt;/authors&gt;&lt;/contributors&gt;&lt;titles&gt;&lt;title&gt;Changes in ozone and precursors during two aged wildfire smoke events in the Colorado Front Range in summer 2015&lt;/title&gt;&lt;secondary-title&gt;Atmos. Chem. Phys.&lt;/secondary-title&gt;&lt;/titles&gt;&lt;periodical&gt;&lt;full-title&gt;Atmos. Chem. Phys.&lt;/full-title&gt;&lt;/periodical&gt;&lt;pages&gt;10691-10707&lt;/pages&gt;&lt;volume&gt;17&lt;/volume&gt;&lt;number&gt;17&lt;/number&gt;&lt;keywords&gt;&lt;keyword&gt;Biomass burning&lt;/keyword&gt;&lt;keyword&gt;O3 production efficiency&lt;/keyword&gt;&lt;/keywords&gt;&lt;dates&gt;&lt;year&gt;2017&lt;/year&gt;&lt;/dates&gt;&lt;publisher&gt;Copernicus Publications&lt;/publisher&gt;&lt;isbn&gt;1680-7324&lt;/isbn&gt;&lt;urls&gt;&lt;related-urls&gt;&lt;url&gt;https://acp.copernicus.org/articles/17/10691/2017/&lt;/url&gt;&lt;/related-urls&gt;&lt;/urls&gt;&lt;electronic-resource-num&gt;10.5194/acp-17-10691-2017&lt;/electronic-resource-num&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25</w:t>
      </w:r>
      <w:r w:rsidR="00F77E44" w:rsidRPr="0019126E">
        <w:rPr>
          <w:iCs/>
          <w:color w:val="000000" w:themeColor="text1"/>
        </w:rPr>
        <w:fldChar w:fldCharType="end"/>
      </w:r>
      <w:r w:rsidR="0025580B" w:rsidRPr="0019126E">
        <w:rPr>
          <w:iCs/>
          <w:color w:val="000000" w:themeColor="text1"/>
        </w:rPr>
        <w:t xml:space="preserve"> found a 10 ppbv average O</w:t>
      </w:r>
      <w:r w:rsidR="0025580B" w:rsidRPr="0019126E">
        <w:rPr>
          <w:iCs/>
          <w:color w:val="000000" w:themeColor="text1"/>
          <w:vertAlign w:val="subscript"/>
        </w:rPr>
        <w:t>3</w:t>
      </w:r>
      <w:r w:rsidR="0025580B" w:rsidRPr="0019126E">
        <w:rPr>
          <w:iCs/>
          <w:color w:val="000000" w:themeColor="text1"/>
        </w:rPr>
        <w:t xml:space="preserve"> increase at a site outside of Boulder, CO after accounting for the relationship between O</w:t>
      </w:r>
      <w:r w:rsidR="0025580B" w:rsidRPr="0019126E">
        <w:rPr>
          <w:iCs/>
          <w:color w:val="000000" w:themeColor="text1"/>
          <w:vertAlign w:val="subscript"/>
        </w:rPr>
        <w:t>3</w:t>
      </w:r>
      <w:r w:rsidR="0025580B" w:rsidRPr="0019126E">
        <w:rPr>
          <w:iCs/>
          <w:color w:val="000000" w:themeColor="text1"/>
        </w:rPr>
        <w:t xml:space="preserve"> and temperature. These authors did not find NO</w:t>
      </w:r>
      <w:r w:rsidR="0025580B" w:rsidRPr="0019126E">
        <w:rPr>
          <w:iCs/>
          <w:color w:val="000000" w:themeColor="text1"/>
          <w:vertAlign w:val="subscript"/>
        </w:rPr>
        <w:t>x</w:t>
      </w:r>
      <w:r w:rsidR="0025580B" w:rsidRPr="0019126E">
        <w:rPr>
          <w:iCs/>
          <w:color w:val="000000" w:themeColor="text1"/>
        </w:rPr>
        <w:t xml:space="preserve"> enhancements but did </w:t>
      </w:r>
      <w:r w:rsidR="00D56466" w:rsidRPr="0019126E">
        <w:rPr>
          <w:iCs/>
          <w:color w:val="000000" w:themeColor="text1"/>
        </w:rPr>
        <w:t xml:space="preserve">observe </w:t>
      </w:r>
      <w:r w:rsidR="0025580B" w:rsidRPr="0019126E">
        <w:rPr>
          <w:iCs/>
          <w:color w:val="000000" w:themeColor="text1"/>
        </w:rPr>
        <w:t>increases in peroxyacetyl nitrate (PAN), a NO</w:t>
      </w:r>
      <w:r w:rsidR="0025580B" w:rsidRPr="0019126E">
        <w:rPr>
          <w:iCs/>
          <w:color w:val="000000" w:themeColor="text1"/>
          <w:vertAlign w:val="subscript"/>
        </w:rPr>
        <w:t>x</w:t>
      </w:r>
      <w:r w:rsidR="0025580B" w:rsidRPr="0019126E">
        <w:rPr>
          <w:iCs/>
          <w:color w:val="000000" w:themeColor="text1"/>
        </w:rPr>
        <w:t xml:space="preserve"> </w:t>
      </w:r>
      <w:r w:rsidR="0025580B" w:rsidRPr="0019126E">
        <w:rPr>
          <w:iCs/>
          <w:color w:val="000000" w:themeColor="text1"/>
        </w:rPr>
        <w:lastRenderedPageBreak/>
        <w:t>reservoir species associated with smoke</w:t>
      </w:r>
      <w:r w:rsidR="008F5C56" w:rsidRPr="0019126E">
        <w:rPr>
          <w:iCs/>
          <w:color w:val="000000" w:themeColor="text1"/>
        </w:rPr>
        <w:t>. A</w:t>
      </w:r>
      <w:r w:rsidR="0081646C" w:rsidRPr="0019126E">
        <w:rPr>
          <w:iCs/>
          <w:color w:val="000000" w:themeColor="text1"/>
        </w:rPr>
        <w:t xml:space="preserve"> recent analysis in Boise, ID</w:t>
      </w:r>
      <w:r w:rsidR="008F5C56" w:rsidRPr="0019126E">
        <w:rPr>
          <w:iCs/>
          <w:color w:val="000000" w:themeColor="text1"/>
        </w:rPr>
        <w:t xml:space="preserve"> reached a similar conclusion</w:t>
      </w:r>
      <w:r w:rsidR="000A6B13" w:rsidRPr="0019126E">
        <w:rPr>
          <w:iCs/>
          <w:color w:val="000000" w:themeColor="text1"/>
        </w:rPr>
        <w:t>.</w:t>
      </w:r>
      <w:r w:rsidR="00F77E44" w:rsidRPr="0019126E">
        <w:rPr>
          <w:iCs/>
          <w:color w:val="000000" w:themeColor="text1"/>
        </w:rPr>
        <w:fldChar w:fldCharType="begin"/>
      </w:r>
      <w:r w:rsidR="00234693" w:rsidRPr="0019126E">
        <w:rPr>
          <w:iCs/>
          <w:color w:val="000000" w:themeColor="text1"/>
        </w:rPr>
        <w:instrText xml:space="preserve"> ADDIN EN.CITE &lt;EndNote&gt;&lt;Cite&gt;&lt;Author&gt;Lill&lt;/Author&gt;&lt;Year&gt;2022&lt;/Year&gt;&lt;RecNum&gt;4936&lt;/RecNum&gt;&lt;DisplayText&gt;&lt;style face="superscript"&gt;26&lt;/style&gt;&lt;/DisplayText&gt;&lt;record&gt;&lt;rec-number&gt;4936&lt;/rec-number&gt;&lt;foreign-keys&gt;&lt;key app="EN" db-id="999z0wwzs9rtxie59pjv0dwnsarw55tzpwsw" timestamp="1657476626"&gt;4936&lt;/key&gt;&lt;/foreign-keys&gt;&lt;ref-type name="Journal Article"&gt;17&lt;/ref-type&gt;&lt;contributors&gt;&lt;authors&gt;&lt;author&gt;Lill, Emily&lt;/author&gt;&lt;author&gt;Lindaas, Jakob&lt;/author&gt;&lt;author&gt;Juncosa Calahorrano, Julieta F.&lt;/author&gt;&lt;author&gt;Campos, Teresa&lt;/author&gt;&lt;author&gt;Flocke, Frank&lt;/author&gt;&lt;author&gt;Apel, Eric C.&lt;/author&gt;&lt;author&gt;Hornbrook, Rebecca S.&lt;/author&gt;&lt;author&gt;Hills, Alan&lt;/author&gt;&lt;author&gt;Jarnot, Alex&lt;/author&gt;&lt;author&gt;Blake, Nicola&lt;/author&gt;&lt;author&gt;Permar, Wade&lt;/author&gt;&lt;author&gt;Hu, Lu&lt;/author&gt;&lt;author&gt;Weinheimer, Andrew&lt;/author&gt;&lt;author&gt;Tyndall, Geoff&lt;/author&gt;&lt;author&gt;Montzka, Denise D. e&lt;/author&gt;&lt;author&gt;Hall, Samuel R.&lt;/author&gt;&lt;author&gt;Ullmann, Kirk&lt;/author&gt;&lt;author&gt;Thornton, Joel&lt;/author&gt;&lt;author&gt;Palm, Brett B.&lt;/author&gt;&lt;author&gt;Peng, Qiaoyun&lt;/author&gt;&lt;author&gt;Pollack, Ilana&lt;/author&gt;&lt;author&gt;Fischer, Emily V.&lt;/author&gt;&lt;/authors&gt;&lt;/contributors&gt;&lt;titles&gt;&lt;title&gt;Wildfire-driven changes in the abundance of gas-phase pollutants in the city of Boise, ID during summer 2018&lt;/title&gt;&lt;secondary-title&gt;Atmospheric Pollution Research&lt;/secondary-title&gt;&lt;/titles&gt;&lt;periodical&gt;&lt;full-title&gt;Atmospheric Pollution Research&lt;/full-title&gt;&lt;/periodical&gt;&lt;pages&gt;101269&lt;/pages&gt;&lt;volume&gt;13&lt;/volume&gt;&lt;number&gt;1&lt;/number&gt;&lt;keywords&gt;&lt;keyword&gt;Biomass burning&lt;/keyword&gt;&lt;keyword&gt;O3 production efficiency&lt;/keyword&gt;&lt;keyword&gt;Air Quality&lt;/keyword&gt;&lt;/keywords&gt;&lt;dates&gt;&lt;year&gt;2022&lt;/year&gt;&lt;pub-dates&gt;&lt;date&gt;2022/01/01/&lt;/date&gt;&lt;/pub-dates&gt;&lt;/dates&gt;&lt;isbn&gt;1309-1042&lt;/isbn&gt;&lt;urls&gt;&lt;related-urls&gt;&lt;url&gt;https://www.sciencedirect.com/science/article/pii/S1309104221003317&lt;/url&gt;&lt;/related-urls&gt;&lt;/urls&gt;&lt;electronic-resource-num&gt;https://doi.org/10.1016/j.apr.2021.101269&lt;/electronic-resource-num&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26</w:t>
      </w:r>
      <w:r w:rsidR="00F77E44" w:rsidRPr="0019126E">
        <w:rPr>
          <w:iCs/>
          <w:color w:val="000000" w:themeColor="text1"/>
        </w:rPr>
        <w:fldChar w:fldCharType="end"/>
      </w:r>
      <w:r w:rsidR="0025580B" w:rsidRPr="0019126E">
        <w:rPr>
          <w:iCs/>
          <w:color w:val="000000" w:themeColor="text1"/>
        </w:rPr>
        <w:t xml:space="preserve"> </w:t>
      </w:r>
      <w:r w:rsidR="00237457" w:rsidRPr="0019126E">
        <w:rPr>
          <w:iCs/>
          <w:color w:val="000000" w:themeColor="text1"/>
        </w:rPr>
        <w:t xml:space="preserve">Pollack </w:t>
      </w:r>
      <w:r w:rsidR="00237457" w:rsidRPr="0019126E">
        <w:rPr>
          <w:i/>
          <w:iCs/>
          <w:color w:val="000000" w:themeColor="text1"/>
        </w:rPr>
        <w:t>et al.</w:t>
      </w:r>
      <w:r w:rsidR="00F77E44" w:rsidRPr="0019126E">
        <w:rPr>
          <w:iCs/>
          <w:color w:val="000000" w:themeColor="text1"/>
        </w:rPr>
        <w:fldChar w:fldCharType="begin"/>
      </w:r>
      <w:r w:rsidR="00234693" w:rsidRPr="0019126E">
        <w:rPr>
          <w:iCs/>
          <w:color w:val="000000" w:themeColor="text1"/>
        </w:rPr>
        <w:instrText xml:space="preserve"> ADDIN EN.CITE &lt;EndNote&gt;&lt;Cite&gt;&lt;Author&gt;Pollack&lt;/Author&gt;&lt;Year&gt;2021&lt;/Year&gt;&lt;RecNum&gt;4796&lt;/RecNum&gt;&lt;DisplayText&gt;&lt;style face="superscript"&gt;27&lt;/style&gt;&lt;/DisplayText&gt;&lt;record&gt;&lt;rec-number&gt;4796&lt;/rec-number&gt;&lt;foreign-keys&gt;&lt;key app="EN" db-id="999z0wwzs9rtxie59pjv0dwnsarw55tzpwsw" timestamp="1643340050"&gt;4796&lt;/key&gt;&lt;/foreign-keys&gt;&lt;ref-type name="Journal Article"&gt;17&lt;/ref-type&gt;&lt;contributors&gt;&lt;authors&gt;&lt;author&gt;Pollack, Ilana B.&lt;/author&gt;&lt;author&gt;Helmig, Detlev&lt;/author&gt;&lt;author&gt;O&amp;apos;Dell, Katelyn&lt;/author&gt;&lt;author&gt;Fischer, Emily V.&lt;/author&gt;&lt;/authors&gt;&lt;/contributors&gt;&lt;titles&gt;&lt;title&gt;Weekend-Weekday Implications and the Impact of Wildfire Smoke on Ozone and Its Precursors at Boulder Reservoir, Colorado Between 2017 and 2019&lt;/title&gt;&lt;secondary-title&gt;Journal of Geophysical Research: Atmospheres&lt;/secondary-title&gt;&lt;/titles&gt;&lt;periodical&gt;&lt;full-title&gt;Journal of Geophysical Research: Atmospheres&lt;/full-title&gt;&lt;/periodical&gt;&lt;pages&gt;e2021JD035221&lt;/pages&gt;&lt;volume&gt;126&lt;/volume&gt;&lt;number&gt;17&lt;/number&gt;&lt;keywords&gt;&lt;keyword&gt;Front Range Air Quality&lt;/keyword&gt;&lt;keyword&gt;Biomass burning&lt;/keyword&gt;&lt;keyword&gt;O3 production efficiency&lt;/keyword&gt;&lt;/keywords&gt;&lt;dates&gt;&lt;year&gt;2021&lt;/year&gt;&lt;pub-dates&gt;&lt;date&gt;2021/09/16&lt;/date&gt;&lt;/pub-dates&gt;&lt;/dates&gt;&lt;publisher&gt;John Wiley &amp;amp; Sons, Ltd&lt;/publisher&gt;&lt;isbn&gt;2169-897X&lt;/isbn&gt;&lt;work-type&gt;https://doi.org/10.1029/2021JD035221&lt;/work-type&gt;&lt;urls&gt;&lt;related-urls&gt;&lt;url&gt;https://doi.org/10.1029/2021JD035221&lt;/url&gt;&lt;/related-urls&gt;&lt;/urls&gt;&lt;electronic-resource-num&gt;https://doi.org/10.1029/2021JD035221&lt;/electronic-resource-num&gt;&lt;access-date&gt;2022/01/27&lt;/access-date&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27</w:t>
      </w:r>
      <w:r w:rsidR="00F77E44" w:rsidRPr="0019126E">
        <w:rPr>
          <w:iCs/>
          <w:color w:val="000000" w:themeColor="text1"/>
        </w:rPr>
        <w:fldChar w:fldCharType="end"/>
      </w:r>
      <w:r w:rsidR="00237457" w:rsidRPr="0019126E">
        <w:rPr>
          <w:iCs/>
          <w:color w:val="000000" w:themeColor="text1"/>
        </w:rPr>
        <w:t xml:space="preserve"> found smoke influence on 13 of 41 O</w:t>
      </w:r>
      <w:r w:rsidR="00237457" w:rsidRPr="0019126E">
        <w:rPr>
          <w:iCs/>
          <w:color w:val="000000" w:themeColor="text1"/>
          <w:vertAlign w:val="subscript"/>
        </w:rPr>
        <w:t>3</w:t>
      </w:r>
      <w:r w:rsidR="00237457" w:rsidRPr="0019126E">
        <w:rPr>
          <w:iCs/>
          <w:color w:val="000000" w:themeColor="text1"/>
        </w:rPr>
        <w:t xml:space="preserve"> exceedance days</w:t>
      </w:r>
      <w:r w:rsidR="005B41CD" w:rsidRPr="0019126E">
        <w:rPr>
          <w:iCs/>
          <w:color w:val="000000" w:themeColor="text1"/>
        </w:rPr>
        <w:t xml:space="preserve"> over the period 2017-2019</w:t>
      </w:r>
      <w:r w:rsidR="00237457" w:rsidRPr="0019126E">
        <w:rPr>
          <w:iCs/>
          <w:color w:val="000000" w:themeColor="text1"/>
        </w:rPr>
        <w:t xml:space="preserve"> a</w:t>
      </w:r>
      <w:r w:rsidR="005B41CD" w:rsidRPr="0019126E">
        <w:rPr>
          <w:iCs/>
          <w:color w:val="000000" w:themeColor="text1"/>
        </w:rPr>
        <w:t>t</w:t>
      </w:r>
      <w:r w:rsidR="00237457" w:rsidRPr="0019126E">
        <w:rPr>
          <w:iCs/>
          <w:color w:val="000000" w:themeColor="text1"/>
        </w:rPr>
        <w:t xml:space="preserve"> another site near Boulder, CO and suggested the region was likely in the NO</w:t>
      </w:r>
      <w:r w:rsidR="00237457" w:rsidRPr="0019126E">
        <w:rPr>
          <w:iCs/>
          <w:color w:val="000000" w:themeColor="text1"/>
          <w:vertAlign w:val="subscript"/>
        </w:rPr>
        <w:t>x</w:t>
      </w:r>
      <w:r w:rsidR="00237457" w:rsidRPr="0019126E">
        <w:rPr>
          <w:iCs/>
          <w:color w:val="000000" w:themeColor="text1"/>
        </w:rPr>
        <w:t>-sensitive O</w:t>
      </w:r>
      <w:r w:rsidR="00237457" w:rsidRPr="0019126E">
        <w:rPr>
          <w:iCs/>
          <w:color w:val="000000" w:themeColor="text1"/>
          <w:vertAlign w:val="subscript"/>
        </w:rPr>
        <w:t>3</w:t>
      </w:r>
      <w:r w:rsidR="00237457" w:rsidRPr="0019126E">
        <w:rPr>
          <w:iCs/>
          <w:color w:val="000000" w:themeColor="text1"/>
        </w:rPr>
        <w:t xml:space="preserve"> formation regime on the basis of weekday-weekend O</w:t>
      </w:r>
      <w:r w:rsidR="00237457" w:rsidRPr="0019126E">
        <w:rPr>
          <w:iCs/>
          <w:color w:val="000000" w:themeColor="text1"/>
          <w:vertAlign w:val="subscript"/>
        </w:rPr>
        <w:t>3</w:t>
      </w:r>
      <w:r w:rsidR="00237457" w:rsidRPr="0019126E">
        <w:rPr>
          <w:iCs/>
          <w:color w:val="000000" w:themeColor="text1"/>
        </w:rPr>
        <w:t>-NO</w:t>
      </w:r>
      <w:r w:rsidR="00237457" w:rsidRPr="0019126E">
        <w:rPr>
          <w:iCs/>
          <w:color w:val="000000" w:themeColor="text1"/>
          <w:vertAlign w:val="subscript"/>
        </w:rPr>
        <w:t>x</w:t>
      </w:r>
      <w:r w:rsidR="00237457" w:rsidRPr="0019126E">
        <w:rPr>
          <w:iCs/>
          <w:color w:val="000000" w:themeColor="text1"/>
        </w:rPr>
        <w:t xml:space="preserve"> relationships.</w:t>
      </w:r>
      <w:r w:rsidR="0025580B" w:rsidRPr="0019126E">
        <w:rPr>
          <w:iCs/>
          <w:color w:val="000000" w:themeColor="text1"/>
        </w:rPr>
        <w:t xml:space="preserve"> </w:t>
      </w:r>
    </w:p>
    <w:p w14:paraId="4E11BC6D" w14:textId="407B0770" w:rsidR="00F508E4" w:rsidRPr="0019126E" w:rsidRDefault="007B1A5D" w:rsidP="00D20591">
      <w:pPr>
        <w:jc w:val="both"/>
        <w:rPr>
          <w:color w:val="000000" w:themeColor="text1"/>
        </w:rPr>
      </w:pPr>
      <w:r w:rsidRPr="0019126E">
        <w:rPr>
          <w:iCs/>
          <w:color w:val="000000" w:themeColor="text1"/>
        </w:rPr>
        <w:tab/>
        <w:t>Boundary layer dynamics, transport and mixing complicate the</w:t>
      </w:r>
      <w:r w:rsidR="00D536E1" w:rsidRPr="0019126E">
        <w:rPr>
          <w:iCs/>
          <w:color w:val="000000" w:themeColor="text1"/>
        </w:rPr>
        <w:t xml:space="preserve"> observed</w:t>
      </w:r>
      <w:r w:rsidRPr="0019126E">
        <w:rPr>
          <w:iCs/>
          <w:color w:val="000000" w:themeColor="text1"/>
        </w:rPr>
        <w:t xml:space="preserve"> relationship</w:t>
      </w:r>
      <w:r w:rsidR="00D536E1" w:rsidRPr="0019126E">
        <w:rPr>
          <w:iCs/>
          <w:color w:val="000000" w:themeColor="text1"/>
        </w:rPr>
        <w:t>s</w:t>
      </w:r>
      <w:r w:rsidRPr="0019126E">
        <w:rPr>
          <w:iCs/>
          <w:color w:val="000000" w:themeColor="text1"/>
        </w:rPr>
        <w:t xml:space="preserve"> between fire influence and</w:t>
      </w:r>
      <w:r w:rsidR="003A30B9" w:rsidRPr="0019126E">
        <w:rPr>
          <w:iCs/>
          <w:color w:val="000000" w:themeColor="text1"/>
        </w:rPr>
        <w:t xml:space="preserve"> O</w:t>
      </w:r>
      <w:r w:rsidR="003A30B9" w:rsidRPr="0019126E">
        <w:rPr>
          <w:iCs/>
          <w:color w:val="000000" w:themeColor="text1"/>
          <w:vertAlign w:val="subscript"/>
        </w:rPr>
        <w:t>3</w:t>
      </w:r>
      <w:r w:rsidR="003A30B9" w:rsidRPr="0019126E">
        <w:rPr>
          <w:iCs/>
          <w:color w:val="000000" w:themeColor="text1"/>
        </w:rPr>
        <w:t>. For example, O</w:t>
      </w:r>
      <w:r w:rsidR="003A30B9" w:rsidRPr="0019126E">
        <w:rPr>
          <w:iCs/>
          <w:color w:val="000000" w:themeColor="text1"/>
          <w:vertAlign w:val="subscript"/>
        </w:rPr>
        <w:t>3</w:t>
      </w:r>
      <w:r w:rsidR="003A30B9" w:rsidRPr="0019126E">
        <w:rPr>
          <w:iCs/>
          <w:color w:val="000000" w:themeColor="text1"/>
        </w:rPr>
        <w:t xml:space="preserve"> lidar observations from a site in California’s central valley during the coas</w:t>
      </w:r>
      <w:r w:rsidR="00927BC2" w:rsidRPr="0019126E">
        <w:rPr>
          <w:iCs/>
          <w:color w:val="000000" w:themeColor="text1"/>
        </w:rPr>
        <w:t>t</w:t>
      </w:r>
      <w:r w:rsidR="003A30B9" w:rsidRPr="0019126E">
        <w:rPr>
          <w:iCs/>
          <w:color w:val="000000" w:themeColor="text1"/>
        </w:rPr>
        <w:t xml:space="preserve">al </w:t>
      </w:r>
      <w:proofErr w:type="spellStart"/>
      <w:r w:rsidR="003A30B9" w:rsidRPr="0019126E">
        <w:rPr>
          <w:iCs/>
          <w:color w:val="000000" w:themeColor="text1"/>
        </w:rPr>
        <w:t>Soberanes</w:t>
      </w:r>
      <w:proofErr w:type="spellEnd"/>
      <w:r w:rsidR="003A30B9" w:rsidRPr="0019126E">
        <w:rPr>
          <w:iCs/>
          <w:color w:val="000000" w:themeColor="text1"/>
        </w:rPr>
        <w:t xml:space="preserve"> fire in 2016 showed 40-60 ppbv of transported O</w:t>
      </w:r>
      <w:r w:rsidR="003A30B9" w:rsidRPr="0019126E">
        <w:rPr>
          <w:iCs/>
          <w:color w:val="000000" w:themeColor="text1"/>
          <w:vertAlign w:val="subscript"/>
        </w:rPr>
        <w:t>3</w:t>
      </w:r>
      <w:r w:rsidR="003A30B9" w:rsidRPr="0019126E">
        <w:rPr>
          <w:iCs/>
          <w:color w:val="000000" w:themeColor="text1"/>
        </w:rPr>
        <w:t xml:space="preserve"> enhancement at 1-3 km that did not appreciably mix with</w:t>
      </w:r>
      <w:r w:rsidR="00D56466" w:rsidRPr="0019126E">
        <w:rPr>
          <w:iCs/>
          <w:color w:val="000000" w:themeColor="text1"/>
        </w:rPr>
        <w:t>in</w:t>
      </w:r>
      <w:r w:rsidR="003A30B9" w:rsidRPr="0019126E">
        <w:rPr>
          <w:iCs/>
          <w:color w:val="000000" w:themeColor="text1"/>
        </w:rPr>
        <w:t xml:space="preserve"> the boundary layer to influence surface O</w:t>
      </w:r>
      <w:r w:rsidR="003A30B9" w:rsidRPr="0019126E">
        <w:rPr>
          <w:iCs/>
          <w:color w:val="000000" w:themeColor="text1"/>
          <w:vertAlign w:val="subscript"/>
        </w:rPr>
        <w:t>3</w:t>
      </w:r>
      <w:r w:rsidR="000A6B13" w:rsidRPr="0019126E">
        <w:rPr>
          <w:iCs/>
          <w:color w:val="000000" w:themeColor="text1"/>
        </w:rPr>
        <w:t>.</w:t>
      </w:r>
      <w:r w:rsidR="00F77E44" w:rsidRPr="0019126E">
        <w:rPr>
          <w:iCs/>
          <w:color w:val="000000" w:themeColor="text1"/>
        </w:rPr>
        <w:fldChar w:fldCharType="begin"/>
      </w:r>
      <w:r w:rsidR="00234693" w:rsidRPr="0019126E">
        <w:rPr>
          <w:iCs/>
          <w:color w:val="000000" w:themeColor="text1"/>
        </w:rPr>
        <w:instrText xml:space="preserve"> ADDIN EN.CITE &lt;EndNote&gt;&lt;Cite&gt;&lt;Author&gt;Langford&lt;/Author&gt;&lt;Year&gt;2020&lt;/Year&gt;&lt;RecNum&gt;4246&lt;/RecNum&gt;&lt;DisplayText&gt;&lt;style face="superscript"&gt;28&lt;/style&gt;&lt;/DisplayText&gt;&lt;record&gt;&lt;rec-number&gt;4246&lt;/rec-number&gt;&lt;foreign-keys&gt;&lt;key app="EN" db-id="999z0wwzs9rtxie59pjv0dwnsarw55tzpwsw" timestamp="1591967228"&gt;4246&lt;/key&gt;&lt;/foreign-keys&gt;&lt;ref-type name="Journal Article"&gt;17&lt;/ref-type&gt;&lt;contributors&gt;&lt;authors&gt;&lt;author&gt;Langford, Andrew O.&lt;/author&gt;&lt;author&gt;Alvarez Ii, Raul J.&lt;/author&gt;&lt;author&gt;Brioude, J.&lt;/author&gt;&lt;author&gt;Caputi, Dani&lt;/author&gt;&lt;author&gt;Conley, Stephen A.&lt;/author&gt;&lt;author&gt;Evan, S.&lt;/author&gt;&lt;author&gt;Faloona, Ian C.&lt;/author&gt;&lt;author&gt;Iraci, Laura T.&lt;/author&gt;&lt;author&gt;Kirgis, Guillaume&lt;/author&gt;&lt;author&gt;Marrero, Josette E.&lt;/author&gt;&lt;author&gt;Ryoo, Ju-Mee&lt;/author&gt;&lt;author&gt;Senff, Christoph J.&lt;/author&gt;&lt;author&gt;Yates, Emma L.&lt;/author&gt;&lt;/authors&gt;&lt;/contributors&gt;&lt;titles&gt;&lt;title&gt;Ozone Production in the Soberanes Smoke Haze: Implications for Air Quality in the San Joaquin Valley During the California Baseline Ozone Transport Study&lt;/title&gt;&lt;secondary-title&gt;Journal of Geophysical Research: Atmospheres&lt;/secondary-title&gt;&lt;/titles&gt;&lt;periodical&gt;&lt;full-title&gt;Journal of Geophysical Research: Atmospheres&lt;/full-title&gt;&lt;/periodical&gt;&lt;pages&gt;e2019JD031777&lt;/pages&gt;&lt;volume&gt;125&lt;/volume&gt;&lt;number&gt;11&lt;/number&gt;&lt;keywords&gt;&lt;keyword&gt;Biomass burning&lt;/keyword&gt;&lt;keyword&gt;O3 production efficiency&lt;/keyword&gt;&lt;/keywords&gt;&lt;dates&gt;&lt;year&gt;2020&lt;/year&gt;&lt;pub-dates&gt;&lt;date&gt;2020/06/16&lt;/date&gt;&lt;/pub-dates&gt;&lt;/dates&gt;&lt;publisher&gt;John Wiley &amp;amp; Sons, Ltd&lt;/publisher&gt;&lt;isbn&gt;2169-897X&lt;/isbn&gt;&lt;urls&gt;&lt;related-urls&gt;&lt;url&gt;https://doi.org/10.1029/2019JD031777&lt;/url&gt;&lt;/related-urls&gt;&lt;/urls&gt;&lt;electronic-resource-num&gt;10.1029/2019JD031777&lt;/electronic-resource-num&gt;&lt;access-date&gt;2020/06/12&lt;/access-date&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28</w:t>
      </w:r>
      <w:r w:rsidR="00F77E44" w:rsidRPr="0019126E">
        <w:rPr>
          <w:iCs/>
          <w:color w:val="000000" w:themeColor="text1"/>
        </w:rPr>
        <w:fldChar w:fldCharType="end"/>
      </w:r>
      <w:r w:rsidR="008F5C56" w:rsidRPr="0019126E">
        <w:rPr>
          <w:iCs/>
          <w:color w:val="000000" w:themeColor="text1"/>
        </w:rPr>
        <w:t xml:space="preserve"> </w:t>
      </w:r>
      <w:r w:rsidR="003A30B9" w:rsidRPr="0019126E">
        <w:rPr>
          <w:iCs/>
          <w:color w:val="000000" w:themeColor="text1"/>
        </w:rPr>
        <w:t>Similarly, aircraft measurements in California during the 2008 ARCTAS campaign found high levels of O</w:t>
      </w:r>
      <w:r w:rsidR="003A30B9" w:rsidRPr="0019126E">
        <w:rPr>
          <w:iCs/>
          <w:color w:val="000000" w:themeColor="text1"/>
          <w:vertAlign w:val="subscript"/>
        </w:rPr>
        <w:t>3</w:t>
      </w:r>
      <w:r w:rsidR="003A30B9" w:rsidRPr="0019126E">
        <w:rPr>
          <w:iCs/>
          <w:color w:val="000000" w:themeColor="text1"/>
        </w:rPr>
        <w:t xml:space="preserve"> aloft from the mixing of urban and </w:t>
      </w:r>
      <w:r w:rsidR="00D536E1" w:rsidRPr="0019126E">
        <w:rPr>
          <w:iCs/>
          <w:color w:val="000000" w:themeColor="text1"/>
        </w:rPr>
        <w:t>fire emissions</w:t>
      </w:r>
      <w:r w:rsidR="000A6B13" w:rsidRPr="0019126E">
        <w:rPr>
          <w:iCs/>
          <w:color w:val="000000" w:themeColor="text1"/>
        </w:rPr>
        <w:t>.</w:t>
      </w:r>
      <w:r w:rsidR="00F77E44" w:rsidRPr="0019126E">
        <w:rPr>
          <w:iCs/>
          <w:color w:val="000000" w:themeColor="text1"/>
        </w:rPr>
        <w:fldChar w:fldCharType="begin"/>
      </w:r>
      <w:r w:rsidR="00234693" w:rsidRPr="0019126E">
        <w:rPr>
          <w:iCs/>
          <w:color w:val="000000" w:themeColor="text1"/>
        </w:rPr>
        <w:instrText xml:space="preserve"> ADDIN EN.CITE &lt;EndNote&gt;&lt;Cite&gt;&lt;Author&gt;Singh&lt;/Author&gt;&lt;Year&gt;2012&lt;/Year&gt;&lt;RecNum&gt;4620&lt;/RecNum&gt;&lt;DisplayText&gt;&lt;style face="superscript"&gt;29&lt;/style&gt;&lt;/DisplayText&gt;&lt;record&gt;&lt;rec-number&gt;4620&lt;/rec-number&gt;&lt;foreign-keys&gt;&lt;key app="EN" db-id="999z0wwzs9rtxie59pjv0dwnsarw55tzpwsw" timestamp="1627762117"&gt;4620&lt;/key&gt;&lt;/foreign-keys&gt;&lt;ref-type name="Journal Article"&gt;17&lt;/ref-type&gt;&lt;contributors&gt;&lt;authors&gt;&lt;author&gt;Singh, H. B.&lt;/author&gt;&lt;author&gt;Cai, C.&lt;/author&gt;&lt;author&gt;Kaduwela, A.&lt;/author&gt;&lt;author&gt;Weinheimer, A.&lt;/author&gt;&lt;author&gt;Wisthaler, A.&lt;/author&gt;&lt;/authors&gt;&lt;/contributors&gt;&lt;titles&gt;&lt;title&gt;Interactions of fire emissions and urban pollution over California: Ozone formation and air quality simulations&lt;/title&gt;&lt;secondary-title&gt;Atmospheric Environment&lt;/secondary-title&gt;&lt;/titles&gt;&lt;pages&gt;45-51&lt;/pages&gt;&lt;volume&gt;56&lt;/volume&gt;&lt;keywords&gt;&lt;keyword&gt;Biomass burning&lt;/keyword&gt;&lt;keyword&gt;O3 production efficiency&lt;/keyword&gt;&lt;/keywords&gt;&lt;dates&gt;&lt;year&gt;2012&lt;/year&gt;&lt;pub-dates&gt;&lt;date&gt;2012/09/01/&lt;/date&gt;&lt;/pub-dates&gt;&lt;/dates&gt;&lt;isbn&gt;1352-2310&lt;/isbn&gt;&lt;urls&gt;&lt;related-urls&gt;&lt;url&gt;https://www.sciencedirect.com/science/article/pii/S1352231012002877&lt;/url&gt;&lt;/related-urls&gt;&lt;/urls&gt;&lt;electronic-resource-num&gt;https://doi.org/10.1016/j.atmosenv.2012.03.046&lt;/electronic-resource-num&gt;&lt;/record&gt;&lt;/Cite&gt;&lt;/EndNote&gt;</w:instrText>
      </w:r>
      <w:r w:rsidR="00F77E44" w:rsidRPr="0019126E">
        <w:rPr>
          <w:iCs/>
          <w:color w:val="000000" w:themeColor="text1"/>
        </w:rPr>
        <w:fldChar w:fldCharType="separate"/>
      </w:r>
      <w:r w:rsidR="00234693" w:rsidRPr="0019126E">
        <w:rPr>
          <w:iCs/>
          <w:noProof/>
          <w:color w:val="000000" w:themeColor="text1"/>
          <w:vertAlign w:val="superscript"/>
        </w:rPr>
        <w:t>29</w:t>
      </w:r>
      <w:r w:rsidR="00F77E44" w:rsidRPr="0019126E">
        <w:rPr>
          <w:iCs/>
          <w:color w:val="000000" w:themeColor="text1"/>
        </w:rPr>
        <w:fldChar w:fldCharType="end"/>
      </w:r>
      <w:r w:rsidR="003A30B9" w:rsidRPr="0019126E">
        <w:rPr>
          <w:iCs/>
          <w:color w:val="000000" w:themeColor="text1"/>
        </w:rPr>
        <w:t xml:space="preserve"> </w:t>
      </w:r>
    </w:p>
    <w:p w14:paraId="2AB8FFF4" w14:textId="3D920DF6" w:rsidR="00B92948" w:rsidRPr="0019126E" w:rsidRDefault="008F5C56" w:rsidP="00D20591">
      <w:pPr>
        <w:jc w:val="both"/>
        <w:rPr>
          <w:color w:val="000000" w:themeColor="text1"/>
        </w:rPr>
      </w:pPr>
      <w:r w:rsidRPr="0019126E">
        <w:rPr>
          <w:color w:val="000000" w:themeColor="text1"/>
        </w:rPr>
        <w:tab/>
      </w:r>
      <w:r w:rsidR="0034798D" w:rsidRPr="0019126E">
        <w:rPr>
          <w:color w:val="000000" w:themeColor="text1"/>
        </w:rPr>
        <w:t xml:space="preserve">Strategies to control </w:t>
      </w:r>
      <w:r w:rsidR="00884669" w:rsidRPr="0019126E">
        <w:rPr>
          <w:color w:val="000000" w:themeColor="text1"/>
        </w:rPr>
        <w:t xml:space="preserve">urban </w:t>
      </w:r>
      <w:r w:rsidR="0034798D" w:rsidRPr="0019126E">
        <w:rPr>
          <w:color w:val="000000" w:themeColor="text1"/>
        </w:rPr>
        <w:t>O</w:t>
      </w:r>
      <w:r w:rsidR="0034798D" w:rsidRPr="0019126E">
        <w:rPr>
          <w:color w:val="000000" w:themeColor="text1"/>
          <w:vertAlign w:val="subscript"/>
        </w:rPr>
        <w:t>3</w:t>
      </w:r>
      <w:r w:rsidR="0034798D" w:rsidRPr="0019126E">
        <w:rPr>
          <w:color w:val="000000" w:themeColor="text1"/>
        </w:rPr>
        <w:t xml:space="preserve"> production</w:t>
      </w:r>
      <w:r w:rsidR="00884669" w:rsidRPr="0019126E">
        <w:rPr>
          <w:color w:val="000000" w:themeColor="text1"/>
        </w:rPr>
        <w:t xml:space="preserve"> in the absence of </w:t>
      </w:r>
      <w:r w:rsidR="00BE4619" w:rsidRPr="0019126E">
        <w:rPr>
          <w:color w:val="000000" w:themeColor="text1"/>
        </w:rPr>
        <w:t>smoke</w:t>
      </w:r>
      <w:r w:rsidR="00886EC0" w:rsidRPr="0019126E">
        <w:rPr>
          <w:color w:val="000000" w:themeColor="text1"/>
        </w:rPr>
        <w:t xml:space="preserve"> impacts</w:t>
      </w:r>
      <w:r w:rsidR="0034798D" w:rsidRPr="0019126E">
        <w:rPr>
          <w:color w:val="000000" w:themeColor="text1"/>
        </w:rPr>
        <w:t xml:space="preserve"> </w:t>
      </w:r>
      <w:r w:rsidR="00886EC0" w:rsidRPr="0019126E">
        <w:rPr>
          <w:color w:val="000000" w:themeColor="text1"/>
        </w:rPr>
        <w:t>have historically centered on analysis of</w:t>
      </w:r>
      <w:r w:rsidR="0034798D" w:rsidRPr="0019126E">
        <w:rPr>
          <w:color w:val="000000" w:themeColor="text1"/>
        </w:rPr>
        <w:t xml:space="preserve"> </w:t>
      </w:r>
      <w:r w:rsidR="00732A98" w:rsidRPr="0019126E">
        <w:rPr>
          <w:color w:val="000000" w:themeColor="text1"/>
        </w:rPr>
        <w:t>VOC/NO</w:t>
      </w:r>
      <w:r w:rsidR="00732A98" w:rsidRPr="0019126E">
        <w:rPr>
          <w:color w:val="000000" w:themeColor="text1"/>
          <w:vertAlign w:val="subscript"/>
        </w:rPr>
        <w:t>x</w:t>
      </w:r>
      <w:r w:rsidR="0034798D" w:rsidRPr="0019126E">
        <w:rPr>
          <w:color w:val="000000" w:themeColor="text1"/>
        </w:rPr>
        <w:t xml:space="preserve"> sensitivity.</w:t>
      </w:r>
      <w:r w:rsidR="00D10E61" w:rsidRPr="0019126E">
        <w:rPr>
          <w:color w:val="000000" w:themeColor="text1"/>
        </w:rPr>
        <w:fldChar w:fldCharType="begin"/>
      </w:r>
      <w:r w:rsidR="00D10E61" w:rsidRPr="0019126E">
        <w:rPr>
          <w:color w:val="000000" w:themeColor="text1"/>
        </w:rPr>
        <w:instrText xml:space="preserve"> ADDIN EN.CITE &lt;EndNote&gt;&lt;Cite&gt;&lt;Author&gt;Seinfeld&lt;/Author&gt;&lt;Year&gt;1989&lt;/Year&gt;&lt;RecNum&gt;64&lt;/RecNum&gt;&lt;DisplayText&gt;&lt;style face="superscript"&gt;30&lt;/style&gt;&lt;/DisplayText&gt;&lt;record&gt;&lt;rec-number&gt;64&lt;/rec-number&gt;&lt;foreign-keys&gt;&lt;key app="EN" db-id="pst5d0wd9af09rep5w3vt9amwrswe5s02tpz" timestamp="1659819494"&gt;64&lt;/key&gt;&lt;/foreign-keys&gt;&lt;ref-type name="Journal Article"&gt;17&lt;/ref-type&gt;&lt;contributors&gt;&lt;authors&gt;&lt;author&gt;Seinfeld, J. H.&lt;/author&gt;&lt;/authors&gt;&lt;/contributors&gt;&lt;titles&gt;&lt;title&gt;Urban Air Pollution: State of the Science&lt;/title&gt;&lt;secondary-title&gt;Science&lt;/secondary-title&gt;&lt;/titles&gt;&lt;periodical&gt;&lt;full-title&gt;Science&lt;/full-title&gt;&lt;/periodical&gt;&lt;pages&gt;745-752&lt;/pages&gt;&lt;volume&gt;243&lt;/volume&gt;&lt;keywords&gt;&lt;keyword&gt;Air Quality&lt;/keyword&gt;&lt;keyword&gt;O3 production efficiency&lt;/keyword&gt;&lt;/keywords&gt;&lt;dates&gt;&lt;year&gt;1989&lt;/year&gt;&lt;/dates&gt;&lt;urls&gt;&lt;/urls&gt;&lt;/record&gt;&lt;/Cite&gt;&lt;/EndNote&gt;</w:instrText>
      </w:r>
      <w:r w:rsidR="00D10E61" w:rsidRPr="0019126E">
        <w:rPr>
          <w:color w:val="000000" w:themeColor="text1"/>
        </w:rPr>
        <w:fldChar w:fldCharType="separate"/>
      </w:r>
      <w:r w:rsidR="00D10E61" w:rsidRPr="0019126E">
        <w:rPr>
          <w:noProof/>
          <w:color w:val="000000" w:themeColor="text1"/>
          <w:vertAlign w:val="superscript"/>
        </w:rPr>
        <w:t>30</w:t>
      </w:r>
      <w:r w:rsidR="00D10E61" w:rsidRPr="0019126E">
        <w:rPr>
          <w:color w:val="000000" w:themeColor="text1"/>
        </w:rPr>
        <w:fldChar w:fldCharType="end"/>
      </w:r>
      <w:r w:rsidR="0034798D" w:rsidRPr="0019126E">
        <w:rPr>
          <w:color w:val="000000" w:themeColor="text1"/>
        </w:rPr>
        <w:t xml:space="preserve"> A region is classified as NO</w:t>
      </w:r>
      <w:r w:rsidR="0034798D" w:rsidRPr="0019126E">
        <w:rPr>
          <w:color w:val="000000" w:themeColor="text1"/>
          <w:vertAlign w:val="subscript"/>
        </w:rPr>
        <w:t>x</w:t>
      </w:r>
      <w:r w:rsidR="0034798D" w:rsidRPr="0019126E">
        <w:rPr>
          <w:color w:val="000000" w:themeColor="text1"/>
        </w:rPr>
        <w:t>-sensitive when NO</w:t>
      </w:r>
      <w:r w:rsidR="0034798D" w:rsidRPr="0019126E">
        <w:rPr>
          <w:color w:val="000000" w:themeColor="text1"/>
          <w:vertAlign w:val="subscript"/>
        </w:rPr>
        <w:t>x</w:t>
      </w:r>
      <w:r w:rsidR="0034798D" w:rsidRPr="0019126E">
        <w:rPr>
          <w:color w:val="000000" w:themeColor="text1"/>
        </w:rPr>
        <w:t xml:space="preserve"> reductions more effectively reduce O</w:t>
      </w:r>
      <w:r w:rsidR="0034798D" w:rsidRPr="0019126E">
        <w:rPr>
          <w:color w:val="000000" w:themeColor="text1"/>
          <w:vertAlign w:val="subscript"/>
        </w:rPr>
        <w:t>3</w:t>
      </w:r>
      <w:r w:rsidR="0034798D" w:rsidRPr="0019126E">
        <w:rPr>
          <w:color w:val="000000" w:themeColor="text1"/>
        </w:rPr>
        <w:t xml:space="preserve"> and NO</w:t>
      </w:r>
      <w:r w:rsidR="0034798D" w:rsidRPr="0019126E">
        <w:rPr>
          <w:color w:val="000000" w:themeColor="text1"/>
          <w:vertAlign w:val="subscript"/>
        </w:rPr>
        <w:t>x</w:t>
      </w:r>
      <w:r w:rsidR="0034798D" w:rsidRPr="0019126E">
        <w:rPr>
          <w:color w:val="000000" w:themeColor="text1"/>
        </w:rPr>
        <w:t>-saturated</w:t>
      </w:r>
      <w:r w:rsidR="003149B8" w:rsidRPr="0019126E">
        <w:rPr>
          <w:color w:val="000000" w:themeColor="text1"/>
        </w:rPr>
        <w:t xml:space="preserve"> (also referred to as VOC-sensitive)</w:t>
      </w:r>
      <w:r w:rsidR="0034798D" w:rsidRPr="0019126E">
        <w:rPr>
          <w:color w:val="000000" w:themeColor="text1"/>
        </w:rPr>
        <w:t xml:space="preserve"> when VOC reductions more effectively reduce O</w:t>
      </w:r>
      <w:r w:rsidR="0034798D" w:rsidRPr="0019126E">
        <w:rPr>
          <w:color w:val="000000" w:themeColor="text1"/>
          <w:vertAlign w:val="subscript"/>
        </w:rPr>
        <w:t>3</w:t>
      </w:r>
      <w:r w:rsidR="0034798D" w:rsidRPr="0019126E">
        <w:rPr>
          <w:color w:val="000000" w:themeColor="text1"/>
        </w:rPr>
        <w:t xml:space="preserve">. </w:t>
      </w:r>
      <w:r w:rsidR="003A0882" w:rsidRPr="0019126E">
        <w:rPr>
          <w:color w:val="000000" w:themeColor="text1"/>
        </w:rPr>
        <w:t>The point at which O</w:t>
      </w:r>
      <w:r w:rsidR="003A0882" w:rsidRPr="0019126E">
        <w:rPr>
          <w:color w:val="000000" w:themeColor="text1"/>
          <w:vertAlign w:val="subscript"/>
        </w:rPr>
        <w:t>3</w:t>
      </w:r>
      <w:r w:rsidR="003A0882" w:rsidRPr="0019126E">
        <w:rPr>
          <w:color w:val="000000" w:themeColor="text1"/>
        </w:rPr>
        <w:t xml:space="preserve"> sensitivity is shifted between these regimes is referred to as the </w:t>
      </w:r>
      <w:r w:rsidR="00C26BF2" w:rsidRPr="0019126E">
        <w:rPr>
          <w:color w:val="000000" w:themeColor="text1"/>
        </w:rPr>
        <w:t>transition regime</w:t>
      </w:r>
      <w:r w:rsidR="007154F2" w:rsidRPr="0019126E">
        <w:rPr>
          <w:color w:val="000000" w:themeColor="text1"/>
        </w:rPr>
        <w:t xml:space="preserve"> and highlights a change in the radical chemistry</w:t>
      </w:r>
      <w:r w:rsidR="00D63E13" w:rsidRPr="0019126E">
        <w:rPr>
          <w:color w:val="000000" w:themeColor="text1"/>
        </w:rPr>
        <w:t xml:space="preserve"> that drives </w:t>
      </w:r>
      <w:r w:rsidR="00E94DC9" w:rsidRPr="0019126E">
        <w:rPr>
          <w:color w:val="000000" w:themeColor="text1"/>
        </w:rPr>
        <w:t>O</w:t>
      </w:r>
      <w:r w:rsidR="00E94DC9" w:rsidRPr="0019126E">
        <w:rPr>
          <w:color w:val="000000" w:themeColor="text1"/>
          <w:vertAlign w:val="subscript"/>
        </w:rPr>
        <w:t>3</w:t>
      </w:r>
      <w:r w:rsidR="00D63E13" w:rsidRPr="0019126E">
        <w:rPr>
          <w:color w:val="000000" w:themeColor="text1"/>
        </w:rPr>
        <w:t xml:space="preserve"> production</w:t>
      </w:r>
      <w:r w:rsidR="003A0882" w:rsidRPr="0019126E">
        <w:rPr>
          <w:color w:val="000000" w:themeColor="text1"/>
        </w:rPr>
        <w:t>.</w:t>
      </w:r>
      <w:r w:rsidR="007E32CD" w:rsidRPr="0019126E">
        <w:rPr>
          <w:color w:val="000000" w:themeColor="text1"/>
        </w:rPr>
        <w:t xml:space="preserve"> A common tool for assessing O</w:t>
      </w:r>
      <w:r w:rsidR="007E32CD" w:rsidRPr="0019126E">
        <w:rPr>
          <w:color w:val="000000" w:themeColor="text1"/>
          <w:vertAlign w:val="subscript"/>
        </w:rPr>
        <w:t>3</w:t>
      </w:r>
      <w:r w:rsidR="007E32CD" w:rsidRPr="0019126E">
        <w:rPr>
          <w:color w:val="000000" w:themeColor="text1"/>
        </w:rPr>
        <w:t xml:space="preserve"> sensitivity is a chemically explicit box model</w:t>
      </w:r>
      <w:r w:rsidR="008C17F8" w:rsidRPr="0019126E">
        <w:rPr>
          <w:color w:val="000000" w:themeColor="text1"/>
        </w:rPr>
        <w:fldChar w:fldCharType="begin">
          <w:fldData xml:space="preserve">PEVuZE5vdGU+PENpdGU+PEF1dGhvcj5FbW1lcnNvbjwvQXV0aG9yPjxZZWFyPjIwMDk8L1llYXI+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</w:fldData>
        </w:fldChar>
      </w:r>
      <w:r w:rsidR="008C17F8" w:rsidRPr="0019126E">
        <w:rPr>
          <w:color w:val="000000" w:themeColor="text1"/>
        </w:rPr>
        <w:instrText xml:space="preserve"> ADDIN EN.CITE </w:instrText>
      </w:r>
      <w:r w:rsidR="008C17F8" w:rsidRPr="0019126E">
        <w:rPr>
          <w:color w:val="000000" w:themeColor="text1"/>
        </w:rPr>
        <w:fldChar w:fldCharType="begin">
          <w:fldData xml:space="preserve">PEVuZE5vdGU+PENpdGU+PEF1dGhvcj5FbW1lcnNvbjwvQXV0aG9yPjxZZWFyPjIwMDk8L1llYXI+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</w:fldData>
        </w:fldChar>
      </w:r>
      <w:r w:rsidR="008C17F8" w:rsidRPr="0019126E">
        <w:rPr>
          <w:color w:val="000000" w:themeColor="text1"/>
        </w:rPr>
        <w:instrText xml:space="preserve"> ADDIN EN.CITE.DATA </w:instrText>
      </w:r>
      <w:r w:rsidR="008C17F8" w:rsidRPr="0019126E">
        <w:rPr>
          <w:color w:val="000000" w:themeColor="text1"/>
        </w:rPr>
      </w:r>
      <w:r w:rsidR="008C17F8" w:rsidRPr="0019126E">
        <w:rPr>
          <w:color w:val="000000" w:themeColor="text1"/>
        </w:rPr>
        <w:fldChar w:fldCharType="end"/>
      </w:r>
      <w:r w:rsidR="008C17F8" w:rsidRPr="0019126E">
        <w:rPr>
          <w:color w:val="000000" w:themeColor="text1"/>
        </w:rPr>
      </w:r>
      <w:r w:rsidR="008C17F8" w:rsidRPr="0019126E">
        <w:rPr>
          <w:color w:val="000000" w:themeColor="text1"/>
        </w:rPr>
        <w:fldChar w:fldCharType="separate"/>
      </w:r>
      <w:r w:rsidR="008C17F8" w:rsidRPr="0019126E">
        <w:rPr>
          <w:noProof/>
          <w:color w:val="000000" w:themeColor="text1"/>
          <w:vertAlign w:val="superscript"/>
        </w:rPr>
        <w:t>31-33</w:t>
      </w:r>
      <w:r w:rsidR="008C17F8" w:rsidRPr="0019126E">
        <w:rPr>
          <w:color w:val="000000" w:themeColor="text1"/>
        </w:rPr>
        <w:fldChar w:fldCharType="end"/>
      </w:r>
      <w:r w:rsidR="007E32CD" w:rsidRPr="0019126E">
        <w:rPr>
          <w:color w:val="000000" w:themeColor="text1"/>
        </w:rPr>
        <w:t xml:space="preserve"> constrained to observed NO</w:t>
      </w:r>
      <w:r w:rsidR="007E32CD" w:rsidRPr="0019126E">
        <w:rPr>
          <w:color w:val="000000" w:themeColor="text1"/>
          <w:vertAlign w:val="subscript"/>
        </w:rPr>
        <w:t>x</w:t>
      </w:r>
      <w:r w:rsidR="007E32CD" w:rsidRPr="0019126E">
        <w:rPr>
          <w:color w:val="000000" w:themeColor="text1"/>
        </w:rPr>
        <w:t xml:space="preserve"> and </w:t>
      </w:r>
      <w:r w:rsidR="00D9715E" w:rsidRPr="0019126E">
        <w:rPr>
          <w:color w:val="000000" w:themeColor="text1"/>
        </w:rPr>
        <w:t xml:space="preserve">speciated </w:t>
      </w:r>
      <w:r w:rsidR="007E32CD" w:rsidRPr="0019126E">
        <w:rPr>
          <w:color w:val="000000" w:themeColor="text1"/>
        </w:rPr>
        <w:t>VOCs and varied across plausible ranges of these inputs</w:t>
      </w:r>
      <w:r w:rsidR="008144B0" w:rsidRPr="0019126E">
        <w:rPr>
          <w:color w:val="000000" w:themeColor="text1"/>
        </w:rPr>
        <w:t>. Although box models have seen several applications to assess O</w:t>
      </w:r>
      <w:r w:rsidR="008144B0" w:rsidRPr="0019126E">
        <w:rPr>
          <w:color w:val="000000" w:themeColor="text1"/>
          <w:vertAlign w:val="subscript"/>
        </w:rPr>
        <w:t>3</w:t>
      </w:r>
      <w:r w:rsidR="008144B0" w:rsidRPr="0019126E">
        <w:rPr>
          <w:color w:val="000000" w:themeColor="text1"/>
        </w:rPr>
        <w:t xml:space="preserve"> photochemistry in fire emissions</w:t>
      </w:r>
      <w:r w:rsidR="00310200" w:rsidRPr="0019126E">
        <w:rPr>
          <w:color w:val="000000" w:themeColor="text1"/>
        </w:rPr>
        <w:t>,</w:t>
      </w:r>
      <w:r w:rsidR="00F77E44" w:rsidRPr="0019126E">
        <w:rPr>
          <w:color w:val="000000" w:themeColor="text1"/>
        </w:rPr>
        <w:fldChar w:fldCharType="begin">
          <w:fldData xml:space="preserve">PEVuZE5vdGU+PENpdGU+PEF1dGhvcj5UcmVudG1hbm48L0F1dGhvcj48WWVhcj4yMDA1PC9ZZWFy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</w:fldData>
        </w:fldChar>
      </w:r>
      <w:r w:rsidR="008C17F8" w:rsidRPr="0019126E">
        <w:rPr>
          <w:color w:val="000000" w:themeColor="text1"/>
        </w:rPr>
        <w:instrText xml:space="preserve"> ADDIN EN.CITE </w:instrText>
      </w:r>
      <w:r w:rsidR="008C17F8" w:rsidRPr="0019126E">
        <w:rPr>
          <w:color w:val="000000" w:themeColor="text1"/>
        </w:rPr>
        <w:fldChar w:fldCharType="begin">
          <w:fldData xml:space="preserve">PEVuZE5vdGU+PENpdGU+PEF1dGhvcj5UcmVudG1hbm48L0F1dGhvcj48WWVhcj4yMDA1PC9ZZWFy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</w:fldData>
        </w:fldChar>
      </w:r>
      <w:r w:rsidR="008C17F8" w:rsidRPr="0019126E">
        <w:rPr>
          <w:color w:val="000000" w:themeColor="text1"/>
        </w:rPr>
        <w:instrText xml:space="preserve"> ADDIN EN.CITE.DATA </w:instrText>
      </w:r>
      <w:r w:rsidR="008C17F8" w:rsidRPr="0019126E">
        <w:rPr>
          <w:color w:val="000000" w:themeColor="text1"/>
        </w:rPr>
      </w:r>
      <w:r w:rsidR="008C17F8" w:rsidRPr="0019126E">
        <w:rPr>
          <w:color w:val="000000" w:themeColor="text1"/>
        </w:rPr>
        <w:fldChar w:fldCharType="end"/>
      </w:r>
      <w:r w:rsidR="00F77E44" w:rsidRPr="0019126E">
        <w:rPr>
          <w:color w:val="000000" w:themeColor="text1"/>
        </w:rPr>
      </w:r>
      <w:r w:rsidR="00F77E44" w:rsidRPr="0019126E">
        <w:rPr>
          <w:color w:val="000000" w:themeColor="text1"/>
        </w:rPr>
        <w:fldChar w:fldCharType="separate"/>
      </w:r>
      <w:r w:rsidR="008C17F8" w:rsidRPr="0019126E">
        <w:rPr>
          <w:noProof/>
          <w:color w:val="000000" w:themeColor="text1"/>
          <w:vertAlign w:val="superscript"/>
        </w:rPr>
        <w:t>34-38</w:t>
      </w:r>
      <w:r w:rsidR="00F77E44" w:rsidRPr="0019126E">
        <w:rPr>
          <w:color w:val="000000" w:themeColor="text1"/>
        </w:rPr>
        <w:fldChar w:fldCharType="end"/>
      </w:r>
      <w:r w:rsidR="008144B0" w:rsidRPr="0019126E">
        <w:rPr>
          <w:color w:val="000000" w:themeColor="text1"/>
        </w:rPr>
        <w:t xml:space="preserve"> the approach has </w:t>
      </w:r>
      <w:r w:rsidR="005B1F22" w:rsidRPr="0019126E">
        <w:rPr>
          <w:color w:val="000000" w:themeColor="text1"/>
        </w:rPr>
        <w:t>only recently been applied to</w:t>
      </w:r>
      <w:r w:rsidR="008144B0" w:rsidRPr="0019126E">
        <w:rPr>
          <w:color w:val="000000" w:themeColor="text1"/>
        </w:rPr>
        <w:t xml:space="preserve"> understanding fire-impacted urban O</w:t>
      </w:r>
      <w:r w:rsidR="008144B0" w:rsidRPr="0019126E">
        <w:rPr>
          <w:color w:val="000000" w:themeColor="text1"/>
          <w:vertAlign w:val="subscript"/>
        </w:rPr>
        <w:t>3</w:t>
      </w:r>
      <w:r w:rsidR="008144B0" w:rsidRPr="0019126E">
        <w:rPr>
          <w:color w:val="000000" w:themeColor="text1"/>
        </w:rPr>
        <w:t xml:space="preserve"> photochemistry</w:t>
      </w:r>
      <w:r w:rsidR="00310200" w:rsidRPr="0019126E">
        <w:rPr>
          <w:color w:val="000000" w:themeColor="text1"/>
        </w:rPr>
        <w:t>.</w:t>
      </w:r>
      <w:r w:rsidR="00F77E44" w:rsidRPr="0019126E">
        <w:rPr>
          <w:color w:val="000000" w:themeColor="text1"/>
        </w:rPr>
        <w:fldChar w:fldCharType="begin"/>
      </w:r>
      <w:r w:rsidR="00B82EBD" w:rsidRPr="0019126E">
        <w:rPr>
          <w:color w:val="000000" w:themeColor="text1"/>
        </w:rPr>
        <w:instrText xml:space="preserve"> ADDIN EN.CITE &lt;EndNote&gt;&lt;Cite&gt;&lt;Author&gt;Ninneman&lt;/Author&gt;&lt;Year&gt;2021&lt;/Year&gt;&lt;RecNum&gt;46&lt;/RecNum&gt;&lt;DisplayText&gt;&lt;style face="superscript"&gt;39&lt;/style&gt;&lt;/DisplayText&gt;&lt;record&gt;&lt;rec-number&gt;46&lt;/rec-number&gt;&lt;foreign-keys&gt;&lt;key app="EN" db-id="tf2ed9dd7t0zpoe9azsx9zziddzfwxfe5wev" timestamp="1658516038"&gt;46&lt;/key&gt;&lt;/foreign-keys&gt;&lt;ref-type name="Journal Article"&gt;17&lt;/ref-type&gt;&lt;contributors&gt;&lt;authors&gt;&lt;author&gt;Ninneman, Matthew&lt;/author&gt;&lt;author&gt;Jaffe, Daniel A.&lt;/author&gt;&lt;/authors&gt;&lt;/contributors&gt;&lt;titles&gt;&lt;title&gt;The impact of wildfire smoke on ozone production in an urban area: Insights from field observations and photochemical box modeling&lt;/title&gt;&lt;secondary-title&gt;Atmospheric Environment&lt;/secondary-title&gt;&lt;/titles&gt;&lt;periodical&gt;&lt;full-title&gt;Atmospheric Environment&lt;/full-title&gt;&lt;/periodical&gt;&lt;pages&gt;118764&lt;/pages&gt;&lt;volume&gt;267&lt;/volume&gt;&lt;keywords&gt;&lt;keyword&gt;Wildfires&lt;/keyword&gt;&lt;keyword&gt;Smoke&lt;/keyword&gt;&lt;keyword&gt;Ozone&lt;/keyword&gt;&lt;keyword&gt;Volatile organic compounds&lt;/keyword&gt;&lt;keyword&gt;Nitrogen oxides&lt;/keyword&gt;&lt;keyword&gt;Box model&lt;/keyword&gt;&lt;/keywords&gt;&lt;dates&gt;&lt;year&gt;2021&lt;/year&gt;&lt;pub-dates&gt;&lt;date&gt;2021/12/15/&lt;/date&gt;&lt;/pub-dates&gt;&lt;/dates&gt;&lt;isbn&gt;1352-2310&lt;/isbn&gt;&lt;urls&gt;&lt;related-urls&gt;&lt;url&gt;https://www.sciencedirect.com/science/article/pii/S1352231021005860&lt;/url&gt;&lt;/related-urls&gt;&lt;/urls&gt;&lt;electronic-resource-num&gt;https://doi.org/10.1016/j.atmosenv.2021.118764&lt;/electronic-resource-num&gt;&lt;/record&gt;&lt;/Cite&gt;&lt;/EndNote&gt;</w:instrText>
      </w:r>
      <w:r w:rsidR="00F77E44" w:rsidRPr="0019126E">
        <w:rPr>
          <w:color w:val="000000" w:themeColor="text1"/>
        </w:rPr>
        <w:fldChar w:fldCharType="separate"/>
      </w:r>
      <w:r w:rsidR="008C17F8" w:rsidRPr="0019126E">
        <w:rPr>
          <w:noProof/>
          <w:color w:val="000000" w:themeColor="text1"/>
          <w:vertAlign w:val="superscript"/>
        </w:rPr>
        <w:t>39</w:t>
      </w:r>
      <w:r w:rsidR="00F77E44" w:rsidRPr="0019126E">
        <w:rPr>
          <w:color w:val="000000" w:themeColor="text1"/>
        </w:rPr>
        <w:fldChar w:fldCharType="end"/>
      </w:r>
      <w:r w:rsidR="003A0882" w:rsidRPr="0019126E">
        <w:rPr>
          <w:color w:val="000000" w:themeColor="text1"/>
        </w:rPr>
        <w:t xml:space="preserve"> </w:t>
      </w:r>
      <w:r w:rsidR="005B1F22" w:rsidRPr="0019126E">
        <w:rPr>
          <w:color w:val="000000" w:themeColor="text1"/>
        </w:rPr>
        <w:t>A</w:t>
      </w:r>
      <w:r w:rsidR="00D9715E" w:rsidRPr="0019126E">
        <w:rPr>
          <w:color w:val="000000" w:themeColor="text1"/>
        </w:rPr>
        <w:t>n O</w:t>
      </w:r>
      <w:r w:rsidR="00D9715E" w:rsidRPr="0019126E">
        <w:rPr>
          <w:color w:val="000000" w:themeColor="text1"/>
          <w:vertAlign w:val="subscript"/>
        </w:rPr>
        <w:t>3</w:t>
      </w:r>
      <w:r w:rsidR="00D9715E" w:rsidRPr="0019126E">
        <w:rPr>
          <w:color w:val="000000" w:themeColor="text1"/>
        </w:rPr>
        <w:t xml:space="preserve"> sensitivity</w:t>
      </w:r>
      <w:r w:rsidR="005B1F22" w:rsidRPr="0019126E">
        <w:rPr>
          <w:color w:val="000000" w:themeColor="text1"/>
        </w:rPr>
        <w:t xml:space="preserve"> box model analysis</w:t>
      </w:r>
      <w:r w:rsidR="00D9715E" w:rsidRPr="0019126E">
        <w:rPr>
          <w:color w:val="000000" w:themeColor="text1"/>
        </w:rPr>
        <w:t xml:space="preserve"> constrained to observations of speciated VOCs and NO</w:t>
      </w:r>
      <w:r w:rsidR="00D9715E" w:rsidRPr="0019126E">
        <w:rPr>
          <w:color w:val="000000" w:themeColor="text1"/>
          <w:vertAlign w:val="subscript"/>
        </w:rPr>
        <w:t>x</w:t>
      </w:r>
      <w:r w:rsidR="005B1F22" w:rsidRPr="0019126E">
        <w:rPr>
          <w:color w:val="000000" w:themeColor="text1"/>
        </w:rPr>
        <w:t xml:space="preserve"> in Bakersfield, CA during the summer of </w:t>
      </w:r>
      <w:r w:rsidR="00D9715E" w:rsidRPr="0019126E">
        <w:rPr>
          <w:color w:val="000000" w:themeColor="text1"/>
        </w:rPr>
        <w:t>2018 suggested that O</w:t>
      </w:r>
      <w:r w:rsidR="00D9715E" w:rsidRPr="0019126E">
        <w:rPr>
          <w:color w:val="000000" w:themeColor="text1"/>
          <w:vertAlign w:val="subscript"/>
        </w:rPr>
        <w:t>3</w:t>
      </w:r>
      <w:r w:rsidR="00D9715E" w:rsidRPr="0019126E">
        <w:rPr>
          <w:color w:val="000000" w:themeColor="text1"/>
        </w:rPr>
        <w:t xml:space="preserve"> production there was NO</w:t>
      </w:r>
      <w:r w:rsidR="00D9715E" w:rsidRPr="0019126E">
        <w:rPr>
          <w:color w:val="000000" w:themeColor="text1"/>
          <w:vertAlign w:val="subscript"/>
        </w:rPr>
        <w:t>x</w:t>
      </w:r>
      <w:r w:rsidR="003149B8" w:rsidRPr="0019126E">
        <w:rPr>
          <w:color w:val="000000" w:themeColor="text1"/>
        </w:rPr>
        <w:t>-</w:t>
      </w:r>
      <w:r w:rsidR="00D9715E" w:rsidRPr="0019126E">
        <w:rPr>
          <w:color w:val="000000" w:themeColor="text1"/>
        </w:rPr>
        <w:t>saturated</w:t>
      </w:r>
      <w:r w:rsidR="003149B8" w:rsidRPr="0019126E">
        <w:rPr>
          <w:color w:val="000000" w:themeColor="text1"/>
        </w:rPr>
        <w:t xml:space="preserve"> / VOC-sensitive</w:t>
      </w:r>
      <w:r w:rsidR="00D9715E" w:rsidRPr="0019126E">
        <w:rPr>
          <w:color w:val="000000" w:themeColor="text1"/>
        </w:rPr>
        <w:t xml:space="preserve"> during non-smoky conditions, but became NO</w:t>
      </w:r>
      <w:r w:rsidR="00D9715E" w:rsidRPr="0019126E">
        <w:rPr>
          <w:color w:val="000000" w:themeColor="text1"/>
          <w:vertAlign w:val="subscript"/>
        </w:rPr>
        <w:t>x</w:t>
      </w:r>
      <w:r w:rsidR="00D9715E" w:rsidRPr="0019126E">
        <w:rPr>
          <w:color w:val="000000" w:themeColor="text1"/>
        </w:rPr>
        <w:t xml:space="preserve"> sensitive with the addition of PVOC</w:t>
      </w:r>
      <w:r w:rsidR="00D56466" w:rsidRPr="0019126E">
        <w:rPr>
          <w:color w:val="000000" w:themeColor="text1"/>
        </w:rPr>
        <w:t>s</w:t>
      </w:r>
      <w:r w:rsidR="00D9715E" w:rsidRPr="0019126E">
        <w:rPr>
          <w:color w:val="000000" w:themeColor="text1"/>
        </w:rPr>
        <w:t xml:space="preserve"> from wildfire smoke transported from northern CA during periods of enhanced O</w:t>
      </w:r>
      <w:r w:rsidR="00D9715E" w:rsidRPr="0019126E">
        <w:rPr>
          <w:color w:val="000000" w:themeColor="text1"/>
          <w:vertAlign w:val="subscript"/>
        </w:rPr>
        <w:t>3</w:t>
      </w:r>
      <w:r w:rsidR="00D9715E" w:rsidRPr="0019126E">
        <w:rPr>
          <w:color w:val="000000" w:themeColor="text1"/>
        </w:rPr>
        <w:t xml:space="preserve">. </w:t>
      </w:r>
    </w:p>
    <w:p w14:paraId="7365B6BB" w14:textId="2F1293EA" w:rsidR="00B92948" w:rsidRPr="0019126E" w:rsidRDefault="008564F8" w:rsidP="00D20591">
      <w:pPr>
        <w:jc w:val="both"/>
        <w:rPr>
          <w:color w:val="000000" w:themeColor="text1"/>
        </w:rPr>
      </w:pPr>
      <w:r w:rsidRPr="0019126E">
        <w:rPr>
          <w:color w:val="000000" w:themeColor="text1"/>
        </w:rPr>
        <w:tab/>
      </w:r>
      <w:r w:rsidR="00194DF9" w:rsidRPr="0019126E">
        <w:rPr>
          <w:color w:val="000000" w:themeColor="text1"/>
        </w:rPr>
        <w:t xml:space="preserve">During the summer of 2020, </w:t>
      </w:r>
      <w:r w:rsidR="00440DE3" w:rsidRPr="0019126E">
        <w:rPr>
          <w:color w:val="000000" w:themeColor="text1"/>
        </w:rPr>
        <w:t>smoke from local and long-range</w:t>
      </w:r>
      <w:r w:rsidR="00BE4619" w:rsidRPr="0019126E">
        <w:rPr>
          <w:color w:val="000000" w:themeColor="text1"/>
        </w:rPr>
        <w:t xml:space="preserve"> </w:t>
      </w:r>
      <w:r w:rsidR="007C32F6" w:rsidRPr="0019126E">
        <w:rPr>
          <w:color w:val="000000" w:themeColor="text1"/>
        </w:rPr>
        <w:t>transported</w:t>
      </w:r>
      <w:r w:rsidR="00440DE3" w:rsidRPr="0019126E">
        <w:rPr>
          <w:color w:val="000000" w:themeColor="text1"/>
        </w:rPr>
        <w:t xml:space="preserve"> </w:t>
      </w:r>
      <w:r w:rsidR="00C04829" w:rsidRPr="0019126E">
        <w:rPr>
          <w:color w:val="000000" w:themeColor="text1"/>
        </w:rPr>
        <w:t>wildfire emissions</w:t>
      </w:r>
      <w:r w:rsidR="00440DE3" w:rsidRPr="0019126E">
        <w:rPr>
          <w:color w:val="000000" w:themeColor="text1"/>
        </w:rPr>
        <w:t xml:space="preserve"> significantly impacted </w:t>
      </w:r>
      <w:r w:rsidR="00194DF9" w:rsidRPr="0019126E">
        <w:rPr>
          <w:color w:val="000000" w:themeColor="text1"/>
        </w:rPr>
        <w:t xml:space="preserve">the </w:t>
      </w:r>
      <w:r w:rsidR="00EF0AED" w:rsidRPr="0019126E">
        <w:rPr>
          <w:color w:val="000000" w:themeColor="text1"/>
        </w:rPr>
        <w:t>Colorado Front Range urban area</w:t>
      </w:r>
      <w:r w:rsidR="00440DE3" w:rsidRPr="0019126E">
        <w:rPr>
          <w:color w:val="000000" w:themeColor="text1"/>
        </w:rPr>
        <w:t>.</w:t>
      </w:r>
      <w:r w:rsidR="00497503" w:rsidRPr="0019126E">
        <w:rPr>
          <w:color w:val="000000" w:themeColor="text1"/>
        </w:rPr>
        <w:t xml:space="preserve"> </w:t>
      </w:r>
      <w:r w:rsidR="00194DF9" w:rsidRPr="0019126E">
        <w:rPr>
          <w:color w:val="000000" w:themeColor="text1"/>
        </w:rPr>
        <w:t>A detailed set of VOC and NO</w:t>
      </w:r>
      <w:r w:rsidR="00194DF9" w:rsidRPr="0019126E">
        <w:rPr>
          <w:color w:val="000000" w:themeColor="text1"/>
          <w:vertAlign w:val="subscript"/>
        </w:rPr>
        <w:t>x</w:t>
      </w:r>
      <w:r w:rsidR="00194DF9" w:rsidRPr="0019126E">
        <w:rPr>
          <w:color w:val="000000" w:themeColor="text1"/>
        </w:rPr>
        <w:t xml:space="preserve"> measurements was available in Boulder, CO as part of ongoing efforts to understand the impacts of emissions reductions associated with the response to the COVID-19 pandemic</w:t>
      </w:r>
      <w:r w:rsidR="00310200" w:rsidRPr="0019126E">
        <w:rPr>
          <w:color w:val="000000" w:themeColor="text1"/>
        </w:rPr>
        <w:t xml:space="preserve"> (the 2020 COVID Air Quality Study, COVID-AQS).</w:t>
      </w:r>
      <w:r w:rsidR="00F77E44" w:rsidRPr="0019126E">
        <w:rPr>
          <w:color w:val="000000" w:themeColor="text1"/>
        </w:rPr>
        <w:fldChar w:fldCharType="begin"/>
      </w:r>
      <w:r w:rsidR="008C17F8" w:rsidRPr="0019126E">
        <w:rPr>
          <w:color w:val="000000" w:themeColor="text1"/>
        </w:rPr>
        <w:instrText xml:space="preserve"> ADDIN EN.CITE &lt;EndNote&gt;&lt;Cite&gt;&lt;Author&gt;Gkatzelis&lt;/Author&gt;&lt;Year&gt;2021&lt;/Year&gt;&lt;RecNum&gt;31&lt;/RecNum&gt;&lt;DisplayText&gt;&lt;style face="superscript"&gt;40&lt;/style&gt;&lt;/DisplayText&gt;&lt;record&gt;&lt;rec-number&gt;31&lt;/rec-number&gt;&lt;foreign-keys&gt;&lt;key app="EN" db-id="pst5d0wd9af09rep5w3vt9amwrswe5s02tpz" timestamp="1657493714"&gt;31&lt;/key&gt;&lt;/foreign-keys&gt;&lt;ref-type name="Journal Article"&gt;17&lt;/ref-type&gt;&lt;contributors&gt;&lt;authors&gt;&lt;author&gt;Gkatzelis, Georgios I.&lt;/author&gt;&lt;author&gt;Gilman, Jessica B.&lt;/author&gt;&lt;author&gt;Brown, Steven S.&lt;/author&gt;&lt;author&gt;Eskes, Henk&lt;/author&gt;&lt;author&gt;Gomes, A. Rita&lt;/author&gt;&lt;author&gt;Lange, Anne C.&lt;/author&gt;&lt;author&gt;McDonald, Brian C.&lt;/author&gt;&lt;author&gt;Peischl, Jeff&lt;/author&gt;&lt;author&gt;Petzold, Andreas&lt;/author&gt;&lt;author&gt;Thompson, Chelsea R.&lt;/author&gt;&lt;author&gt;Kiendler-Scharr, Astrid&lt;/author&gt;&lt;/authors&gt;&lt;/contributors&gt;&lt;titles&gt;&lt;title&gt;The global impacts of COVID-19 lockdowns on urban air pollution: A critical review and recommendations&lt;/title&gt;&lt;secondary-title&gt;Elementa: Science of the Anthropocene&lt;/secondary-title&gt;&lt;/titles&gt;&lt;periodical&gt;&lt;full-title&gt;Elementa: Science of the Anthropocene&lt;/full-title&gt;&lt;/periodical&gt;&lt;volume&gt;9&lt;/volume&gt;&lt;number&gt;1&lt;/number&gt;&lt;keywords&gt;&lt;keyword&gt;COVID-19&lt;/keyword&gt;&lt;/keywords&gt;&lt;dates&gt;&lt;year&gt;2021&lt;/year&gt;&lt;/dates&gt;&lt;isbn&gt;2325-1026&lt;/isbn&gt;&lt;urls&gt;&lt;related-urls&gt;&lt;url&gt;https://doi.org/10.1525/elementa.2021.00176&lt;/url&gt;&lt;/related-urls&gt;&lt;/urls&gt;&lt;electronic-resource-num&gt;10.1525/elementa.2021.00176&lt;/electronic-resource-num&gt;&lt;access-date&gt;4/30/2021&lt;/access-date&gt;&lt;/record&gt;&lt;/Cite&gt;&lt;/EndNote&gt;</w:instrText>
      </w:r>
      <w:r w:rsidR="00F77E44" w:rsidRPr="0019126E">
        <w:rPr>
          <w:color w:val="000000" w:themeColor="text1"/>
        </w:rPr>
        <w:fldChar w:fldCharType="separate"/>
      </w:r>
      <w:r w:rsidR="008C17F8" w:rsidRPr="0019126E">
        <w:rPr>
          <w:noProof/>
          <w:color w:val="000000" w:themeColor="text1"/>
          <w:vertAlign w:val="superscript"/>
        </w:rPr>
        <w:t>40</w:t>
      </w:r>
      <w:r w:rsidR="00F77E44" w:rsidRPr="0019126E">
        <w:rPr>
          <w:color w:val="000000" w:themeColor="text1"/>
        </w:rPr>
        <w:fldChar w:fldCharType="end"/>
      </w:r>
      <w:r w:rsidR="00C04829" w:rsidRPr="0019126E">
        <w:rPr>
          <w:color w:val="000000" w:themeColor="text1"/>
        </w:rPr>
        <w:t xml:space="preserve"> </w:t>
      </w:r>
      <w:r w:rsidRPr="0019126E">
        <w:rPr>
          <w:color w:val="000000" w:themeColor="text1"/>
        </w:rPr>
        <w:t xml:space="preserve">In this study, </w:t>
      </w:r>
      <w:r w:rsidR="00D44F5B" w:rsidRPr="0019126E">
        <w:rPr>
          <w:color w:val="000000" w:themeColor="text1"/>
        </w:rPr>
        <w:t>we</w:t>
      </w:r>
      <w:r w:rsidR="00194DF9" w:rsidRPr="0019126E">
        <w:rPr>
          <w:color w:val="000000" w:themeColor="text1"/>
        </w:rPr>
        <w:t xml:space="preserve"> exploit these detailed measurements to</w:t>
      </w:r>
      <w:r w:rsidR="00D44F5B" w:rsidRPr="0019126E">
        <w:rPr>
          <w:color w:val="000000" w:themeColor="text1"/>
        </w:rPr>
        <w:t xml:space="preserve"> </w:t>
      </w:r>
      <w:r w:rsidR="00FF630F" w:rsidRPr="0019126E">
        <w:rPr>
          <w:color w:val="000000" w:themeColor="text1"/>
        </w:rPr>
        <w:t>estimate</w:t>
      </w:r>
      <w:r w:rsidR="00D44F5B" w:rsidRPr="0019126E">
        <w:rPr>
          <w:color w:val="000000" w:themeColor="text1"/>
        </w:rPr>
        <w:t xml:space="preserve"> O</w:t>
      </w:r>
      <w:r w:rsidR="00D44F5B" w:rsidRPr="0019126E">
        <w:rPr>
          <w:color w:val="000000" w:themeColor="text1"/>
          <w:vertAlign w:val="subscript"/>
        </w:rPr>
        <w:t>3</w:t>
      </w:r>
      <w:r w:rsidR="00D44F5B" w:rsidRPr="0019126E">
        <w:rPr>
          <w:color w:val="000000" w:themeColor="text1"/>
        </w:rPr>
        <w:t xml:space="preserve"> production </w:t>
      </w:r>
      <w:r w:rsidR="00194DF9" w:rsidRPr="0019126E">
        <w:rPr>
          <w:color w:val="000000" w:themeColor="text1"/>
        </w:rPr>
        <w:t xml:space="preserve">using </w:t>
      </w:r>
      <w:r w:rsidR="00D44F5B" w:rsidRPr="0019126E">
        <w:rPr>
          <w:color w:val="000000" w:themeColor="text1"/>
        </w:rPr>
        <w:t xml:space="preserve">a box modeling analysis. </w:t>
      </w:r>
      <w:r w:rsidR="00CA1494" w:rsidRPr="0019126E">
        <w:rPr>
          <w:color w:val="000000" w:themeColor="text1"/>
        </w:rPr>
        <w:t xml:space="preserve">We </w:t>
      </w:r>
      <w:r w:rsidR="00E77C11" w:rsidRPr="0019126E">
        <w:rPr>
          <w:color w:val="000000" w:themeColor="text1"/>
        </w:rPr>
        <w:t>calculate O</w:t>
      </w:r>
      <w:r w:rsidR="00E77C11" w:rsidRPr="0019126E">
        <w:rPr>
          <w:color w:val="000000" w:themeColor="text1"/>
          <w:vertAlign w:val="subscript"/>
        </w:rPr>
        <w:t>3</w:t>
      </w:r>
      <w:r w:rsidR="00E77C11" w:rsidRPr="0019126E">
        <w:rPr>
          <w:color w:val="000000" w:themeColor="text1"/>
        </w:rPr>
        <w:t xml:space="preserve"> isopleths </w:t>
      </w:r>
      <w:r w:rsidR="00EC506A" w:rsidRPr="0019126E">
        <w:rPr>
          <w:color w:val="000000" w:themeColor="text1"/>
        </w:rPr>
        <w:t>under varying VOC/NO</w:t>
      </w:r>
      <w:r w:rsidR="00EC506A" w:rsidRPr="0019126E">
        <w:rPr>
          <w:color w:val="000000" w:themeColor="text1"/>
          <w:vertAlign w:val="subscript"/>
        </w:rPr>
        <w:t>x</w:t>
      </w:r>
      <w:r w:rsidR="00EC506A" w:rsidRPr="0019126E">
        <w:rPr>
          <w:color w:val="000000" w:themeColor="text1"/>
        </w:rPr>
        <w:t xml:space="preserve"> ratios </w:t>
      </w:r>
      <w:r w:rsidR="000B7F7F" w:rsidRPr="0019126E">
        <w:rPr>
          <w:color w:val="000000" w:themeColor="text1"/>
        </w:rPr>
        <w:t xml:space="preserve">that are representative of the conditions typically observed in the </w:t>
      </w:r>
      <w:r w:rsidR="00EF0AED" w:rsidRPr="0019126E">
        <w:rPr>
          <w:color w:val="000000" w:themeColor="text1"/>
        </w:rPr>
        <w:t>Colorado Front Range urban area</w:t>
      </w:r>
      <w:r w:rsidR="000B7F7F" w:rsidRPr="0019126E">
        <w:rPr>
          <w:color w:val="000000" w:themeColor="text1"/>
        </w:rPr>
        <w:t>, and contrast these results to scenarios where smoke is mixed with urban VOCs and NO</w:t>
      </w:r>
      <w:r w:rsidR="000B7F7F" w:rsidRPr="0019126E">
        <w:rPr>
          <w:color w:val="000000" w:themeColor="text1"/>
          <w:vertAlign w:val="subscript"/>
        </w:rPr>
        <w:t>x</w:t>
      </w:r>
      <w:r w:rsidR="000B7F7F" w:rsidRPr="0019126E">
        <w:rPr>
          <w:color w:val="000000" w:themeColor="text1"/>
        </w:rPr>
        <w:t xml:space="preserve">. This analysis provides a basis for understanding how photochemical ozone produced in </w:t>
      </w:r>
      <w:r w:rsidR="00382581" w:rsidRPr="0019126E">
        <w:rPr>
          <w:color w:val="000000" w:themeColor="text1"/>
        </w:rPr>
        <w:t xml:space="preserve">the </w:t>
      </w:r>
      <w:r w:rsidR="00EF0AED" w:rsidRPr="0019126E">
        <w:rPr>
          <w:color w:val="000000" w:themeColor="text1"/>
        </w:rPr>
        <w:t xml:space="preserve">Colorado Front Range urban area </w:t>
      </w:r>
      <w:r w:rsidR="000B7F7F" w:rsidRPr="0019126E">
        <w:rPr>
          <w:color w:val="000000" w:themeColor="text1"/>
        </w:rPr>
        <w:t xml:space="preserve">responds to the introduction of wildfire </w:t>
      </w:r>
      <w:r w:rsidR="00382581" w:rsidRPr="0019126E">
        <w:rPr>
          <w:color w:val="000000" w:themeColor="text1"/>
        </w:rPr>
        <w:t>smoke.</w:t>
      </w:r>
      <w:r w:rsidR="00376C1F" w:rsidRPr="0019126E">
        <w:rPr>
          <w:color w:val="000000" w:themeColor="text1"/>
        </w:rPr>
        <w:t xml:space="preserve"> The analysis may be more generally applicable to other smoke impacted urban areas based on</w:t>
      </w:r>
      <w:r w:rsidR="00C04829" w:rsidRPr="0019126E">
        <w:rPr>
          <w:color w:val="000000" w:themeColor="text1"/>
        </w:rPr>
        <w:t xml:space="preserve"> both the increase in background O</w:t>
      </w:r>
      <w:r w:rsidR="00C04829" w:rsidRPr="0019126E">
        <w:rPr>
          <w:color w:val="000000" w:themeColor="text1"/>
          <w:vertAlign w:val="subscript"/>
        </w:rPr>
        <w:t>3</w:t>
      </w:r>
      <w:r w:rsidR="00C04829" w:rsidRPr="0019126E">
        <w:rPr>
          <w:color w:val="000000" w:themeColor="text1"/>
        </w:rPr>
        <w:t xml:space="preserve"> transported with the smoke and</w:t>
      </w:r>
      <w:r w:rsidR="00376C1F" w:rsidRPr="0019126E">
        <w:rPr>
          <w:color w:val="000000" w:themeColor="text1"/>
        </w:rPr>
        <w:t xml:space="preserve"> the NO</w:t>
      </w:r>
      <w:r w:rsidR="00376C1F" w:rsidRPr="0019126E">
        <w:rPr>
          <w:color w:val="000000" w:themeColor="text1"/>
          <w:vertAlign w:val="subscript"/>
        </w:rPr>
        <w:t>x</w:t>
      </w:r>
      <w:r w:rsidR="00376C1F" w:rsidRPr="0019126E">
        <w:rPr>
          <w:color w:val="000000" w:themeColor="text1"/>
        </w:rPr>
        <w:t xml:space="preserve">-dependence of </w:t>
      </w:r>
      <w:r w:rsidR="00C04829" w:rsidRPr="0019126E">
        <w:rPr>
          <w:color w:val="000000" w:themeColor="text1"/>
        </w:rPr>
        <w:t xml:space="preserve">local </w:t>
      </w:r>
      <w:r w:rsidR="00376C1F" w:rsidRPr="0019126E">
        <w:rPr>
          <w:color w:val="000000" w:themeColor="text1"/>
        </w:rPr>
        <w:t xml:space="preserve">smoke </w:t>
      </w:r>
      <w:r w:rsidR="008F5C56" w:rsidRPr="0019126E">
        <w:rPr>
          <w:color w:val="000000" w:themeColor="text1"/>
        </w:rPr>
        <w:t>influenced</w:t>
      </w:r>
      <w:r w:rsidR="00376C1F" w:rsidRPr="0019126E">
        <w:rPr>
          <w:color w:val="000000" w:themeColor="text1"/>
        </w:rPr>
        <w:t xml:space="preserve"> urban O</w:t>
      </w:r>
      <w:r w:rsidR="00376C1F" w:rsidRPr="0019126E">
        <w:rPr>
          <w:color w:val="000000" w:themeColor="text1"/>
          <w:vertAlign w:val="subscript"/>
        </w:rPr>
        <w:t>3</w:t>
      </w:r>
      <w:r w:rsidR="00376C1F" w:rsidRPr="0019126E">
        <w:rPr>
          <w:color w:val="000000" w:themeColor="text1"/>
        </w:rPr>
        <w:t xml:space="preserve"> production.</w:t>
      </w:r>
    </w:p>
    <w:p w14:paraId="7430AD61" w14:textId="0A786AFC" w:rsidR="00914352" w:rsidRPr="0019126E" w:rsidRDefault="00914352" w:rsidP="00D20591">
      <w:pPr>
        <w:jc w:val="both"/>
        <w:rPr>
          <w:color w:val="000000" w:themeColor="text1"/>
        </w:rPr>
      </w:pPr>
    </w:p>
    <w:p w14:paraId="48AD0C0E" w14:textId="5CA1F02A" w:rsidR="00914352" w:rsidRPr="0019126E" w:rsidRDefault="00914352" w:rsidP="00D20591">
      <w:pPr>
        <w:jc w:val="both"/>
        <w:rPr>
          <w:color w:val="000000" w:themeColor="text1"/>
        </w:rPr>
      </w:pPr>
      <w:r w:rsidRPr="0019126E">
        <w:rPr>
          <w:b/>
          <w:bCs/>
          <w:color w:val="000000" w:themeColor="text1"/>
        </w:rPr>
        <w:t>2 Methods</w:t>
      </w:r>
    </w:p>
    <w:p w14:paraId="4B876BA6" w14:textId="2539AAD4" w:rsidR="00914352" w:rsidRPr="0019126E" w:rsidRDefault="00914352" w:rsidP="00D20591">
      <w:pPr>
        <w:jc w:val="both"/>
        <w:rPr>
          <w:color w:val="000000" w:themeColor="text1"/>
        </w:rPr>
      </w:pPr>
    </w:p>
    <w:p w14:paraId="305B5398" w14:textId="393E0F98" w:rsidR="00914352" w:rsidRPr="0019126E" w:rsidRDefault="00DB389B" w:rsidP="00D20591">
      <w:pPr>
        <w:jc w:val="both"/>
        <w:rPr>
          <w:color w:val="000000" w:themeColor="text1"/>
        </w:rPr>
      </w:pPr>
      <w:r w:rsidRPr="0019126E">
        <w:rPr>
          <w:b/>
          <w:bCs/>
          <w:color w:val="000000" w:themeColor="text1"/>
        </w:rPr>
        <w:t xml:space="preserve">2.1 </w:t>
      </w:r>
      <w:r w:rsidR="000A12AE" w:rsidRPr="0019126E">
        <w:rPr>
          <w:b/>
          <w:bCs/>
          <w:color w:val="000000" w:themeColor="text1"/>
        </w:rPr>
        <w:t>M</w:t>
      </w:r>
      <w:r w:rsidRPr="0019126E">
        <w:rPr>
          <w:b/>
          <w:bCs/>
          <w:color w:val="000000" w:themeColor="text1"/>
        </w:rPr>
        <w:t>easurements</w:t>
      </w:r>
    </w:p>
    <w:p w14:paraId="0C0007C8" w14:textId="78373C86" w:rsidR="00DB389B" w:rsidRPr="0019126E" w:rsidRDefault="00DB389B" w:rsidP="00D20591">
      <w:pPr>
        <w:jc w:val="both"/>
        <w:rPr>
          <w:color w:val="000000" w:themeColor="text1"/>
        </w:rPr>
      </w:pPr>
    </w:p>
    <w:p w14:paraId="7A19DBB5" w14:textId="12817D4F" w:rsidR="00DB389B" w:rsidRPr="0019126E" w:rsidRDefault="00293543" w:rsidP="00D20591">
      <w:pPr>
        <w:jc w:val="both"/>
        <w:rPr>
          <w:color w:val="000000" w:themeColor="text1"/>
        </w:rPr>
      </w:pPr>
      <w:r w:rsidRPr="0019126E">
        <w:rPr>
          <w:color w:val="000000" w:themeColor="text1"/>
        </w:rPr>
        <w:t xml:space="preserve">In-situ measurements were performed as part of the </w:t>
      </w:r>
      <w:r w:rsidR="00DB389B" w:rsidRPr="0019126E">
        <w:rPr>
          <w:color w:val="000000" w:themeColor="text1"/>
        </w:rPr>
        <w:t xml:space="preserve">COVID-AQS </w:t>
      </w:r>
      <w:r w:rsidR="00266977" w:rsidRPr="0019126E">
        <w:rPr>
          <w:color w:val="000000" w:themeColor="text1"/>
        </w:rPr>
        <w:t>field campaign</w:t>
      </w:r>
      <w:r w:rsidR="00DB389B" w:rsidRPr="0019126E">
        <w:rPr>
          <w:color w:val="000000" w:themeColor="text1"/>
        </w:rPr>
        <w:t xml:space="preserve"> </w:t>
      </w:r>
      <w:r w:rsidR="005D6779" w:rsidRPr="0019126E">
        <w:rPr>
          <w:color w:val="000000" w:themeColor="text1"/>
        </w:rPr>
        <w:t>aimed at</w:t>
      </w:r>
      <w:r w:rsidR="00DB389B" w:rsidRPr="0019126E">
        <w:rPr>
          <w:color w:val="000000" w:themeColor="text1"/>
        </w:rPr>
        <w:t xml:space="preserve"> study</w:t>
      </w:r>
      <w:r w:rsidR="005D6779" w:rsidRPr="0019126E">
        <w:rPr>
          <w:color w:val="000000" w:themeColor="text1"/>
        </w:rPr>
        <w:t>ing</w:t>
      </w:r>
      <w:r w:rsidR="00DB389B" w:rsidRPr="0019126E">
        <w:rPr>
          <w:color w:val="000000" w:themeColor="text1"/>
        </w:rPr>
        <w:t xml:space="preserve"> changes in emissions </w:t>
      </w:r>
      <w:r w:rsidR="00A328B3" w:rsidRPr="0019126E">
        <w:rPr>
          <w:color w:val="000000" w:themeColor="text1"/>
        </w:rPr>
        <w:t xml:space="preserve">in the </w:t>
      </w:r>
      <w:r w:rsidR="00EF0AED" w:rsidRPr="0019126E">
        <w:rPr>
          <w:color w:val="000000" w:themeColor="text1"/>
        </w:rPr>
        <w:t xml:space="preserve">Colorado Front Range urban area </w:t>
      </w:r>
      <w:r w:rsidR="00DB389B" w:rsidRPr="0019126E">
        <w:rPr>
          <w:color w:val="000000" w:themeColor="text1"/>
        </w:rPr>
        <w:t xml:space="preserve">as a result of the COVID-19 lockdown. </w:t>
      </w:r>
      <w:r w:rsidR="00A328B3" w:rsidRPr="0019126E">
        <w:rPr>
          <w:color w:val="000000" w:themeColor="text1"/>
        </w:rPr>
        <w:t>Measurements were condu</w:t>
      </w:r>
      <w:r w:rsidR="003F6B82" w:rsidRPr="0019126E">
        <w:rPr>
          <w:color w:val="000000" w:themeColor="text1"/>
        </w:rPr>
        <w:t>c</w:t>
      </w:r>
      <w:r w:rsidR="00A328B3" w:rsidRPr="0019126E">
        <w:rPr>
          <w:color w:val="000000" w:themeColor="text1"/>
        </w:rPr>
        <w:t xml:space="preserve">ted </w:t>
      </w:r>
      <w:r w:rsidR="003F6B82" w:rsidRPr="0019126E">
        <w:rPr>
          <w:color w:val="000000" w:themeColor="text1"/>
        </w:rPr>
        <w:t xml:space="preserve">at a ground site located at the NOAA David Skaggs Research Center </w:t>
      </w:r>
      <w:r w:rsidR="00767398" w:rsidRPr="0019126E">
        <w:rPr>
          <w:color w:val="000000" w:themeColor="text1"/>
        </w:rPr>
        <w:t xml:space="preserve">(DSRC) </w:t>
      </w:r>
      <w:r w:rsidR="003F6B82" w:rsidRPr="0019126E">
        <w:rPr>
          <w:color w:val="000000" w:themeColor="text1"/>
        </w:rPr>
        <w:t>in</w:t>
      </w:r>
      <w:r w:rsidR="00A328B3" w:rsidRPr="0019126E">
        <w:rPr>
          <w:color w:val="000000" w:themeColor="text1"/>
        </w:rPr>
        <w:t xml:space="preserve"> Boulder, CO during </w:t>
      </w:r>
      <w:r w:rsidR="00415FB6" w:rsidRPr="0019126E">
        <w:rPr>
          <w:color w:val="000000" w:themeColor="text1"/>
        </w:rPr>
        <w:t>two periods in</w:t>
      </w:r>
      <w:r w:rsidR="00A328B3" w:rsidRPr="0019126E">
        <w:rPr>
          <w:color w:val="000000" w:themeColor="text1"/>
        </w:rPr>
        <w:t xml:space="preserve"> spring (</w:t>
      </w:r>
      <w:r w:rsidR="0004619C" w:rsidRPr="0019126E">
        <w:rPr>
          <w:color w:val="000000" w:themeColor="text1"/>
        </w:rPr>
        <w:t>30 March – 30 June</w:t>
      </w:r>
      <w:r w:rsidR="00A328B3" w:rsidRPr="0019126E">
        <w:rPr>
          <w:color w:val="000000" w:themeColor="text1"/>
        </w:rPr>
        <w:t xml:space="preserve">) and </w:t>
      </w:r>
      <w:r w:rsidR="00A328B3" w:rsidRPr="0019126E">
        <w:rPr>
          <w:color w:val="000000" w:themeColor="text1"/>
        </w:rPr>
        <w:lastRenderedPageBreak/>
        <w:t>summer (</w:t>
      </w:r>
      <w:r w:rsidR="0004619C" w:rsidRPr="0019126E">
        <w:rPr>
          <w:color w:val="000000" w:themeColor="text1"/>
        </w:rPr>
        <w:t>21 July – 31 August</w:t>
      </w:r>
      <w:r w:rsidR="00A328B3" w:rsidRPr="0019126E">
        <w:rPr>
          <w:color w:val="000000" w:themeColor="text1"/>
        </w:rPr>
        <w:t xml:space="preserve">) of 2020. </w:t>
      </w:r>
      <w:r w:rsidR="003149B8" w:rsidRPr="0019126E">
        <w:rPr>
          <w:color w:val="000000" w:themeColor="text1"/>
        </w:rPr>
        <w:t xml:space="preserve">Figure S1 shows a map of the site within the Colorado Front Range.  Figure S2 shows meteorological conditions during different periods of smoke impact identified below. </w:t>
      </w:r>
      <w:r w:rsidR="00480CEB" w:rsidRPr="0019126E">
        <w:rPr>
          <w:color w:val="000000" w:themeColor="text1"/>
        </w:rPr>
        <w:t>During the first period</w:t>
      </w:r>
      <w:r w:rsidR="00415FB6" w:rsidRPr="0019126E">
        <w:rPr>
          <w:color w:val="000000" w:themeColor="text1"/>
        </w:rPr>
        <w:t>,</w:t>
      </w:r>
      <w:r w:rsidR="00A328B3" w:rsidRPr="0019126E">
        <w:rPr>
          <w:color w:val="000000" w:themeColor="text1"/>
        </w:rPr>
        <w:t xml:space="preserve"> emissions of NO</w:t>
      </w:r>
      <w:r w:rsidR="00A328B3" w:rsidRPr="0019126E">
        <w:rPr>
          <w:color w:val="000000" w:themeColor="text1"/>
          <w:vertAlign w:val="subscript"/>
        </w:rPr>
        <w:t>x</w:t>
      </w:r>
      <w:r w:rsidR="00A328B3" w:rsidRPr="0019126E">
        <w:rPr>
          <w:color w:val="000000" w:themeColor="text1"/>
        </w:rPr>
        <w:t xml:space="preserve"> from </w:t>
      </w:r>
      <w:r w:rsidR="00345533" w:rsidRPr="0019126E">
        <w:rPr>
          <w:color w:val="000000" w:themeColor="text1"/>
        </w:rPr>
        <w:t>vehic</w:t>
      </w:r>
      <w:r w:rsidR="00415FB6" w:rsidRPr="0019126E">
        <w:rPr>
          <w:color w:val="000000" w:themeColor="text1"/>
        </w:rPr>
        <w:t>les</w:t>
      </w:r>
      <w:r w:rsidR="00345533" w:rsidRPr="0019126E">
        <w:rPr>
          <w:color w:val="000000" w:themeColor="text1"/>
        </w:rPr>
        <w:t xml:space="preserve"> </w:t>
      </w:r>
      <w:r w:rsidR="00A328B3" w:rsidRPr="0019126E">
        <w:rPr>
          <w:color w:val="000000" w:themeColor="text1"/>
        </w:rPr>
        <w:t>were significantly reduced relative to</w:t>
      </w:r>
      <w:r w:rsidR="00415FB6" w:rsidRPr="0019126E">
        <w:rPr>
          <w:color w:val="000000" w:themeColor="text1"/>
        </w:rPr>
        <w:t xml:space="preserve"> the same time period in</w:t>
      </w:r>
      <w:r w:rsidR="00A328B3" w:rsidRPr="0019126E">
        <w:rPr>
          <w:color w:val="000000" w:themeColor="text1"/>
        </w:rPr>
        <w:t xml:space="preserve"> p</w:t>
      </w:r>
      <w:r w:rsidR="007F4D07" w:rsidRPr="0019126E">
        <w:rPr>
          <w:color w:val="000000" w:themeColor="text1"/>
        </w:rPr>
        <w:t>r</w:t>
      </w:r>
      <w:r w:rsidR="00A328B3" w:rsidRPr="0019126E">
        <w:rPr>
          <w:color w:val="000000" w:themeColor="text1"/>
        </w:rPr>
        <w:t xml:space="preserve">e-pandemic </w:t>
      </w:r>
      <w:r w:rsidR="00415FB6" w:rsidRPr="0019126E">
        <w:rPr>
          <w:color w:val="000000" w:themeColor="text1"/>
        </w:rPr>
        <w:t>year</w:t>
      </w:r>
      <w:r w:rsidR="00A328B3" w:rsidRPr="0019126E">
        <w:rPr>
          <w:color w:val="000000" w:themeColor="text1"/>
        </w:rPr>
        <w:t xml:space="preserve">s. </w:t>
      </w:r>
      <w:r w:rsidR="00415FB6" w:rsidRPr="0019126E">
        <w:rPr>
          <w:color w:val="000000" w:themeColor="text1"/>
        </w:rPr>
        <w:t>The second period ha</w:t>
      </w:r>
      <w:r w:rsidR="00556526" w:rsidRPr="0019126E">
        <w:rPr>
          <w:color w:val="000000" w:themeColor="text1"/>
        </w:rPr>
        <w:t>d</w:t>
      </w:r>
      <w:r w:rsidR="00415FB6" w:rsidRPr="0019126E">
        <w:rPr>
          <w:color w:val="000000" w:themeColor="text1"/>
        </w:rPr>
        <w:t xml:space="preserve"> </w:t>
      </w:r>
      <w:r w:rsidR="00523ACC" w:rsidRPr="0019126E">
        <w:rPr>
          <w:color w:val="000000" w:themeColor="text1"/>
        </w:rPr>
        <w:t>modestly</w:t>
      </w:r>
      <w:r w:rsidR="00415FB6" w:rsidRPr="0019126E">
        <w:rPr>
          <w:color w:val="000000" w:themeColor="text1"/>
        </w:rPr>
        <w:t xml:space="preserve"> reduced urban emissions</w:t>
      </w:r>
      <w:r w:rsidR="00556526" w:rsidRPr="0019126E">
        <w:rPr>
          <w:color w:val="000000" w:themeColor="text1"/>
        </w:rPr>
        <w:t xml:space="preserve"> (</w:t>
      </w:r>
      <w:r w:rsidR="000F75CC" w:rsidRPr="0019126E">
        <w:rPr>
          <w:color w:val="000000" w:themeColor="text1"/>
        </w:rPr>
        <w:t>13</w:t>
      </w:r>
      <w:r w:rsidR="00556526" w:rsidRPr="0019126E">
        <w:rPr>
          <w:color w:val="000000" w:themeColor="text1"/>
        </w:rPr>
        <w:t>%</w:t>
      </w:r>
      <w:r w:rsidR="003149B8" w:rsidRPr="0019126E">
        <w:rPr>
          <w:color w:val="000000" w:themeColor="text1"/>
        </w:rPr>
        <w:t xml:space="preserve"> based on the FIVE inventory</w:t>
      </w:r>
      <w:r w:rsidR="003149B8" w:rsidRPr="0019126E">
        <w:rPr>
          <w:color w:val="000000" w:themeColor="text1"/>
        </w:rPr>
        <w:fldChar w:fldCharType="begin"/>
      </w:r>
      <w:r w:rsidR="003149B8" w:rsidRPr="0019126E">
        <w:rPr>
          <w:color w:val="000000" w:themeColor="text1"/>
        </w:rPr>
        <w:instrText xml:space="preserve"> ADDIN EN.CITE &lt;EndNote&gt;&lt;Cite&gt;&lt;Author&gt;Li&lt;/Author&gt;&lt;Year&gt;2021&lt;/Year&gt;&lt;RecNum&gt;21&lt;/RecNum&gt;&lt;DisplayText&gt;&lt;style face="superscript"&gt;41&lt;/style&gt;&lt;/DisplayText&gt;&lt;record&gt;&lt;rec-number&gt;21&lt;/rec-number&gt;&lt;foreign-keys&gt;&lt;key app="EN" db-id="sd5wax2epfvv9xefr045exwdf9adwp0afdas" timestamp="1667886563"&gt;21&lt;/key&gt;&lt;/foreign-keys&gt;&lt;ref-type name="Journal Article"&gt;17&lt;/ref-type&gt;&lt;contributors&gt;&lt;authors&gt;&lt;author&gt;Li, M.&lt;/author&gt;&lt;author&gt;McDonald, B. C.&lt;/author&gt;&lt;author&gt;McKeen, S. A.&lt;/author&gt;&lt;author&gt;Eskes, H.&lt;/author&gt;&lt;author&gt;Levelt, P.&lt;/author&gt;&lt;author&gt;Francoeur, C.&lt;/author&gt;&lt;author&gt;Harkins, C.&lt;/author&gt;&lt;author&gt;He, J.&lt;/author&gt;&lt;author&gt;Barth, M.&lt;/author&gt;&lt;author&gt;Henze, D. K.&lt;/author&gt;&lt;author&gt;Bela, M. M.&lt;/author&gt;&lt;author&gt;Trainer, M.&lt;/author&gt;&lt;author&gt;de Gouw, J. A.&lt;/author&gt;&lt;author&gt;Frost, G. J.&lt;/author&gt;&lt;/authors&gt;&lt;/contributors&gt;&lt;titles&gt;&lt;title&gt;Assessment of Updated Fuel-Based Emissions Inventories Over the Contiguous United States Using TROPOMI NO2 Retrievals&lt;/title&gt;&lt;secondary-title&gt;Journal of Geophysical Research: Atmospheres&lt;/secondary-title&gt;&lt;/titles&gt;&lt;periodical&gt;&lt;full-title&gt;Journal of Geophysical Research: Atmospheres&lt;/full-title&gt;&lt;/periodical&gt;&lt;pages&gt;e2021JD035484&lt;/pages&gt;&lt;volume&gt;126&lt;/volume&gt;&lt;number&gt;24&lt;/number&gt;&lt;dates&gt;&lt;year&gt;2021&lt;/year&gt;&lt;/dates&gt;&lt;isbn&gt;2169-897X&lt;/isbn&gt;&lt;urls&gt;&lt;related-urls&gt;&lt;url&gt;https://agupubs.onlinelibrary.wiley.com/doi/abs/10.1029/2021JD035484&lt;/url&gt;&lt;/related-urls&gt;&lt;/urls&gt;&lt;electronic-resource-num&gt;https://doi.org/10.1029/2021JD035484&lt;/electronic-resource-num&gt;&lt;/record&gt;&lt;/Cite&gt;&lt;/EndNote&gt;</w:instrText>
      </w:r>
      <w:r w:rsidR="003149B8" w:rsidRPr="0019126E">
        <w:rPr>
          <w:color w:val="000000" w:themeColor="text1"/>
        </w:rPr>
        <w:fldChar w:fldCharType="separate"/>
      </w:r>
      <w:r w:rsidR="003149B8" w:rsidRPr="0019126E">
        <w:rPr>
          <w:noProof/>
          <w:color w:val="000000" w:themeColor="text1"/>
          <w:vertAlign w:val="superscript"/>
        </w:rPr>
        <w:t>41</w:t>
      </w:r>
      <w:r w:rsidR="003149B8" w:rsidRPr="0019126E">
        <w:rPr>
          <w:color w:val="000000" w:themeColor="text1"/>
        </w:rPr>
        <w:fldChar w:fldCharType="end"/>
      </w:r>
      <w:r w:rsidR="00556526" w:rsidRPr="0019126E">
        <w:rPr>
          <w:color w:val="000000" w:themeColor="text1"/>
        </w:rPr>
        <w:t>)</w:t>
      </w:r>
      <w:r w:rsidR="00415FB6" w:rsidRPr="0019126E">
        <w:rPr>
          <w:color w:val="000000" w:themeColor="text1"/>
        </w:rPr>
        <w:t xml:space="preserve"> but included several episodes of significant smoke impacts</w:t>
      </w:r>
      <w:r w:rsidR="00345533" w:rsidRPr="0019126E">
        <w:rPr>
          <w:color w:val="000000" w:themeColor="text1"/>
        </w:rPr>
        <w:t xml:space="preserve">. </w:t>
      </w:r>
      <w:r w:rsidR="005D6779" w:rsidRPr="0019126E">
        <w:rPr>
          <w:color w:val="000000" w:themeColor="text1"/>
        </w:rPr>
        <w:t xml:space="preserve">Here we utilize measurements acquired from 22 July </w:t>
      </w:r>
      <w:r w:rsidR="00A10380" w:rsidRPr="0019126E">
        <w:rPr>
          <w:color w:val="000000" w:themeColor="text1"/>
        </w:rPr>
        <w:t>through</w:t>
      </w:r>
      <w:r w:rsidR="005D6779" w:rsidRPr="0019126E">
        <w:rPr>
          <w:color w:val="000000" w:themeColor="text1"/>
        </w:rPr>
        <w:t xml:space="preserve"> 24 August, 2020</w:t>
      </w:r>
      <w:r w:rsidR="00F17672" w:rsidRPr="0019126E">
        <w:rPr>
          <w:color w:val="000000" w:themeColor="text1"/>
        </w:rPr>
        <w:t xml:space="preserve"> when the </w:t>
      </w:r>
      <w:r w:rsidR="00EF0AED" w:rsidRPr="0019126E">
        <w:rPr>
          <w:color w:val="000000" w:themeColor="text1"/>
        </w:rPr>
        <w:t>Front Range</w:t>
      </w:r>
      <w:r w:rsidR="00F17672" w:rsidRPr="0019126E">
        <w:rPr>
          <w:color w:val="000000" w:themeColor="text1"/>
        </w:rPr>
        <w:t xml:space="preserve"> region was subjected to periodic smoke</w:t>
      </w:r>
      <w:r w:rsidR="005B5CFB" w:rsidRPr="0019126E">
        <w:rPr>
          <w:color w:val="000000" w:themeColor="text1"/>
        </w:rPr>
        <w:t xml:space="preserve"> transported</w:t>
      </w:r>
      <w:r w:rsidR="00F17672" w:rsidRPr="0019126E">
        <w:rPr>
          <w:color w:val="000000" w:themeColor="text1"/>
        </w:rPr>
        <w:t xml:space="preserve"> from local </w:t>
      </w:r>
      <w:r w:rsidR="00843800" w:rsidRPr="0019126E">
        <w:rPr>
          <w:color w:val="000000" w:themeColor="text1"/>
        </w:rPr>
        <w:t>and long-range wildfires.</w:t>
      </w:r>
    </w:p>
    <w:p w14:paraId="06711C28" w14:textId="1B2DC667" w:rsidR="00A00315" w:rsidRPr="0019126E" w:rsidRDefault="006B457A" w:rsidP="00D20591">
      <w:pPr>
        <w:jc w:val="both"/>
        <w:rPr>
          <w:color w:val="000000" w:themeColor="text1"/>
        </w:rPr>
      </w:pPr>
      <w:r w:rsidRPr="0019126E">
        <w:rPr>
          <w:color w:val="000000" w:themeColor="text1"/>
        </w:rPr>
        <w:tab/>
      </w:r>
      <w:r w:rsidR="00A00315" w:rsidRPr="0019126E">
        <w:rPr>
          <w:color w:val="000000" w:themeColor="text1"/>
        </w:rPr>
        <w:t>A</w:t>
      </w:r>
      <w:r w:rsidR="00E028A7" w:rsidRPr="0019126E">
        <w:rPr>
          <w:color w:val="000000" w:themeColor="text1"/>
        </w:rPr>
        <w:t>n extensive</w:t>
      </w:r>
      <w:r w:rsidR="00A00315" w:rsidRPr="0019126E">
        <w:rPr>
          <w:color w:val="000000" w:themeColor="text1"/>
        </w:rPr>
        <w:t xml:space="preserve"> suite of VOC measurements </w:t>
      </w:r>
      <w:r w:rsidR="006F15F3" w:rsidRPr="0019126E">
        <w:rPr>
          <w:color w:val="000000" w:themeColor="text1"/>
        </w:rPr>
        <w:t>was</w:t>
      </w:r>
      <w:r w:rsidR="00A00315" w:rsidRPr="0019126E">
        <w:rPr>
          <w:color w:val="000000" w:themeColor="text1"/>
        </w:rPr>
        <w:t xml:space="preserve"> conducted by proton transfer reaction time-of-flight mass spectrometry (PTR-ToF-MS) and gas chromatography mass spectrometry (GC-MS)</w:t>
      </w:r>
      <w:r w:rsidR="00310200" w:rsidRPr="0019126E">
        <w:rPr>
          <w:color w:val="000000" w:themeColor="text1"/>
        </w:rPr>
        <w:t>.</w:t>
      </w:r>
      <w:r w:rsidR="00F77E44" w:rsidRPr="0019126E">
        <w:rPr>
          <w:color w:val="000000" w:themeColor="text1"/>
        </w:rPr>
        <w:fldChar w:fldCharType="begin">
          <w:fldData xml:space="preserve">PEVuZE5vdGU+PENpdGU+PEF1dGhvcj5MZXJuZXI8L0F1dGhvcj48WWVhcj4yMDE3PC9ZZWFyPjxS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</w:fldData>
        </w:fldChar>
      </w:r>
      <w:r w:rsidR="00B82EBD" w:rsidRPr="0019126E">
        <w:rPr>
          <w:color w:val="000000" w:themeColor="text1"/>
        </w:rPr>
        <w:instrText xml:space="preserve"> ADDIN EN.CITE </w:instrText>
      </w:r>
      <w:r w:rsidR="00B82EBD" w:rsidRPr="0019126E">
        <w:rPr>
          <w:color w:val="000000" w:themeColor="text1"/>
        </w:rPr>
        <w:fldChar w:fldCharType="begin">
          <w:fldData xml:space="preserve">PEVuZE5vdGU+PENpdGU+PEF1dGhvcj5MZXJuZXI8L0F1dGhvcj48WWVhcj4yMDE3PC9ZZWFyPjxS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</w:fldData>
        </w:fldChar>
      </w:r>
      <w:r w:rsidR="00B82EBD" w:rsidRPr="0019126E">
        <w:rPr>
          <w:color w:val="000000" w:themeColor="text1"/>
        </w:rPr>
        <w:instrText xml:space="preserve"> ADDIN EN.CITE.DATA </w:instrText>
      </w:r>
      <w:r w:rsidR="00B82EBD" w:rsidRPr="0019126E">
        <w:rPr>
          <w:color w:val="000000" w:themeColor="text1"/>
        </w:rPr>
      </w:r>
      <w:r w:rsidR="00B82EBD" w:rsidRPr="0019126E">
        <w:rPr>
          <w:color w:val="000000" w:themeColor="text1"/>
        </w:rPr>
        <w:fldChar w:fldCharType="end"/>
      </w:r>
      <w:r w:rsidR="00F77E44" w:rsidRPr="0019126E">
        <w:rPr>
          <w:color w:val="000000" w:themeColor="text1"/>
        </w:rPr>
      </w:r>
      <w:r w:rsidR="00F77E44" w:rsidRPr="0019126E">
        <w:rPr>
          <w:color w:val="000000" w:themeColor="text1"/>
        </w:rPr>
        <w:fldChar w:fldCharType="separate"/>
      </w:r>
      <w:r w:rsidR="003149B8" w:rsidRPr="0019126E">
        <w:rPr>
          <w:noProof/>
          <w:color w:val="000000" w:themeColor="text1"/>
          <w:vertAlign w:val="superscript"/>
        </w:rPr>
        <w:t>42, 43</w:t>
      </w:r>
      <w:r w:rsidR="00F77E44" w:rsidRPr="0019126E">
        <w:rPr>
          <w:color w:val="000000" w:themeColor="text1"/>
        </w:rPr>
        <w:fldChar w:fldCharType="end"/>
      </w:r>
      <w:r w:rsidR="00A00315" w:rsidRPr="0019126E">
        <w:rPr>
          <w:color w:val="000000" w:themeColor="text1"/>
        </w:rPr>
        <w:t xml:space="preserve"> The PTR-ToF-MS </w:t>
      </w:r>
      <w:r w:rsidR="009A0D17" w:rsidRPr="0019126E">
        <w:rPr>
          <w:color w:val="000000" w:themeColor="text1"/>
        </w:rPr>
        <w:t>is a chemical ionization mass spectrometer using H</w:t>
      </w:r>
      <w:r w:rsidR="009A0D17" w:rsidRPr="0019126E">
        <w:rPr>
          <w:color w:val="000000" w:themeColor="text1"/>
          <w:vertAlign w:val="subscript"/>
        </w:rPr>
        <w:t>3</w:t>
      </w:r>
      <w:r w:rsidR="009A0D17" w:rsidRPr="0019126E">
        <w:rPr>
          <w:color w:val="000000" w:themeColor="text1"/>
        </w:rPr>
        <w:t>O</w:t>
      </w:r>
      <w:r w:rsidR="009A0D17" w:rsidRPr="0019126E">
        <w:rPr>
          <w:color w:val="000000" w:themeColor="text1"/>
          <w:vertAlign w:val="superscript"/>
        </w:rPr>
        <w:t>+</w:t>
      </w:r>
      <w:r w:rsidR="009A0D17" w:rsidRPr="0019126E">
        <w:rPr>
          <w:color w:val="000000" w:themeColor="text1"/>
        </w:rPr>
        <w:t xml:space="preserve"> reagent ions. </w:t>
      </w:r>
      <w:r w:rsidR="00EB2A51" w:rsidRPr="0019126E">
        <w:rPr>
          <w:color w:val="000000" w:themeColor="text1"/>
        </w:rPr>
        <w:t xml:space="preserve">It </w:t>
      </w:r>
      <w:r w:rsidR="00A00315" w:rsidRPr="0019126E">
        <w:rPr>
          <w:color w:val="000000" w:themeColor="text1"/>
        </w:rPr>
        <w:t>operates at 1 Hz to measure primary and secondary VOC species</w:t>
      </w:r>
      <w:r w:rsidR="006B48D6" w:rsidRPr="0019126E">
        <w:rPr>
          <w:color w:val="000000" w:themeColor="text1"/>
        </w:rPr>
        <w:t xml:space="preserve"> </w:t>
      </w:r>
      <w:r w:rsidR="00EB2A51" w:rsidRPr="0019126E">
        <w:rPr>
          <w:color w:val="000000" w:themeColor="text1"/>
        </w:rPr>
        <w:t>with a proton affinity greater than water at</w:t>
      </w:r>
      <w:r w:rsidR="006B48D6" w:rsidRPr="0019126E">
        <w:rPr>
          <w:color w:val="000000" w:themeColor="text1"/>
        </w:rPr>
        <w:t xml:space="preserve"> a detection limit of 10</w:t>
      </w:r>
      <w:r w:rsidR="00590A4F" w:rsidRPr="0019126E">
        <w:rPr>
          <w:color w:val="000000" w:themeColor="text1"/>
        </w:rPr>
        <w:t>–</w:t>
      </w:r>
      <w:r w:rsidR="006B48D6" w:rsidRPr="0019126E">
        <w:rPr>
          <w:color w:val="000000" w:themeColor="text1"/>
        </w:rPr>
        <w:t>100 pptv</w:t>
      </w:r>
      <w:r w:rsidR="00590A4F" w:rsidRPr="0019126E">
        <w:rPr>
          <w:color w:val="000000" w:themeColor="text1"/>
        </w:rPr>
        <w:t xml:space="preserve"> depending on the species</w:t>
      </w:r>
      <w:r w:rsidR="00EB2A51" w:rsidRPr="0019126E">
        <w:rPr>
          <w:color w:val="000000" w:themeColor="text1"/>
        </w:rPr>
        <w:t>. While the PTR-ToF-MS can offer measurements of a wide range of polar and unsaturated</w:t>
      </w:r>
      <w:r w:rsidR="00C4304D" w:rsidRPr="0019126E">
        <w:rPr>
          <w:color w:val="000000" w:themeColor="text1"/>
        </w:rPr>
        <w:t xml:space="preserve"> </w:t>
      </w:r>
      <w:r w:rsidR="00EB2A51" w:rsidRPr="0019126E">
        <w:rPr>
          <w:color w:val="000000" w:themeColor="text1"/>
        </w:rPr>
        <w:t>VOC</w:t>
      </w:r>
      <w:r w:rsidR="00865EC4" w:rsidRPr="0019126E">
        <w:rPr>
          <w:color w:val="000000" w:themeColor="text1"/>
        </w:rPr>
        <w:t>s</w:t>
      </w:r>
      <w:r w:rsidR="00C4304D" w:rsidRPr="0019126E">
        <w:rPr>
          <w:color w:val="000000" w:themeColor="text1"/>
        </w:rPr>
        <w:t xml:space="preserve">, </w:t>
      </w:r>
      <w:r w:rsidR="007E00E9" w:rsidRPr="0019126E">
        <w:rPr>
          <w:color w:val="000000" w:themeColor="text1"/>
        </w:rPr>
        <w:t xml:space="preserve">the GC-MS complements </w:t>
      </w:r>
      <w:r w:rsidR="00CB52DE" w:rsidRPr="0019126E">
        <w:rPr>
          <w:color w:val="000000" w:themeColor="text1"/>
        </w:rPr>
        <w:t>these measurements</w:t>
      </w:r>
      <w:r w:rsidR="007E00E9" w:rsidRPr="0019126E">
        <w:rPr>
          <w:color w:val="000000" w:themeColor="text1"/>
        </w:rPr>
        <w:t xml:space="preserve"> </w:t>
      </w:r>
      <w:r w:rsidR="00640810" w:rsidRPr="0019126E">
        <w:rPr>
          <w:color w:val="000000" w:themeColor="text1"/>
        </w:rPr>
        <w:t xml:space="preserve">by </w:t>
      </w:r>
      <w:r w:rsidR="007E00E9" w:rsidRPr="0019126E">
        <w:rPr>
          <w:color w:val="000000" w:themeColor="text1"/>
        </w:rPr>
        <w:t>quantif</w:t>
      </w:r>
      <w:r w:rsidR="00640810" w:rsidRPr="0019126E">
        <w:rPr>
          <w:color w:val="000000" w:themeColor="text1"/>
        </w:rPr>
        <w:t>ying</w:t>
      </w:r>
      <w:r w:rsidR="007E00E9" w:rsidRPr="0019126E">
        <w:rPr>
          <w:color w:val="000000" w:themeColor="text1"/>
        </w:rPr>
        <w:t xml:space="preserve"> measurements of a wide suite of C2 to C10 organic compounds</w:t>
      </w:r>
      <w:r w:rsidR="00770D0E" w:rsidRPr="0019126E">
        <w:rPr>
          <w:color w:val="000000" w:themeColor="text1"/>
        </w:rPr>
        <w:t xml:space="preserve"> with isomer separation</w:t>
      </w:r>
      <w:r w:rsidR="00310200" w:rsidRPr="0019126E">
        <w:rPr>
          <w:color w:val="000000" w:themeColor="text1"/>
        </w:rPr>
        <w:t>.</w:t>
      </w:r>
      <w:r w:rsidR="00F77E44" w:rsidRPr="0019126E">
        <w:rPr>
          <w:color w:val="000000" w:themeColor="text1"/>
        </w:rPr>
        <w:fldChar w:fldCharType="begin"/>
      </w:r>
      <w:r w:rsidR="00B82EBD" w:rsidRPr="0019126E">
        <w:rPr>
          <w:color w:val="000000" w:themeColor="text1"/>
        </w:rPr>
        <w:instrText xml:space="preserve"> ADDIN EN.CITE &lt;EndNote&gt;&lt;Cite&gt;&lt;Author&gt;Lerner&lt;/Author&gt;&lt;Year&gt;2017&lt;/Year&gt;&lt;RecNum&gt;18&lt;/RecNum&gt;&lt;DisplayText&gt;&lt;style face="superscript"&gt;42&lt;/style&gt;&lt;/DisplayText&gt;&lt;record&gt;&lt;rec-number&gt;18&lt;/rec-number&gt;&lt;foreign-keys&gt;&lt;key app="EN" db-id="tf2ed9dd7t0zpoe9azsx9zziddzfwxfe5wev" timestamp="1612802732"&gt;18&lt;/key&gt;&lt;/foreign-keys&gt;&lt;ref-type name="Journal Article"&gt;17&lt;/ref-type&gt;&lt;contributors&gt;&lt;authors&gt;&lt;author&gt;Lerner, B. M.&lt;/author&gt;&lt;author&gt;Gilman, J. B.&lt;/author&gt;&lt;author&gt;Aikin, K. C.&lt;/author&gt;&lt;author&gt;Atlas, E. L.&lt;/author&gt;&lt;author&gt;Goldan, P. D.&lt;/author&gt;&lt;author&gt;Graus, M.&lt;/author&gt;&lt;author&gt;Hendershot, R.&lt;/author&gt;&lt;author&gt;Isaacman-VanWertz, G. A.&lt;/author&gt;&lt;author&gt;Koss, A.&lt;/author&gt;&lt;author&gt;Kuster, W. C.&lt;/author&gt;&lt;author&gt;Lueb, R. A.&lt;/author&gt;&lt;author&gt;McLaughlin, R. J.&lt;/author&gt;&lt;author&gt;Peischl, J.&lt;/author&gt;&lt;author&gt;Sueper, D.&lt;/author&gt;&lt;author&gt;Ryerson, T. B.&lt;/author&gt;&lt;author&gt;Tokarek, T. W.&lt;/author&gt;&lt;author&gt;Warneke, C.&lt;/author&gt;&lt;author&gt;Yuan, B.&lt;/author&gt;&lt;author&gt;de Gouw, J. A.&lt;/author&gt;&lt;/authors&gt;&lt;/contributors&gt;&lt;titles&gt;&lt;title&gt;An improved, automated whole air sampler and gas chromatography mass spectrometry analysis system for volatile organic compounds in the atmosphere&lt;/title&gt;&lt;secondary-title&gt;Atmos. Meas. Tech.&lt;/secondary-title&gt;&lt;/titles&gt;&lt;periodical&gt;&lt;full-title&gt;Atmos. Meas. Tech.&lt;/full-title&gt;&lt;/periodical&gt;&lt;pages&gt;291-313&lt;/pages&gt;&lt;volume&gt;10&lt;/volume&gt;&lt;number&gt;1&lt;/number&gt;&lt;dates&gt;&lt;year&gt;2017&lt;/year&gt;&lt;/dates&gt;&lt;publisher&gt;Copernicus Publications&lt;/publisher&gt;&lt;isbn&gt;1867-8548&lt;/isbn&gt;&lt;urls&gt;&lt;related-urls&gt;&lt;url&gt;https://amt.copernicus.org/articles/10/291/2017/&lt;/url&gt;&lt;/related-urls&gt;&lt;/urls&gt;&lt;electronic-resource-num&gt;10.5194/amt-10-291-2017&lt;/electronic-resource-num&gt;&lt;/record&gt;&lt;/Cite&gt;&lt;/EndNote&gt;</w:instrText>
      </w:r>
      <w:r w:rsidR="00F77E44" w:rsidRPr="0019126E">
        <w:rPr>
          <w:color w:val="000000" w:themeColor="text1"/>
        </w:rPr>
        <w:fldChar w:fldCharType="separate"/>
      </w:r>
      <w:r w:rsidR="003149B8" w:rsidRPr="0019126E">
        <w:rPr>
          <w:noProof/>
          <w:color w:val="000000" w:themeColor="text1"/>
          <w:vertAlign w:val="superscript"/>
        </w:rPr>
        <w:t>42</w:t>
      </w:r>
      <w:r w:rsidR="00F77E44" w:rsidRPr="0019126E">
        <w:rPr>
          <w:color w:val="000000" w:themeColor="text1"/>
        </w:rPr>
        <w:fldChar w:fldCharType="end"/>
      </w:r>
      <w:r w:rsidR="007E00E9" w:rsidRPr="0019126E">
        <w:rPr>
          <w:color w:val="000000" w:themeColor="text1"/>
        </w:rPr>
        <w:t xml:space="preserve"> </w:t>
      </w:r>
      <w:r w:rsidR="006C6434" w:rsidRPr="0019126E">
        <w:rPr>
          <w:color w:val="000000" w:themeColor="text1"/>
        </w:rPr>
        <w:t xml:space="preserve">The GC-MS utilizes cryogenic trapping through the use of Stirling coolers to preconcentrate analytes for enhanced sensitivity. This technique allows for </w:t>
      </w:r>
      <w:r w:rsidR="00E33BF8" w:rsidRPr="0019126E">
        <w:rPr>
          <w:color w:val="000000" w:themeColor="text1"/>
        </w:rPr>
        <w:t xml:space="preserve">measurements </w:t>
      </w:r>
      <w:r w:rsidR="005E7505" w:rsidRPr="0019126E">
        <w:rPr>
          <w:color w:val="000000" w:themeColor="text1"/>
        </w:rPr>
        <w:t xml:space="preserve">to be </w:t>
      </w:r>
      <w:r w:rsidR="00E33BF8" w:rsidRPr="0019126E">
        <w:rPr>
          <w:color w:val="000000" w:themeColor="text1"/>
        </w:rPr>
        <w:t xml:space="preserve">collected on a 20-minute time step with </w:t>
      </w:r>
      <w:r w:rsidR="00D8233E" w:rsidRPr="0019126E">
        <w:rPr>
          <w:color w:val="000000" w:themeColor="text1"/>
        </w:rPr>
        <w:t xml:space="preserve">a detection limit </w:t>
      </w:r>
      <w:r w:rsidR="00770D0E" w:rsidRPr="0019126E">
        <w:rPr>
          <w:color w:val="000000" w:themeColor="text1"/>
        </w:rPr>
        <w:t>&lt;</w:t>
      </w:r>
      <w:r w:rsidR="00D8233E" w:rsidRPr="0019126E">
        <w:rPr>
          <w:color w:val="000000" w:themeColor="text1"/>
        </w:rPr>
        <w:t xml:space="preserve">1 ppt and 1σ uncertainty </w:t>
      </w:r>
      <w:r w:rsidR="00770D0E" w:rsidRPr="0019126E">
        <w:rPr>
          <w:color w:val="000000" w:themeColor="text1"/>
        </w:rPr>
        <w:t>&lt;</w:t>
      </w:r>
      <w:r w:rsidR="00D8233E" w:rsidRPr="0019126E">
        <w:rPr>
          <w:color w:val="000000" w:themeColor="text1"/>
        </w:rPr>
        <w:t>10%</w:t>
      </w:r>
      <w:r w:rsidR="00310200" w:rsidRPr="0019126E">
        <w:rPr>
          <w:color w:val="000000" w:themeColor="text1"/>
        </w:rPr>
        <w:t>.</w:t>
      </w:r>
      <w:r w:rsidR="00F77E44" w:rsidRPr="0019126E">
        <w:rPr>
          <w:color w:val="000000" w:themeColor="text1"/>
        </w:rPr>
        <w:fldChar w:fldCharType="begin"/>
      </w:r>
      <w:r w:rsidR="00B82EBD" w:rsidRPr="0019126E">
        <w:rPr>
          <w:color w:val="000000" w:themeColor="text1"/>
        </w:rPr>
        <w:instrText xml:space="preserve"> ADDIN EN.CITE &lt;EndNote&gt;&lt;Cite&gt;&lt;Author&gt;Lerner&lt;/Author&gt;&lt;Year&gt;2017&lt;/Year&gt;&lt;RecNum&gt;18&lt;/RecNum&gt;&lt;DisplayText&gt;&lt;style face="superscript"&gt;42&lt;/style&gt;&lt;/DisplayText&gt;&lt;record&gt;&lt;rec-number&gt;18&lt;/rec-number&gt;&lt;foreign-keys&gt;&lt;key app="EN" db-id="tf2ed9dd7t0zpoe9azsx9zziddzfwxfe5wev" timestamp="1612802732"&gt;18&lt;/key&gt;&lt;/foreign-keys&gt;&lt;ref-type name="Journal Article"&gt;17&lt;/ref-type&gt;&lt;contributors&gt;&lt;authors&gt;&lt;author&gt;Lerner, B. M.&lt;/author&gt;&lt;author&gt;Gilman, J. B.&lt;/author&gt;&lt;author&gt;Aikin, K. C.&lt;/author&gt;&lt;author&gt;Atlas, E. L.&lt;/author&gt;&lt;author&gt;Goldan, P. D.&lt;/author&gt;&lt;author&gt;Graus, M.&lt;/author&gt;&lt;author&gt;Hendershot, R.&lt;/author&gt;&lt;author&gt;Isaacman-VanWertz, G. A.&lt;/author&gt;&lt;author&gt;Koss, A.&lt;/author&gt;&lt;author&gt;Kuster, W. C.&lt;/author&gt;&lt;author&gt;Lueb, R. A.&lt;/author&gt;&lt;author&gt;McLaughlin, R. J.&lt;/author&gt;&lt;author&gt;Peischl, J.&lt;/author&gt;&lt;author&gt;Sueper, D.&lt;/author&gt;&lt;author&gt;Ryerson, T. B.&lt;/author&gt;&lt;author&gt;Tokarek, T. W.&lt;/author&gt;&lt;author&gt;Warneke, C.&lt;/author&gt;&lt;author&gt;Yuan, B.&lt;/author&gt;&lt;author&gt;de Gouw, J. A.&lt;/author&gt;&lt;/authors&gt;&lt;/contributors&gt;&lt;titles&gt;&lt;title&gt;An improved, automated whole air sampler and gas chromatography mass spectrometry analysis system for volatile organic compounds in the atmosphere&lt;/title&gt;&lt;secondary-title&gt;Atmos. Meas. Tech.&lt;/secondary-title&gt;&lt;/titles&gt;&lt;periodical&gt;&lt;full-title&gt;Atmos. Meas. Tech.&lt;/full-title&gt;&lt;/periodical&gt;&lt;pages&gt;291-313&lt;/pages&gt;&lt;volume&gt;10&lt;/volume&gt;&lt;number&gt;1&lt;/number&gt;&lt;dates&gt;&lt;year&gt;2017&lt;/year&gt;&lt;/dates&gt;&lt;publisher&gt;Copernicus Publications&lt;/publisher&gt;&lt;isbn&gt;1867-8548&lt;/isbn&gt;&lt;urls&gt;&lt;related-urls&gt;&lt;url&gt;https://amt.copernicus.org/articles/10/291/2017/&lt;/url&gt;&lt;/related-urls&gt;&lt;/urls&gt;&lt;electronic-resource-num&gt;10.5194/amt-10-291-2017&lt;/electronic-resource-num&gt;&lt;/record&gt;&lt;/Cite&gt;&lt;/EndNote&gt;</w:instrText>
      </w:r>
      <w:r w:rsidR="00F77E44" w:rsidRPr="0019126E">
        <w:rPr>
          <w:color w:val="000000" w:themeColor="text1"/>
        </w:rPr>
        <w:fldChar w:fldCharType="separate"/>
      </w:r>
      <w:r w:rsidR="003149B8" w:rsidRPr="0019126E">
        <w:rPr>
          <w:noProof/>
          <w:color w:val="000000" w:themeColor="text1"/>
          <w:vertAlign w:val="superscript"/>
        </w:rPr>
        <w:t>42</w:t>
      </w:r>
      <w:r w:rsidR="00F77E44" w:rsidRPr="0019126E">
        <w:rPr>
          <w:color w:val="000000" w:themeColor="text1"/>
        </w:rPr>
        <w:fldChar w:fldCharType="end"/>
      </w:r>
    </w:p>
    <w:p w14:paraId="047ECC31" w14:textId="62207C48" w:rsidR="00DD125E" w:rsidRPr="0019126E" w:rsidRDefault="00A00315" w:rsidP="00D20591">
      <w:pPr>
        <w:jc w:val="both"/>
        <w:rPr>
          <w:color w:val="000000" w:themeColor="text1"/>
        </w:rPr>
      </w:pPr>
      <w:r w:rsidRPr="0019126E">
        <w:rPr>
          <w:color w:val="000000" w:themeColor="text1"/>
        </w:rPr>
        <w:tab/>
      </w:r>
      <w:r w:rsidR="00DD125E" w:rsidRPr="0019126E">
        <w:rPr>
          <w:color w:val="000000" w:themeColor="text1"/>
          <w:shd w:val="clear" w:color="auto" w:fill="FFFFFF"/>
        </w:rPr>
        <w:t>NO</w:t>
      </w:r>
      <w:r w:rsidR="00DD125E" w:rsidRPr="0019126E">
        <w:rPr>
          <w:color w:val="000000" w:themeColor="text1"/>
          <w:shd w:val="clear" w:color="auto" w:fill="FFFFFF"/>
          <w:vertAlign w:val="subscript"/>
        </w:rPr>
        <w:t>x</w:t>
      </w:r>
      <w:r w:rsidR="00DD125E" w:rsidRPr="0019126E">
        <w:rPr>
          <w:color w:val="000000" w:themeColor="text1"/>
          <w:shd w:val="clear" w:color="auto" w:fill="FFFFFF"/>
        </w:rPr>
        <w:t> measurements were performed through laser-induced fluorescence detection of NO with a dual-channel system. The NO</w:t>
      </w:r>
      <w:r w:rsidR="00DD125E" w:rsidRPr="0019126E">
        <w:rPr>
          <w:color w:val="000000" w:themeColor="text1"/>
          <w:shd w:val="clear" w:color="auto" w:fill="FFFFFF"/>
          <w:vertAlign w:val="subscript"/>
        </w:rPr>
        <w:t>x</w:t>
      </w:r>
      <w:r w:rsidR="00DD125E" w:rsidRPr="0019126E">
        <w:rPr>
          <w:color w:val="000000" w:themeColor="text1"/>
          <w:shd w:val="clear" w:color="auto" w:fill="FFFFFF"/>
        </w:rPr>
        <w:t> channel used a photolytic converter equipped with a 385 nm LED to convert NO</w:t>
      </w:r>
      <w:r w:rsidR="00DD125E" w:rsidRPr="0019126E">
        <w:rPr>
          <w:color w:val="000000" w:themeColor="text1"/>
          <w:shd w:val="clear" w:color="auto" w:fill="FFFFFF"/>
          <w:vertAlign w:val="subscript"/>
        </w:rPr>
        <w:t>2</w:t>
      </w:r>
      <w:r w:rsidR="00DD125E" w:rsidRPr="0019126E">
        <w:rPr>
          <w:color w:val="000000" w:themeColor="text1"/>
          <w:shd w:val="clear" w:color="auto" w:fill="FFFFFF"/>
        </w:rPr>
        <w:t> to NO with a conversion efficiency of 73%</w:t>
      </w:r>
      <w:r w:rsidR="00A82CA6" w:rsidRPr="0019126E">
        <w:rPr>
          <w:color w:val="000000" w:themeColor="text1"/>
          <w:shd w:val="clear" w:color="auto" w:fill="FFFFFF"/>
        </w:rPr>
        <w:t>.</w:t>
      </w:r>
      <w:r w:rsidR="00F77E44" w:rsidRPr="0019126E">
        <w:rPr>
          <w:color w:val="000000" w:themeColor="text1"/>
          <w:shd w:val="clear" w:color="auto" w:fill="FFFFFF"/>
        </w:rPr>
        <w:fldChar w:fldCharType="begin"/>
      </w:r>
      <w:r w:rsidR="003149B8" w:rsidRPr="0019126E">
        <w:rPr>
          <w:color w:val="000000" w:themeColor="text1"/>
          <w:shd w:val="clear" w:color="auto" w:fill="FFFFFF"/>
        </w:rPr>
        <w:instrText xml:space="preserve"> ADDIN EN.CITE &lt;EndNote&gt;&lt;Cite&gt;&lt;Author&gt;Pollack&lt;/Author&gt;&lt;Year&gt;2010&lt;/Year&gt;&lt;RecNum&gt;2653&lt;/RecNum&gt;&lt;DisplayText&gt;&lt;style face="superscript"&gt;44&lt;/style&gt;&lt;/DisplayText&gt;&lt;record&gt;&lt;rec-number&gt;2653&lt;/rec-number&gt;&lt;foreign-keys&gt;&lt;key app="EN" db-id="999z0wwzs9rtxie59pjv0dwnsarw55tzpwsw" timestamp="1412891580"&gt;2653&lt;/key&gt;&lt;/foreign-keys&gt;&lt;ref-type name="Journal Article"&gt;17&lt;/ref-type&gt;&lt;contributors&gt;&lt;authors&gt;&lt;author&gt;Pollack, I. B.&lt;/author&gt;&lt;author&gt;Lerner, B. M.&lt;/author&gt;&lt;author&gt;Ryerson, T. B.&lt;/author&gt;&lt;/authors&gt;&lt;/contributors&gt;&lt;titles&gt;&lt;title&gt;Evaluation of ultraviolet light-emitting diodes for detection of atmospheric NO2 by photolysis - chemiluminescence&lt;/title&gt;&lt;secondary-title&gt;Journal of Atmospheric Chemistry&lt;/secondary-title&gt;&lt;alt-title&gt;J Atmos Chem&lt;/alt-title&gt;&lt;/titles&gt;&lt;alt-periodical&gt;&lt;full-title&gt;Journal of Atmospheric Chemistry&lt;/full-title&gt;&lt;abbr-1&gt;J Atmos Chem&lt;/abbr-1&gt;&lt;/alt-periodical&gt;&lt;pages&gt;111-125&lt;/pages&gt;&lt;volume&gt;65&lt;/volume&gt;&lt;number&gt;2-3&lt;/number&gt;&lt;keywords&gt;&lt;keyword&gt;NO2 detection&lt;/keyword&gt;&lt;/keywords&gt;&lt;dates&gt;&lt;year&gt;2010&lt;/year&gt;&lt;pub-dates&gt;&lt;date&gt;2010/04/01&lt;/date&gt;&lt;/pub-dates&gt;&lt;/dates&gt;&lt;publisher&gt;Springer Netherlands&lt;/publisher&gt;&lt;isbn&gt;0167-7764&lt;/isbn&gt;&lt;urls&gt;&lt;related-urls&gt;&lt;url&gt;http://dx.doi.org/10.1007/s10874-011-9184-3&lt;/url&gt;&lt;/related-urls&gt;&lt;/urls&gt;&lt;electronic-resource-num&gt;10.1007/s10874-011-9184-3&lt;/electronic-resource-num&gt;&lt;language&gt;English&lt;/language&gt;&lt;/record&gt;&lt;/Cite&gt;&lt;/EndNote&gt;</w:instrText>
      </w:r>
      <w:r w:rsidR="00F77E44" w:rsidRPr="0019126E">
        <w:rPr>
          <w:color w:val="000000" w:themeColor="text1"/>
          <w:shd w:val="clear" w:color="auto" w:fill="FFFFFF"/>
        </w:rPr>
        <w:fldChar w:fldCharType="separate"/>
      </w:r>
      <w:r w:rsidR="003149B8" w:rsidRPr="0019126E">
        <w:rPr>
          <w:noProof/>
          <w:color w:val="000000" w:themeColor="text1"/>
          <w:shd w:val="clear" w:color="auto" w:fill="FFFFFF"/>
          <w:vertAlign w:val="superscript"/>
        </w:rPr>
        <w:t>44</w:t>
      </w:r>
      <w:r w:rsidR="00F77E44" w:rsidRPr="0019126E">
        <w:rPr>
          <w:color w:val="000000" w:themeColor="text1"/>
          <w:shd w:val="clear" w:color="auto" w:fill="FFFFFF"/>
        </w:rPr>
        <w:fldChar w:fldCharType="end"/>
      </w:r>
      <w:r w:rsidR="00DD125E" w:rsidRPr="0019126E">
        <w:rPr>
          <w:color w:val="000000" w:themeColor="text1"/>
          <w:shd w:val="clear" w:color="auto" w:fill="FFFFFF"/>
        </w:rPr>
        <w:t xml:space="preserve"> NO was excited in both channels using a rotationally resolved NO spectral feature near 215 nm and NO</w:t>
      </w:r>
      <w:r w:rsidR="00DD125E" w:rsidRPr="0019126E">
        <w:rPr>
          <w:color w:val="000000" w:themeColor="text1"/>
          <w:shd w:val="clear" w:color="auto" w:fill="FFFFFF"/>
          <w:vertAlign w:val="subscript"/>
        </w:rPr>
        <w:t>2</w:t>
      </w:r>
      <w:r w:rsidR="00DD125E" w:rsidRPr="0019126E">
        <w:rPr>
          <w:color w:val="000000" w:themeColor="text1"/>
          <w:shd w:val="clear" w:color="auto" w:fill="FFFFFF"/>
        </w:rPr>
        <w:t xml:space="preserve"> was calculated using the difference between the two channels. The NO detection limit has been previously reported as 1 pptv </w:t>
      </w:r>
      <w:r w:rsidR="00860CC1" w:rsidRPr="0019126E">
        <w:rPr>
          <w:color w:val="000000" w:themeColor="text1"/>
          <w:shd w:val="clear" w:color="auto" w:fill="FFFFFF"/>
        </w:rPr>
        <w:t>at 1 Hz</w:t>
      </w:r>
      <w:r w:rsidR="00DD125E" w:rsidRPr="0019126E">
        <w:rPr>
          <w:color w:val="000000" w:themeColor="text1"/>
          <w:shd w:val="clear" w:color="auto" w:fill="FFFFFF"/>
        </w:rPr>
        <w:t xml:space="preserve"> with an uncertainty of ± 6</w:t>
      </w:r>
      <w:r w:rsidR="00590A4F" w:rsidRPr="0019126E">
        <w:rPr>
          <w:color w:val="000000" w:themeColor="text1"/>
          <w:shd w:val="clear" w:color="auto" w:fill="FFFFFF"/>
        </w:rPr>
        <w:t>–</w:t>
      </w:r>
      <w:r w:rsidR="00DD125E" w:rsidRPr="0019126E">
        <w:rPr>
          <w:color w:val="000000" w:themeColor="text1"/>
          <w:shd w:val="clear" w:color="auto" w:fill="FFFFFF"/>
        </w:rPr>
        <w:t>9%</w:t>
      </w:r>
      <w:r w:rsidR="00A82CA6" w:rsidRPr="0019126E">
        <w:rPr>
          <w:color w:val="000000" w:themeColor="text1"/>
          <w:shd w:val="clear" w:color="auto" w:fill="FFFFFF"/>
        </w:rPr>
        <w:t>.</w:t>
      </w:r>
      <w:r w:rsidR="00F77E44" w:rsidRPr="0019126E">
        <w:rPr>
          <w:color w:val="000000" w:themeColor="text1"/>
          <w:shd w:val="clear" w:color="auto" w:fill="FFFFFF"/>
        </w:rPr>
        <w:fldChar w:fldCharType="begin"/>
      </w:r>
      <w:r w:rsidR="003149B8" w:rsidRPr="0019126E">
        <w:rPr>
          <w:color w:val="000000" w:themeColor="text1"/>
          <w:shd w:val="clear" w:color="auto" w:fill="FFFFFF"/>
        </w:rPr>
        <w:instrText xml:space="preserve"> ADDIN EN.CITE &lt;EndNote&gt;&lt;Cite&gt;&lt;Author&gt;Rollins&lt;/Author&gt;&lt;Year&gt;2020&lt;/Year&gt;&lt;RecNum&gt;40&lt;/RecNum&gt;&lt;DisplayText&gt;&lt;style face="superscript"&gt;45&lt;/style&gt;&lt;/DisplayText&gt;&lt;record&gt;&lt;rec-number&gt;40&lt;/rec-number&gt;&lt;foreign-keys&gt;&lt;key app="EN" db-id="pst5d0wd9af09rep5w3vt9amwrswe5s02tpz" timestamp="1657496352"&gt;40&lt;/key&gt;&lt;/foreign-keys&gt;&lt;ref-type name="Journal Article"&gt;17&lt;/ref-type&gt;&lt;contributors&gt;&lt;authors&gt;&lt;author&gt;Rollins, A. W.&lt;/author&gt;&lt;author&gt;Rickly, P. S.&lt;/author&gt;&lt;author&gt;Gao, R. S.&lt;/author&gt;&lt;author&gt;Ryerson, T. B.&lt;/author&gt;&lt;author&gt;Brown, S. S.&lt;/author&gt;&lt;author&gt;Peischl, J.&lt;/author&gt;&lt;author&gt;Bourgeois, I.&lt;/author&gt;&lt;/authors&gt;&lt;/contributors&gt;&lt;titles&gt;&lt;title&gt;Single-photon laser-induced fluorescence detection of nitric oxide at sub-parts-per-trillion mixing ratios&lt;/title&gt;&lt;secondary-title&gt;Atmos. Meas. Tech.&lt;/secondary-title&gt;&lt;/titles&gt;&lt;periodical&gt;&lt;full-title&gt;Atmos. Meas. Tech.&lt;/full-title&gt;&lt;/periodical&gt;&lt;pages&gt;2425-2439&lt;/pages&gt;&lt;volume&gt;13&lt;/volume&gt;&lt;number&gt;5&lt;/number&gt;&lt;dates&gt;&lt;year&gt;2020&lt;/year&gt;&lt;/dates&gt;&lt;publisher&gt;Copernicus Publications&lt;/publisher&gt;&lt;isbn&gt;1867-8548&lt;/isbn&gt;&lt;urls&gt;&lt;related-urls&gt;&lt;url&gt;https://www.atmos-meas-tech.net/13/2425/2020/&lt;/url&gt;&lt;/related-urls&gt;&lt;/urls&gt;&lt;electronic-resource-num&gt;10.5194/amt-13-2425-2020&lt;/electronic-resource-num&gt;&lt;/record&gt;&lt;/Cite&gt;&lt;/EndNote&gt;</w:instrText>
      </w:r>
      <w:r w:rsidR="00F77E44" w:rsidRPr="0019126E">
        <w:rPr>
          <w:color w:val="000000" w:themeColor="text1"/>
          <w:shd w:val="clear" w:color="auto" w:fill="FFFFFF"/>
        </w:rPr>
        <w:fldChar w:fldCharType="separate"/>
      </w:r>
      <w:r w:rsidR="003149B8" w:rsidRPr="0019126E">
        <w:rPr>
          <w:noProof/>
          <w:color w:val="000000" w:themeColor="text1"/>
          <w:shd w:val="clear" w:color="auto" w:fill="FFFFFF"/>
          <w:vertAlign w:val="superscript"/>
        </w:rPr>
        <w:t>45</w:t>
      </w:r>
      <w:r w:rsidR="00F77E44" w:rsidRPr="0019126E">
        <w:rPr>
          <w:color w:val="000000" w:themeColor="text1"/>
          <w:shd w:val="clear" w:color="auto" w:fill="FFFFFF"/>
        </w:rPr>
        <w:fldChar w:fldCharType="end"/>
      </w:r>
      <w:r w:rsidR="00DD125E" w:rsidRPr="0019126E">
        <w:rPr>
          <w:color w:val="000000" w:themeColor="text1"/>
          <w:shd w:val="clear" w:color="auto" w:fill="FFFFFF"/>
        </w:rPr>
        <w:t xml:space="preserve"> </w:t>
      </w:r>
      <w:r w:rsidR="003149B8" w:rsidRPr="0019126E">
        <w:rPr>
          <w:color w:val="000000" w:themeColor="text1"/>
          <w:shd w:val="clear" w:color="auto" w:fill="FFFFFF"/>
        </w:rPr>
        <w:t>The long sampling line length for these measurements allowed for a small percentage of NO to be converted to NO</w:t>
      </w:r>
      <w:r w:rsidR="003149B8" w:rsidRPr="0019126E">
        <w:rPr>
          <w:color w:val="000000" w:themeColor="text1"/>
          <w:shd w:val="clear" w:color="auto" w:fill="FFFFFF"/>
          <w:vertAlign w:val="subscript"/>
        </w:rPr>
        <w:t>2</w:t>
      </w:r>
      <w:r w:rsidR="003149B8" w:rsidRPr="0019126E">
        <w:rPr>
          <w:color w:val="000000" w:themeColor="text1"/>
          <w:shd w:val="clear" w:color="auto" w:fill="FFFFFF"/>
        </w:rPr>
        <w:t> through reaction with O</w:t>
      </w:r>
      <w:r w:rsidR="003149B8" w:rsidRPr="0019126E">
        <w:rPr>
          <w:color w:val="000000" w:themeColor="text1"/>
          <w:shd w:val="clear" w:color="auto" w:fill="FFFFFF"/>
          <w:vertAlign w:val="subscript"/>
        </w:rPr>
        <w:t>3</w:t>
      </w:r>
      <w:r w:rsidR="003149B8" w:rsidRPr="0019126E">
        <w:rPr>
          <w:color w:val="000000" w:themeColor="text1"/>
          <w:shd w:val="clear" w:color="auto" w:fill="FFFFFF"/>
        </w:rPr>
        <w:t> before reaching the sampling cells. A correction factor was applied to the dataset based on box model simulations using the NO, NO</w:t>
      </w:r>
      <w:r w:rsidR="003149B8" w:rsidRPr="0019126E">
        <w:rPr>
          <w:color w:val="000000" w:themeColor="text1"/>
          <w:shd w:val="clear" w:color="auto" w:fill="FFFFFF"/>
          <w:vertAlign w:val="subscript"/>
        </w:rPr>
        <w:t>2</w:t>
      </w:r>
      <w:r w:rsidR="003149B8" w:rsidRPr="0019126E">
        <w:rPr>
          <w:color w:val="000000" w:themeColor="text1"/>
          <w:shd w:val="clear" w:color="auto" w:fill="FFFFFF"/>
        </w:rPr>
        <w:t>, and O</w:t>
      </w:r>
      <w:r w:rsidR="003149B8" w:rsidRPr="0019126E">
        <w:rPr>
          <w:color w:val="000000" w:themeColor="text1"/>
          <w:shd w:val="clear" w:color="auto" w:fill="FFFFFF"/>
          <w:vertAlign w:val="subscript"/>
        </w:rPr>
        <w:t>3</w:t>
      </w:r>
      <w:r w:rsidR="003149B8" w:rsidRPr="0019126E">
        <w:rPr>
          <w:color w:val="000000" w:themeColor="text1"/>
          <w:shd w:val="clear" w:color="auto" w:fill="FFFFFF"/>
        </w:rPr>
        <w:t> measurements. Briefly, the box model is used to generate a lookup table for the mixing ratio of NO that would be measured after 15 seconds of dark chemistry in the inlet. This table spans the  range of NO and O</w:t>
      </w:r>
      <w:r w:rsidR="003149B8" w:rsidRPr="0019126E">
        <w:rPr>
          <w:color w:val="000000" w:themeColor="text1"/>
          <w:shd w:val="clear" w:color="auto" w:fill="FFFFFF"/>
          <w:vertAlign w:val="subscript"/>
        </w:rPr>
        <w:t>3</w:t>
      </w:r>
      <w:r w:rsidR="003149B8" w:rsidRPr="0019126E">
        <w:rPr>
          <w:color w:val="000000" w:themeColor="text1"/>
          <w:shd w:val="clear" w:color="auto" w:fill="FFFFFF"/>
        </w:rPr>
        <w:t xml:space="preserve"> measured in the atmosphere, and we then used this table, along with the measured NO and O</w:t>
      </w:r>
      <w:r w:rsidR="003149B8" w:rsidRPr="0019126E">
        <w:rPr>
          <w:color w:val="000000" w:themeColor="text1"/>
          <w:shd w:val="clear" w:color="auto" w:fill="FFFFFF"/>
          <w:vertAlign w:val="subscript"/>
        </w:rPr>
        <w:t>3</w:t>
      </w:r>
      <w:r w:rsidR="003149B8" w:rsidRPr="0019126E">
        <w:rPr>
          <w:color w:val="000000" w:themeColor="text1"/>
          <w:shd w:val="clear" w:color="auto" w:fill="FFFFFF"/>
        </w:rPr>
        <w:t xml:space="preserve">, to infer NO mixing ratios at the sample point. </w:t>
      </w:r>
      <w:r w:rsidR="00DD125E" w:rsidRPr="0019126E">
        <w:rPr>
          <w:color w:val="000000" w:themeColor="text1"/>
          <w:shd w:val="clear" w:color="auto" w:fill="FFFFFF"/>
        </w:rPr>
        <w:t>The NO</w:t>
      </w:r>
      <w:r w:rsidR="00DD125E" w:rsidRPr="0019126E">
        <w:rPr>
          <w:color w:val="000000" w:themeColor="text1"/>
          <w:shd w:val="clear" w:color="auto" w:fill="FFFFFF"/>
          <w:vertAlign w:val="subscript"/>
        </w:rPr>
        <w:t>x</w:t>
      </w:r>
      <w:r w:rsidR="00DD125E" w:rsidRPr="0019126E">
        <w:rPr>
          <w:color w:val="000000" w:themeColor="text1"/>
          <w:shd w:val="clear" w:color="auto" w:fill="FFFFFF"/>
        </w:rPr>
        <w:t> measurements were also influenced by local NO</w:t>
      </w:r>
      <w:r w:rsidR="00DD125E" w:rsidRPr="0019126E">
        <w:rPr>
          <w:color w:val="000000" w:themeColor="text1"/>
          <w:shd w:val="clear" w:color="auto" w:fill="FFFFFF"/>
          <w:vertAlign w:val="subscript"/>
        </w:rPr>
        <w:t>x</w:t>
      </w:r>
      <w:r w:rsidR="00DD125E" w:rsidRPr="0019126E">
        <w:rPr>
          <w:color w:val="000000" w:themeColor="text1"/>
          <w:shd w:val="clear" w:color="auto" w:fill="FFFFFF"/>
        </w:rPr>
        <w:t xml:space="preserve"> emissions creating large spikes in the dataset throughout the day. To determine </w:t>
      </w:r>
      <w:r w:rsidR="00440DE3" w:rsidRPr="0019126E">
        <w:rPr>
          <w:color w:val="000000" w:themeColor="text1"/>
          <w:shd w:val="clear" w:color="auto" w:fill="FFFFFF"/>
        </w:rPr>
        <w:t xml:space="preserve">regional </w:t>
      </w:r>
      <w:r w:rsidR="00DD125E" w:rsidRPr="0019126E">
        <w:rPr>
          <w:color w:val="000000" w:themeColor="text1"/>
          <w:shd w:val="clear" w:color="auto" w:fill="FFFFFF"/>
        </w:rPr>
        <w:t>NO</w:t>
      </w:r>
      <w:r w:rsidR="00DD125E" w:rsidRPr="0019126E">
        <w:rPr>
          <w:color w:val="000000" w:themeColor="text1"/>
          <w:shd w:val="clear" w:color="auto" w:fill="FFFFFF"/>
          <w:vertAlign w:val="subscript"/>
        </w:rPr>
        <w:t>x</w:t>
      </w:r>
      <w:r w:rsidR="00440DE3" w:rsidRPr="0019126E">
        <w:rPr>
          <w:color w:val="000000" w:themeColor="text1"/>
          <w:shd w:val="clear" w:color="auto" w:fill="FFFFFF"/>
        </w:rPr>
        <w:t xml:space="preserve"> mixing ratios</w:t>
      </w:r>
      <w:r w:rsidR="00DD125E" w:rsidRPr="0019126E">
        <w:rPr>
          <w:color w:val="000000" w:themeColor="text1"/>
          <w:shd w:val="clear" w:color="auto" w:fill="FFFFFF"/>
        </w:rPr>
        <w:t>, a smoothing algorithm was applied to both the NO and NO</w:t>
      </w:r>
      <w:r w:rsidR="00DD125E" w:rsidRPr="0019126E">
        <w:rPr>
          <w:color w:val="000000" w:themeColor="text1"/>
          <w:shd w:val="clear" w:color="auto" w:fill="FFFFFF"/>
          <w:vertAlign w:val="subscript"/>
        </w:rPr>
        <w:t>2</w:t>
      </w:r>
      <w:r w:rsidR="00DD125E" w:rsidRPr="0019126E">
        <w:rPr>
          <w:color w:val="000000" w:themeColor="text1"/>
          <w:shd w:val="clear" w:color="auto" w:fill="FFFFFF"/>
        </w:rPr>
        <w:t> datasets by calculating a running median over an approximate 1.5-hour interval and removing any outliers (&gt; 2 ppb from the median).</w:t>
      </w:r>
    </w:p>
    <w:p w14:paraId="5961CACA" w14:textId="1580282F" w:rsidR="00DE78C9" w:rsidRPr="0019126E" w:rsidRDefault="00C4304D" w:rsidP="00D20591">
      <w:pPr>
        <w:jc w:val="both"/>
        <w:rPr>
          <w:color w:val="000000" w:themeColor="text1"/>
        </w:rPr>
      </w:pPr>
      <w:r w:rsidRPr="0019126E">
        <w:rPr>
          <w:color w:val="000000" w:themeColor="text1"/>
        </w:rPr>
        <w:tab/>
        <w:t xml:space="preserve">Ozone measurements were conducted by the Tunable Optical Profiler for Aerosol and </w:t>
      </w:r>
      <w:proofErr w:type="spellStart"/>
      <w:r w:rsidRPr="0019126E">
        <w:rPr>
          <w:color w:val="000000" w:themeColor="text1"/>
        </w:rPr>
        <w:t>oZone</w:t>
      </w:r>
      <w:proofErr w:type="spellEnd"/>
      <w:r w:rsidRPr="0019126E">
        <w:rPr>
          <w:color w:val="000000" w:themeColor="text1"/>
        </w:rPr>
        <w:t xml:space="preserve"> lidar (TOPAZ)</w:t>
      </w:r>
      <w:r w:rsidR="006B48D6" w:rsidRPr="0019126E">
        <w:rPr>
          <w:color w:val="000000" w:themeColor="text1"/>
        </w:rPr>
        <w:t xml:space="preserve"> instrument</w:t>
      </w:r>
      <w:r w:rsidR="00A82CA6" w:rsidRPr="0019126E">
        <w:rPr>
          <w:color w:val="000000" w:themeColor="text1"/>
        </w:rPr>
        <w:t>.</w:t>
      </w:r>
      <w:r w:rsidR="00F77E44" w:rsidRPr="0019126E">
        <w:rPr>
          <w:color w:val="000000" w:themeColor="text1"/>
        </w:rPr>
        <w:fldChar w:fldCharType="begin">
          <w:fldData xml:space="preserve">PEVuZE5vdGU+PENpdGU+PEF1dGhvcj5BbHZhcmV6PC9BdXRob3I+PFllYXI+MjAxMTwvWWVhcj48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</w:fldData>
        </w:fldChar>
      </w:r>
      <w:r w:rsidR="003149B8" w:rsidRPr="0019126E">
        <w:rPr>
          <w:color w:val="000000" w:themeColor="text1"/>
        </w:rPr>
        <w:instrText xml:space="preserve"> ADDIN EN.CITE </w:instrText>
      </w:r>
      <w:r w:rsidR="003149B8" w:rsidRPr="0019126E">
        <w:rPr>
          <w:color w:val="000000" w:themeColor="text1"/>
        </w:rPr>
        <w:fldChar w:fldCharType="begin">
          <w:fldData xml:space="preserve">PEVuZE5vdGU+PENpdGU+PEF1dGhvcj5BbHZhcmV6PC9BdXRob3I+PFllYXI+MjAxMTwvWWVhcj48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</w:fldData>
        </w:fldChar>
      </w:r>
      <w:r w:rsidR="003149B8" w:rsidRPr="0019126E">
        <w:rPr>
          <w:color w:val="000000" w:themeColor="text1"/>
        </w:rPr>
        <w:instrText xml:space="preserve"> ADDIN EN.CITE.DATA </w:instrText>
      </w:r>
      <w:r w:rsidR="003149B8" w:rsidRPr="0019126E">
        <w:rPr>
          <w:color w:val="000000" w:themeColor="text1"/>
        </w:rPr>
      </w:r>
      <w:r w:rsidR="003149B8" w:rsidRPr="0019126E">
        <w:rPr>
          <w:color w:val="000000" w:themeColor="text1"/>
        </w:rPr>
        <w:fldChar w:fldCharType="end"/>
      </w:r>
      <w:r w:rsidR="00F77E44" w:rsidRPr="0019126E">
        <w:rPr>
          <w:color w:val="000000" w:themeColor="text1"/>
        </w:rPr>
      </w:r>
      <w:r w:rsidR="00F77E44" w:rsidRPr="0019126E">
        <w:rPr>
          <w:color w:val="000000" w:themeColor="text1"/>
        </w:rPr>
        <w:fldChar w:fldCharType="separate"/>
      </w:r>
      <w:r w:rsidR="003149B8" w:rsidRPr="0019126E">
        <w:rPr>
          <w:noProof/>
          <w:color w:val="000000" w:themeColor="text1"/>
          <w:vertAlign w:val="superscript"/>
        </w:rPr>
        <w:t>46, 47</w:t>
      </w:r>
      <w:r w:rsidR="00F77E44" w:rsidRPr="0019126E">
        <w:rPr>
          <w:color w:val="000000" w:themeColor="text1"/>
        </w:rPr>
        <w:fldChar w:fldCharType="end"/>
      </w:r>
      <w:r w:rsidR="006B48D6" w:rsidRPr="0019126E">
        <w:rPr>
          <w:color w:val="000000" w:themeColor="text1"/>
        </w:rPr>
        <w:t xml:space="preserve"> </w:t>
      </w:r>
      <w:r w:rsidR="00622684" w:rsidRPr="0019126E">
        <w:rPr>
          <w:color w:val="000000" w:themeColor="text1"/>
        </w:rPr>
        <w:t>The TOPAZ lidar measures O</w:t>
      </w:r>
      <w:r w:rsidR="00622684" w:rsidRPr="0019126E">
        <w:rPr>
          <w:color w:val="000000" w:themeColor="text1"/>
          <w:vertAlign w:val="subscript"/>
        </w:rPr>
        <w:t>3</w:t>
      </w:r>
      <w:r w:rsidR="00622684" w:rsidRPr="0019126E">
        <w:rPr>
          <w:color w:val="000000" w:themeColor="text1"/>
        </w:rPr>
        <w:t xml:space="preserve"> and aerosol backscatter profiles from about 20 m above ground level (AGL) to 6 – 8 km AGL at a time resolution of 10 min and with an effective vertical resolution (for O</w:t>
      </w:r>
      <w:r w:rsidR="00622684" w:rsidRPr="0019126E">
        <w:rPr>
          <w:color w:val="000000" w:themeColor="text1"/>
          <w:vertAlign w:val="subscript"/>
        </w:rPr>
        <w:t>3</w:t>
      </w:r>
      <w:r w:rsidR="00622684" w:rsidRPr="0019126E">
        <w:rPr>
          <w:color w:val="000000" w:themeColor="text1"/>
        </w:rPr>
        <w:t>) ranging fro</w:t>
      </w:r>
      <w:r w:rsidR="0076457B" w:rsidRPr="0019126E">
        <w:rPr>
          <w:color w:val="000000" w:themeColor="text1"/>
        </w:rPr>
        <w:t>m</w:t>
      </w:r>
      <w:r w:rsidR="00622684" w:rsidRPr="0019126E">
        <w:rPr>
          <w:color w:val="000000" w:themeColor="text1"/>
        </w:rPr>
        <w:t xml:space="preserve"> ~10 m near the surface to about 900 m at the </w:t>
      </w:r>
      <w:r w:rsidR="00FD7B34" w:rsidRPr="0019126E">
        <w:rPr>
          <w:color w:val="000000" w:themeColor="text1"/>
        </w:rPr>
        <w:t>far end</w:t>
      </w:r>
      <w:r w:rsidR="00622684" w:rsidRPr="0019126E">
        <w:rPr>
          <w:color w:val="000000" w:themeColor="text1"/>
        </w:rPr>
        <w:t xml:space="preserve"> of </w:t>
      </w:r>
      <w:r w:rsidR="0076457B" w:rsidRPr="0019126E">
        <w:rPr>
          <w:color w:val="000000" w:themeColor="text1"/>
        </w:rPr>
        <w:t xml:space="preserve">the </w:t>
      </w:r>
      <w:r w:rsidR="00622684" w:rsidRPr="0019126E">
        <w:rPr>
          <w:color w:val="000000" w:themeColor="text1"/>
        </w:rPr>
        <w:t xml:space="preserve">measurement range. The total uncertainty of the </w:t>
      </w:r>
      <w:r w:rsidR="0076457B" w:rsidRPr="0019126E">
        <w:rPr>
          <w:color w:val="000000" w:themeColor="text1"/>
        </w:rPr>
        <w:t>TOPAZ</w:t>
      </w:r>
      <w:r w:rsidR="006B48D6" w:rsidRPr="0019126E">
        <w:rPr>
          <w:color w:val="000000" w:themeColor="text1"/>
        </w:rPr>
        <w:t xml:space="preserve"> </w:t>
      </w:r>
      <w:r w:rsidR="00892BC0" w:rsidRPr="0019126E">
        <w:rPr>
          <w:color w:val="000000" w:themeColor="text1"/>
        </w:rPr>
        <w:t>O</w:t>
      </w:r>
      <w:r w:rsidR="00892BC0" w:rsidRPr="0019126E">
        <w:rPr>
          <w:color w:val="000000" w:themeColor="text1"/>
          <w:vertAlign w:val="subscript"/>
        </w:rPr>
        <w:t>3</w:t>
      </w:r>
      <w:r w:rsidR="00892BC0" w:rsidRPr="0019126E">
        <w:rPr>
          <w:color w:val="000000" w:themeColor="text1"/>
        </w:rPr>
        <w:t xml:space="preserve"> measurements </w:t>
      </w:r>
      <w:r w:rsidR="00622684" w:rsidRPr="0019126E">
        <w:rPr>
          <w:color w:val="000000" w:themeColor="text1"/>
        </w:rPr>
        <w:t xml:space="preserve">increases from </w:t>
      </w:r>
      <w:r w:rsidR="00860CC1" w:rsidRPr="0019126E">
        <w:rPr>
          <w:color w:val="000000" w:themeColor="text1"/>
        </w:rPr>
        <w:t>approximately</w:t>
      </w:r>
      <w:r w:rsidR="00622684" w:rsidRPr="0019126E">
        <w:rPr>
          <w:color w:val="000000" w:themeColor="text1"/>
        </w:rPr>
        <w:t xml:space="preserve"> </w:t>
      </w:r>
      <w:r w:rsidR="0076457B" w:rsidRPr="0019126E">
        <w:rPr>
          <w:color w:val="000000" w:themeColor="text1"/>
        </w:rPr>
        <w:t xml:space="preserve">3 ppbv below 4 km AGL to about 10 ppbv at 8 km AGL. </w:t>
      </w:r>
      <w:r w:rsidR="00422828" w:rsidRPr="0019126E">
        <w:rPr>
          <w:color w:val="000000" w:themeColor="text1"/>
        </w:rPr>
        <w:t xml:space="preserve">The lidar is also </w:t>
      </w:r>
      <w:r w:rsidR="00422828" w:rsidRPr="0019126E">
        <w:rPr>
          <w:color w:val="000000" w:themeColor="text1"/>
          <w:shd w:val="clear" w:color="auto" w:fill="FFFFFF"/>
        </w:rPr>
        <w:t>equipped with a commercial UV absorption monitor for in situ O</w:t>
      </w:r>
      <w:r w:rsidR="00422828" w:rsidRPr="0019126E">
        <w:rPr>
          <w:color w:val="000000" w:themeColor="text1"/>
          <w:shd w:val="clear" w:color="auto" w:fill="FFFFFF"/>
          <w:vertAlign w:val="subscript"/>
        </w:rPr>
        <w:t>3</w:t>
      </w:r>
      <w:r w:rsidR="00422828" w:rsidRPr="0019126E">
        <w:rPr>
          <w:color w:val="000000" w:themeColor="text1"/>
          <w:shd w:val="clear" w:color="auto" w:fill="FFFFFF"/>
        </w:rPr>
        <w:t> measurements (2B Technologies model 205) that continuously samples air at 5 m AGL. The in situ O</w:t>
      </w:r>
      <w:r w:rsidR="00422828" w:rsidRPr="0019126E">
        <w:rPr>
          <w:color w:val="000000" w:themeColor="text1"/>
          <w:shd w:val="clear" w:color="auto" w:fill="FFFFFF"/>
          <w:vertAlign w:val="subscript"/>
        </w:rPr>
        <w:t>3</w:t>
      </w:r>
      <w:r w:rsidR="00422828" w:rsidRPr="0019126E">
        <w:rPr>
          <w:color w:val="000000" w:themeColor="text1"/>
          <w:shd w:val="clear" w:color="auto" w:fill="FFFFFF"/>
        </w:rPr>
        <w:t xml:space="preserve"> </w:t>
      </w:r>
      <w:r w:rsidR="000E7E47" w:rsidRPr="0019126E">
        <w:rPr>
          <w:color w:val="000000" w:themeColor="text1"/>
          <w:shd w:val="clear" w:color="auto" w:fill="FFFFFF"/>
        </w:rPr>
        <w:t>data are reported at 1-min time resolution.</w:t>
      </w:r>
    </w:p>
    <w:p w14:paraId="15B20A46" w14:textId="6A40ED0E" w:rsidR="006B457A" w:rsidRPr="0019126E" w:rsidRDefault="006B457A" w:rsidP="00D20591">
      <w:pPr>
        <w:jc w:val="both"/>
        <w:rPr>
          <w:color w:val="000000" w:themeColor="text1"/>
        </w:rPr>
      </w:pPr>
    </w:p>
    <w:p w14:paraId="57D312D1" w14:textId="6B2DBEC7" w:rsidR="006B457A" w:rsidRPr="0019126E" w:rsidRDefault="006B457A" w:rsidP="00D20591">
      <w:pPr>
        <w:jc w:val="both"/>
        <w:rPr>
          <w:color w:val="000000" w:themeColor="text1"/>
        </w:rPr>
      </w:pPr>
      <w:r w:rsidRPr="0019126E">
        <w:rPr>
          <w:b/>
          <w:bCs/>
          <w:color w:val="000000" w:themeColor="text1"/>
        </w:rPr>
        <w:t xml:space="preserve">2.2 Smoke </w:t>
      </w:r>
      <w:r w:rsidR="003E460C" w:rsidRPr="0019126E">
        <w:rPr>
          <w:b/>
          <w:bCs/>
          <w:color w:val="000000" w:themeColor="text1"/>
        </w:rPr>
        <w:t>influenced periods</w:t>
      </w:r>
    </w:p>
    <w:p w14:paraId="35596386" w14:textId="414BD64F" w:rsidR="006B457A" w:rsidRPr="0019126E" w:rsidRDefault="006B457A" w:rsidP="00D20591">
      <w:pPr>
        <w:jc w:val="both"/>
        <w:rPr>
          <w:color w:val="000000" w:themeColor="text1"/>
        </w:rPr>
      </w:pPr>
    </w:p>
    <w:p w14:paraId="4F9774D2" w14:textId="66772C38" w:rsidR="005852F8" w:rsidRPr="0019126E" w:rsidRDefault="006B457A" w:rsidP="00D20591">
      <w:pPr>
        <w:jc w:val="both"/>
        <w:rPr>
          <w:color w:val="000000" w:themeColor="text1"/>
        </w:rPr>
      </w:pPr>
      <w:r w:rsidRPr="0019126E">
        <w:rPr>
          <w:color w:val="000000" w:themeColor="text1"/>
        </w:rPr>
        <w:t xml:space="preserve">Three </w:t>
      </w:r>
      <w:r w:rsidR="002C421D" w:rsidRPr="0019126E">
        <w:rPr>
          <w:color w:val="000000" w:themeColor="text1"/>
        </w:rPr>
        <w:t>characteristic</w:t>
      </w:r>
      <w:r w:rsidRPr="0019126E">
        <w:rPr>
          <w:color w:val="000000" w:themeColor="text1"/>
        </w:rPr>
        <w:t xml:space="preserve"> periods were identified during this study: smoke</w:t>
      </w:r>
      <w:r w:rsidR="00D35172" w:rsidRPr="0019126E">
        <w:rPr>
          <w:color w:val="000000" w:themeColor="text1"/>
        </w:rPr>
        <w:t>-free</w:t>
      </w:r>
      <w:r w:rsidRPr="0019126E">
        <w:rPr>
          <w:color w:val="000000" w:themeColor="text1"/>
        </w:rPr>
        <w:t xml:space="preserve">, local smoke, and </w:t>
      </w:r>
      <w:r w:rsidR="007C0878" w:rsidRPr="0019126E">
        <w:rPr>
          <w:color w:val="000000" w:themeColor="text1"/>
        </w:rPr>
        <w:t xml:space="preserve">long-range </w:t>
      </w:r>
      <w:r w:rsidRPr="0019126E">
        <w:rPr>
          <w:color w:val="000000" w:themeColor="text1"/>
        </w:rPr>
        <w:t xml:space="preserve">transported smoke. </w:t>
      </w:r>
      <w:r w:rsidR="00162EF2" w:rsidRPr="0019126E">
        <w:rPr>
          <w:color w:val="000000" w:themeColor="text1"/>
        </w:rPr>
        <w:t>In general, smoke transport times and OH exposure differentiate local smoke (shorter transport, lower OH exposure) from long-range smoke (longer transport, greater OH exposure). Here, we use chemical proxies for OH exposure, along with model output from the High-Resolution Rapid Refresh-Smoke (HRRR-Smoke) model, to differentiate these periods.</w:t>
      </w:r>
      <w:r w:rsidR="001A47C9" w:rsidRPr="0019126E">
        <w:rPr>
          <w:color w:val="000000" w:themeColor="text1"/>
        </w:rPr>
        <w:t xml:space="preserve"> </w:t>
      </w:r>
      <w:r w:rsidR="00C4636D" w:rsidRPr="0019126E">
        <w:rPr>
          <w:color w:val="000000" w:themeColor="text1"/>
        </w:rPr>
        <w:t xml:space="preserve">Figure 1 </w:t>
      </w:r>
      <w:r w:rsidR="00EF744C" w:rsidRPr="0019126E">
        <w:rPr>
          <w:color w:val="000000" w:themeColor="text1"/>
        </w:rPr>
        <w:t>highlights the</w:t>
      </w:r>
      <w:r w:rsidR="00F82DBE" w:rsidRPr="0019126E">
        <w:rPr>
          <w:color w:val="000000" w:themeColor="text1"/>
        </w:rPr>
        <w:t xml:space="preserve"> chemical</w:t>
      </w:r>
      <w:r w:rsidR="00EF744C" w:rsidRPr="0019126E">
        <w:rPr>
          <w:color w:val="000000" w:themeColor="text1"/>
        </w:rPr>
        <w:t xml:space="preserve"> difference</w:t>
      </w:r>
      <w:r w:rsidR="00526EC1" w:rsidRPr="0019126E">
        <w:rPr>
          <w:color w:val="000000" w:themeColor="text1"/>
        </w:rPr>
        <w:t>s</w:t>
      </w:r>
      <w:r w:rsidR="00EF744C" w:rsidRPr="0019126E">
        <w:rPr>
          <w:color w:val="000000" w:themeColor="text1"/>
        </w:rPr>
        <w:t xml:space="preserve"> between each period </w:t>
      </w:r>
      <w:r w:rsidR="00526EC1" w:rsidRPr="0019126E">
        <w:rPr>
          <w:color w:val="000000" w:themeColor="text1"/>
        </w:rPr>
        <w:t>by</w:t>
      </w:r>
      <w:r w:rsidR="00EF744C" w:rsidRPr="0019126E">
        <w:rPr>
          <w:color w:val="000000" w:themeColor="text1"/>
        </w:rPr>
        <w:t xml:space="preserve"> </w:t>
      </w:r>
      <w:r w:rsidR="00526EC1" w:rsidRPr="0019126E">
        <w:rPr>
          <w:color w:val="000000" w:themeColor="text1"/>
        </w:rPr>
        <w:t>comparing</w:t>
      </w:r>
      <w:r w:rsidR="00EF744C" w:rsidRPr="0019126E">
        <w:rPr>
          <w:color w:val="000000" w:themeColor="text1"/>
        </w:rPr>
        <w:t xml:space="preserve"> </w:t>
      </w:r>
      <w:r w:rsidR="00526EC1" w:rsidRPr="0019126E">
        <w:rPr>
          <w:color w:val="000000" w:themeColor="text1"/>
        </w:rPr>
        <w:t xml:space="preserve">short- and long-lived </w:t>
      </w:r>
      <w:r w:rsidR="00EF744C" w:rsidRPr="0019126E">
        <w:rPr>
          <w:color w:val="000000" w:themeColor="text1"/>
        </w:rPr>
        <w:t>fire and urban tracer species.</w:t>
      </w:r>
      <w:r w:rsidR="005852F8" w:rsidRPr="0019126E">
        <w:rPr>
          <w:color w:val="000000" w:themeColor="text1"/>
        </w:rPr>
        <w:t xml:space="preserve"> Here, benzonitrile is identified as a long-lived smoke tracer, furan is used as a short-lived smoke tracer, and maleic anhydride is used as a secondary product formed as a result of </w:t>
      </w:r>
      <w:r w:rsidR="00F22F89" w:rsidRPr="0019126E">
        <w:rPr>
          <w:color w:val="000000" w:themeColor="text1"/>
        </w:rPr>
        <w:t>OH</w:t>
      </w:r>
      <w:r w:rsidR="005852F8" w:rsidRPr="0019126E">
        <w:rPr>
          <w:color w:val="000000" w:themeColor="text1"/>
        </w:rPr>
        <w:t xml:space="preserve"> oxidation </w:t>
      </w:r>
      <w:r w:rsidR="002F09F1" w:rsidRPr="0019126E">
        <w:rPr>
          <w:color w:val="000000" w:themeColor="text1"/>
        </w:rPr>
        <w:t>of furans and aromatic species</w:t>
      </w:r>
      <w:r w:rsidR="00F22F89" w:rsidRPr="0019126E">
        <w:rPr>
          <w:color w:val="000000" w:themeColor="text1"/>
        </w:rPr>
        <w:t xml:space="preserve"> present in smoke</w:t>
      </w:r>
      <w:r w:rsidR="00A82CA6" w:rsidRPr="0019126E">
        <w:rPr>
          <w:color w:val="000000" w:themeColor="text1"/>
        </w:rPr>
        <w:t>.</w:t>
      </w:r>
      <w:r w:rsidR="00F77E44" w:rsidRPr="0019126E">
        <w:rPr>
          <w:color w:val="000000" w:themeColor="text1"/>
        </w:rPr>
        <w:fldChar w:fldCharType="begin"/>
      </w:r>
      <w:r w:rsidR="003149B8" w:rsidRPr="0019126E">
        <w:rPr>
          <w:color w:val="000000" w:themeColor="text1"/>
        </w:rPr>
        <w:instrText xml:space="preserve"> ADDIN EN.CITE &lt;EndNote&gt;&lt;Cite&gt;&lt;Author&gt;Coggon&lt;/Author&gt;&lt;Year&gt;2019&lt;/Year&gt;&lt;RecNum&gt;4&lt;/RecNum&gt;&lt;DisplayText&gt;&lt;style face="superscript"&gt;48&lt;/style&gt;&lt;/DisplayText&gt;&lt;record&gt;&lt;rec-number&gt;4&lt;/rec-number&gt;&lt;foreign-keys&gt;&lt;key app="EN" db-id="tf2ed9dd7t0zpoe9azsx9zziddzfwxfe5wev" timestamp="1608744094"&gt;4&lt;/key&gt;&lt;/foreign-keys&gt;&lt;ref-type name="Journal Article"&gt;17&lt;/ref-type&gt;&lt;contributors&gt;&lt;authors&gt;&lt;author&gt;Coggon, M. M.&lt;/author&gt;&lt;author&gt;Lim, C. Y.&lt;/author&gt;&lt;author&gt;Koss, A. R.&lt;/author&gt;&lt;author&gt;Sekimoto, K.&lt;/author&gt;&lt;author&gt;Yuan, B.&lt;/author&gt;&lt;author&gt;Gilman, J. B.&lt;/author&gt;&lt;author&gt;Hagan, D. H.&lt;/author&gt;&lt;author&gt;Selimovic, V.&lt;/author&gt;&lt;author&gt;Zarzana, K. J.&lt;/author&gt;&lt;author&gt;Brown, S. S.&lt;/author&gt;&lt;author&gt;Roberts, J. M.&lt;/author&gt;&lt;author&gt;Müller, M.&lt;/author&gt;&lt;author&gt;Yokelson, R.&lt;/author&gt;&lt;author&gt;Wisthaler, A.&lt;/author&gt;&lt;author&gt;Krechmer, J. E.&lt;/author&gt;&lt;author&gt;Jimenez, J. L.&lt;/author&gt;&lt;author&gt;Cappa, C.&lt;/author&gt;&lt;author&gt;Kroll, J. H.&lt;/author&gt;&lt;author&gt;de Gouw, J.&lt;/author&gt;&lt;author&gt;Warneke, C.&lt;/author&gt;&lt;/authors&gt;&lt;/contributors&gt;&lt;titles&gt;&lt;title&gt;OH chemistry of non-methane organic gases (NMOGs) emitted from laboratory and ambient biomass burning smoke: evaluating the influence of furans and oxygenated aromatics on ozone and secondary NMOG formation&lt;/title&gt;&lt;secondary-title&gt;Atmos. Chem. Phys.&lt;/secondary-title&gt;&lt;/titles&gt;&lt;periodical&gt;&lt;full-title&gt;Atmos. Chem. Phys.&lt;/full-title&gt;&lt;/periodical&gt;&lt;pages&gt;14875-14899&lt;/pages&gt;&lt;volume&gt;19&lt;/volume&gt;&lt;number&gt;23&lt;/number&gt;&lt;dates&gt;&lt;year&gt;2019&lt;/year&gt;&lt;/dates&gt;&lt;publisher&gt;Copernicus Publications&lt;/publisher&gt;&lt;isbn&gt;1680-7324&lt;/isbn&gt;&lt;urls&gt;&lt;related-urls&gt;&lt;url&gt;https://acp.copernicus.org/articles/19/14875/2019/&lt;/url&gt;&lt;/related-urls&gt;&lt;/urls&gt;&lt;electronic-resource-num&gt;10.5194/acp-19-14875-2019&lt;/electronic-resource-num&gt;&lt;/record&gt;&lt;/Cite&gt;&lt;/EndNote&gt;</w:instrText>
      </w:r>
      <w:r w:rsidR="00F77E44" w:rsidRPr="0019126E">
        <w:rPr>
          <w:color w:val="000000" w:themeColor="text1"/>
        </w:rPr>
        <w:fldChar w:fldCharType="separate"/>
      </w:r>
      <w:r w:rsidR="003149B8" w:rsidRPr="0019126E">
        <w:rPr>
          <w:noProof/>
          <w:color w:val="000000" w:themeColor="text1"/>
          <w:vertAlign w:val="superscript"/>
        </w:rPr>
        <w:t>48</w:t>
      </w:r>
      <w:r w:rsidR="00F77E44" w:rsidRPr="0019126E">
        <w:rPr>
          <w:color w:val="000000" w:themeColor="text1"/>
        </w:rPr>
        <w:fldChar w:fldCharType="end"/>
      </w:r>
      <w:r w:rsidR="005852F8" w:rsidRPr="0019126E">
        <w:rPr>
          <w:color w:val="000000" w:themeColor="text1"/>
        </w:rPr>
        <w:t xml:space="preserve"> </w:t>
      </w:r>
      <w:r w:rsidR="00162EF2" w:rsidRPr="0019126E">
        <w:rPr>
          <w:color w:val="000000" w:themeColor="text1"/>
        </w:rPr>
        <w:t xml:space="preserve">All smoke impacted periods had elevated benzonitrile.  Local smoke had elevated furan and limited maleic anhydride, while long range smoke had elevated maleic anhydride but limited furan. </w:t>
      </w:r>
      <w:r w:rsidR="005852F8" w:rsidRPr="0019126E">
        <w:rPr>
          <w:color w:val="000000" w:themeColor="text1"/>
        </w:rPr>
        <w:t>Benzene, NO</w:t>
      </w:r>
      <w:r w:rsidR="005852F8" w:rsidRPr="0019126E">
        <w:rPr>
          <w:color w:val="000000" w:themeColor="text1"/>
          <w:vertAlign w:val="subscript"/>
        </w:rPr>
        <w:t>x</w:t>
      </w:r>
      <w:r w:rsidR="005852F8" w:rsidRPr="0019126E">
        <w:rPr>
          <w:color w:val="000000" w:themeColor="text1"/>
        </w:rPr>
        <w:t>, and CO are present in both anthropogenic and smoke emissions</w:t>
      </w:r>
      <w:r w:rsidR="00A02D5F" w:rsidRPr="0019126E">
        <w:rPr>
          <w:color w:val="000000" w:themeColor="text1"/>
        </w:rPr>
        <w:t>, although NO</w:t>
      </w:r>
      <w:r w:rsidR="00A02D5F" w:rsidRPr="0019126E">
        <w:rPr>
          <w:color w:val="000000" w:themeColor="text1"/>
          <w:vertAlign w:val="subscript"/>
        </w:rPr>
        <w:t>x</w:t>
      </w:r>
      <w:r w:rsidR="00A02D5F" w:rsidRPr="0019126E">
        <w:rPr>
          <w:color w:val="000000" w:themeColor="text1"/>
        </w:rPr>
        <w:t xml:space="preserve"> from smoke is short-lived </w:t>
      </w:r>
      <w:r w:rsidR="00713267" w:rsidRPr="0019126E">
        <w:rPr>
          <w:color w:val="000000" w:themeColor="text1"/>
        </w:rPr>
        <w:t xml:space="preserve">due to photochemical oxidation </w:t>
      </w:r>
      <w:r w:rsidR="00004859" w:rsidRPr="0019126E">
        <w:rPr>
          <w:color w:val="000000" w:themeColor="text1"/>
        </w:rPr>
        <w:t xml:space="preserve">(photochemical lifetime as short as </w:t>
      </w:r>
      <w:r w:rsidR="008C63E4" w:rsidRPr="0019126E">
        <w:rPr>
          <w:color w:val="000000" w:themeColor="text1"/>
        </w:rPr>
        <w:t>0.3 hours</w:t>
      </w:r>
      <w:r w:rsidR="00F77E44" w:rsidRPr="0019126E">
        <w:rPr>
          <w:color w:val="000000" w:themeColor="text1"/>
        </w:rPr>
        <w:fldChar w:fldCharType="begin"/>
      </w:r>
      <w:r w:rsidR="008C17F8" w:rsidRPr="0019126E">
        <w:rPr>
          <w:color w:val="000000" w:themeColor="text1"/>
        </w:rPr>
        <w:instrText xml:space="preserve"> ADDIN EN.CITE &lt;EndNote&gt;&lt;Cite&gt;&lt;Author&gt;Robinson&lt;/Author&gt;&lt;Year&gt;2021&lt;/Year&gt;&lt;RecNum&gt;23&lt;/RecNum&gt;&lt;DisplayText&gt;&lt;style face="superscript"&gt;36&lt;/style&gt;&lt;/DisplayText&gt;&lt;record&gt;&lt;rec-number&gt;23&lt;/rec-number&gt;&lt;foreign-keys&gt;&lt;key app="EN" db-id="tf2ed9dd7t0zpoe9azsx9zziddzfwxfe5wev" timestamp="1653661294"&gt;23&lt;/key&gt;&lt;/foreign-keys&gt;&lt;ref-type name="Journal Article"&gt;17&lt;/ref-type&gt;&lt;contributors&gt;&lt;authors&gt;&lt;author&gt;Robinson, Michael A.&lt;/author&gt;&lt;author&gt;Decker, Zachary C. J.&lt;/author&gt;&lt;author&gt;Barsanti, Kelley C.&lt;/author&gt;&lt;author&gt;Coggon, Matthew M.&lt;/author&gt;&lt;author&gt;Flocke, Frank M.&lt;/author&gt;&lt;author&gt;Franchin, Alessandro&lt;/author&gt;&lt;author&gt;Fredrickson, Carley D.&lt;/author&gt;&lt;author&gt;Gilman, Jessica B.&lt;/author&gt;&lt;author&gt;Gkatzelis, Georgios I.&lt;/author&gt;&lt;author&gt;Holmes, Christopher D.&lt;/author&gt;&lt;author&gt;Lamplugh, Aaron&lt;/author&gt;&lt;author&gt;Lavi, Avi&lt;/author&gt;&lt;author&gt;Middlebrook, Ann M.&lt;/author&gt;&lt;author&gt;Montzka, Denise M.&lt;/author&gt;&lt;author&gt;Palm, Brett B.&lt;/author&gt;&lt;author&gt;Peischl, Jeff&lt;/author&gt;&lt;author&gt;Pierce, Brad&lt;/author&gt;&lt;author&gt;Schwantes, Rebecca H.&lt;/author&gt;&lt;author&gt;Sekimoto, Kanako&lt;/author&gt;&lt;author&gt;Selimovic, Vanessa&lt;/author&gt;&lt;author&gt;Tyndall, Geoffrey S.&lt;/author&gt;&lt;author&gt;Thornton, Joel A.&lt;/author&gt;&lt;author&gt;Van Rooy, Paul&lt;/author&gt;&lt;author&gt;Warneke, Carsten&lt;/author&gt;&lt;author&gt;Weinheimer, Andrew J.&lt;/author&gt;&lt;author&gt;Brown, Steven S.&lt;/author&gt;&lt;/authors&gt;&lt;/contributors&gt;&lt;titles&gt;&lt;title&gt;Variability and Time of Day Dependence of Ozone Photochemistry in Western Wildfire Plumes&lt;/title&gt;&lt;secondary-title&gt;Environmental Science &amp;amp; Technology&lt;/secondary-title&gt;&lt;/titles&gt;&lt;periodical&gt;&lt;full-title&gt;Environmental Science &amp;amp; Technology&lt;/full-title&gt;&lt;/periodical&gt;&lt;pages&gt;10280-10290&lt;/pages&gt;&lt;volume&gt;55&lt;/volume&gt;&lt;number&gt;15&lt;/number&gt;&lt;dates&gt;&lt;year&gt;2021&lt;/year&gt;&lt;pub-dates&gt;&lt;date&gt;2021/08/03&lt;/date&gt;&lt;/pub-dates&gt;&lt;/dates&gt;&lt;publisher&gt;American Chemical Society&lt;/publisher&gt;&lt;isbn&gt;0013-936X&lt;/isbn&gt;&lt;urls&gt;&lt;related-urls&gt;&lt;url&gt;https://doi.org/10.1021/acs.est.1c01963&lt;/url&gt;&lt;/related-urls&gt;&lt;/urls&gt;&lt;electronic-resource-num&gt;10.1021/acs.est.1c01963&lt;/electronic-resource-num&gt;&lt;/record&gt;&lt;/Cite&gt;&lt;/EndNote&gt;</w:instrText>
      </w:r>
      <w:r w:rsidR="00F77E44" w:rsidRPr="0019126E">
        <w:rPr>
          <w:color w:val="000000" w:themeColor="text1"/>
        </w:rPr>
        <w:fldChar w:fldCharType="separate"/>
      </w:r>
      <w:r w:rsidR="008C17F8" w:rsidRPr="0019126E">
        <w:rPr>
          <w:noProof/>
          <w:color w:val="000000" w:themeColor="text1"/>
          <w:vertAlign w:val="superscript"/>
        </w:rPr>
        <w:t>36</w:t>
      </w:r>
      <w:r w:rsidR="00F77E44" w:rsidRPr="0019126E">
        <w:rPr>
          <w:color w:val="000000" w:themeColor="text1"/>
        </w:rPr>
        <w:fldChar w:fldCharType="end"/>
      </w:r>
      <w:r w:rsidR="00004859" w:rsidRPr="0019126E">
        <w:rPr>
          <w:color w:val="000000" w:themeColor="text1"/>
        </w:rPr>
        <w:t>)</w:t>
      </w:r>
      <w:r w:rsidR="00A02D5F" w:rsidRPr="0019126E">
        <w:rPr>
          <w:color w:val="000000" w:themeColor="text1"/>
        </w:rPr>
        <w:t xml:space="preserve"> and is unlikely to be transported over appreciable distance with the smoke</w:t>
      </w:r>
      <w:r w:rsidR="005852F8" w:rsidRPr="0019126E">
        <w:rPr>
          <w:color w:val="000000" w:themeColor="text1"/>
        </w:rPr>
        <w:t>.</w:t>
      </w:r>
      <w:r w:rsidR="00BC1DE7" w:rsidRPr="0019126E">
        <w:rPr>
          <w:color w:val="000000" w:themeColor="text1"/>
        </w:rPr>
        <w:t xml:space="preserve"> These characterizations are further validated by HRRR-Smoke near-surface smoke forecasts (Fig. S</w:t>
      </w:r>
      <w:r w:rsidR="00162EF2" w:rsidRPr="0019126E">
        <w:rPr>
          <w:color w:val="000000" w:themeColor="text1"/>
        </w:rPr>
        <w:t>3 and S5</w:t>
      </w:r>
      <w:r w:rsidR="00BC1DE7" w:rsidRPr="0019126E">
        <w:rPr>
          <w:color w:val="000000" w:themeColor="text1"/>
        </w:rPr>
        <w:t>)</w:t>
      </w:r>
      <w:r w:rsidR="00E21979" w:rsidRPr="0019126E">
        <w:rPr>
          <w:color w:val="000000" w:themeColor="text1"/>
        </w:rPr>
        <w:t xml:space="preserve"> </w:t>
      </w:r>
      <w:r w:rsidR="00F3751D" w:rsidRPr="0019126E">
        <w:rPr>
          <w:color w:val="000000" w:themeColor="text1"/>
        </w:rPr>
        <w:t xml:space="preserve">as well as </w:t>
      </w:r>
      <w:r w:rsidR="00FE79F2" w:rsidRPr="0019126E">
        <w:rPr>
          <w:color w:val="000000" w:themeColor="text1"/>
        </w:rPr>
        <w:t>TOPAZ</w:t>
      </w:r>
      <w:r w:rsidR="00E21979" w:rsidRPr="0019126E">
        <w:rPr>
          <w:color w:val="000000" w:themeColor="text1"/>
        </w:rPr>
        <w:t xml:space="preserve"> </w:t>
      </w:r>
      <w:r w:rsidR="00C55360" w:rsidRPr="0019126E">
        <w:rPr>
          <w:color w:val="000000" w:themeColor="text1"/>
        </w:rPr>
        <w:t xml:space="preserve">ozone </w:t>
      </w:r>
      <w:r w:rsidR="000A12AE" w:rsidRPr="0019126E">
        <w:rPr>
          <w:color w:val="000000" w:themeColor="text1"/>
        </w:rPr>
        <w:t>and aerosol backscatter</w:t>
      </w:r>
      <w:r w:rsidR="00E21979" w:rsidRPr="0019126E">
        <w:rPr>
          <w:color w:val="000000" w:themeColor="text1"/>
        </w:rPr>
        <w:t xml:space="preserve"> measurements (Fig. S</w:t>
      </w:r>
      <w:r w:rsidR="00162EF2" w:rsidRPr="0019126E">
        <w:rPr>
          <w:color w:val="000000" w:themeColor="text1"/>
        </w:rPr>
        <w:t>7</w:t>
      </w:r>
      <w:r w:rsidR="00E21979" w:rsidRPr="0019126E">
        <w:rPr>
          <w:color w:val="000000" w:themeColor="text1"/>
        </w:rPr>
        <w:t>)</w:t>
      </w:r>
      <w:r w:rsidR="00BC1DE7" w:rsidRPr="0019126E">
        <w:rPr>
          <w:color w:val="000000" w:themeColor="text1"/>
        </w:rPr>
        <w:t>.</w:t>
      </w:r>
      <w:r w:rsidR="00162EF2" w:rsidRPr="0019126E">
        <w:rPr>
          <w:color w:val="000000" w:themeColor="text1"/>
        </w:rPr>
        <w:t xml:space="preserve"> We note that August 19 had a brief period of elevated furan and maleic anhydride, indicating mixed local and long-range smoke influence.  This event is excluded from the analysis.</w:t>
      </w:r>
    </w:p>
    <w:p w14:paraId="310EC3DF" w14:textId="33267F5E" w:rsidR="006628A1" w:rsidRPr="0019126E" w:rsidRDefault="00EF744C" w:rsidP="00D20591">
      <w:pPr>
        <w:ind w:firstLine="720"/>
        <w:jc w:val="both"/>
        <w:rPr>
          <w:color w:val="000000" w:themeColor="text1"/>
        </w:rPr>
      </w:pPr>
      <w:r w:rsidRPr="0019126E">
        <w:rPr>
          <w:color w:val="000000" w:themeColor="text1"/>
        </w:rPr>
        <w:t>During the smoke-free period</w:t>
      </w:r>
      <w:r w:rsidR="005852F8" w:rsidRPr="0019126E">
        <w:rPr>
          <w:color w:val="000000" w:themeColor="text1"/>
        </w:rPr>
        <w:t xml:space="preserve"> (</w:t>
      </w:r>
      <w:r w:rsidR="00037352" w:rsidRPr="0019126E">
        <w:rPr>
          <w:color w:val="000000" w:themeColor="text1"/>
        </w:rPr>
        <w:t>22 July through 7 August</w:t>
      </w:r>
      <w:r w:rsidR="005852F8" w:rsidRPr="0019126E">
        <w:rPr>
          <w:color w:val="000000" w:themeColor="text1"/>
        </w:rPr>
        <w:t>)</w:t>
      </w:r>
      <w:r w:rsidRPr="0019126E">
        <w:rPr>
          <w:color w:val="000000" w:themeColor="text1"/>
        </w:rPr>
        <w:t xml:space="preserve">, fire tracer species remain low, but urban tracers </w:t>
      </w:r>
      <w:r w:rsidR="00A5382E" w:rsidRPr="0019126E">
        <w:rPr>
          <w:color w:val="000000" w:themeColor="text1"/>
        </w:rPr>
        <w:t>were</w:t>
      </w:r>
      <w:r w:rsidR="002F09F1" w:rsidRPr="0019126E">
        <w:rPr>
          <w:color w:val="000000" w:themeColor="text1"/>
        </w:rPr>
        <w:t xml:space="preserve"> present at mixing ratios that are typical for the </w:t>
      </w:r>
      <w:r w:rsidR="00EF0AED" w:rsidRPr="0019126E">
        <w:rPr>
          <w:color w:val="000000" w:themeColor="text1"/>
        </w:rPr>
        <w:t>Front Range</w:t>
      </w:r>
      <w:r w:rsidR="005B6EF3" w:rsidRPr="0019126E">
        <w:rPr>
          <w:color w:val="000000" w:themeColor="text1"/>
        </w:rPr>
        <w:t>.</w:t>
      </w:r>
      <w:r w:rsidR="00F77E44" w:rsidRPr="0019126E">
        <w:rPr>
          <w:color w:val="000000" w:themeColor="text1"/>
        </w:rPr>
        <w:fldChar w:fldCharType="begin">
          <w:fldData xml:space="preserve">PEVuZE5vdGU+PENpdGU+PEF1dGhvcj5Ha2F0emVsaXM8L0F1dGhvcj48WWVhcj4yMDIxPC9ZZWFy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</w:fldData>
        </w:fldChar>
      </w:r>
      <w:r w:rsidR="003149B8" w:rsidRPr="0019126E">
        <w:rPr>
          <w:color w:val="000000" w:themeColor="text1"/>
        </w:rPr>
        <w:instrText xml:space="preserve"> ADDIN EN.CITE </w:instrText>
      </w:r>
      <w:r w:rsidR="003149B8" w:rsidRPr="0019126E">
        <w:rPr>
          <w:color w:val="000000" w:themeColor="text1"/>
        </w:rPr>
        <w:fldChar w:fldCharType="begin">
          <w:fldData xml:space="preserve">PEVuZE5vdGU+PENpdGU+PEF1dGhvcj5Ha2F0emVsaXM8L0F1dGhvcj48WWVhcj4yMDIxPC9ZZWFy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</w:fldData>
        </w:fldChar>
      </w:r>
      <w:r w:rsidR="003149B8" w:rsidRPr="0019126E">
        <w:rPr>
          <w:color w:val="000000" w:themeColor="text1"/>
        </w:rPr>
        <w:instrText xml:space="preserve"> ADDIN EN.CITE.DATA </w:instrText>
      </w:r>
      <w:r w:rsidR="003149B8" w:rsidRPr="0019126E">
        <w:rPr>
          <w:color w:val="000000" w:themeColor="text1"/>
        </w:rPr>
      </w:r>
      <w:r w:rsidR="003149B8" w:rsidRPr="0019126E">
        <w:rPr>
          <w:color w:val="000000" w:themeColor="text1"/>
        </w:rPr>
        <w:fldChar w:fldCharType="end"/>
      </w:r>
      <w:r w:rsidR="00F77E44" w:rsidRPr="0019126E">
        <w:rPr>
          <w:color w:val="000000" w:themeColor="text1"/>
        </w:rPr>
      </w:r>
      <w:r w:rsidR="00F77E44" w:rsidRPr="0019126E">
        <w:rPr>
          <w:color w:val="000000" w:themeColor="text1"/>
        </w:rPr>
        <w:fldChar w:fldCharType="separate"/>
      </w:r>
      <w:r w:rsidR="003149B8" w:rsidRPr="0019126E">
        <w:rPr>
          <w:noProof/>
          <w:color w:val="000000" w:themeColor="text1"/>
          <w:vertAlign w:val="superscript"/>
        </w:rPr>
        <w:t>40, 49</w:t>
      </w:r>
      <w:r w:rsidR="00F77E44" w:rsidRPr="0019126E">
        <w:rPr>
          <w:color w:val="000000" w:themeColor="text1"/>
        </w:rPr>
        <w:fldChar w:fldCharType="end"/>
      </w:r>
      <w:r w:rsidR="00493FDA" w:rsidRPr="0019126E">
        <w:rPr>
          <w:color w:val="000000" w:themeColor="text1"/>
        </w:rPr>
        <w:t xml:space="preserve"> </w:t>
      </w:r>
      <w:r w:rsidR="00EC705F" w:rsidRPr="0019126E">
        <w:rPr>
          <w:color w:val="000000" w:themeColor="text1"/>
        </w:rPr>
        <w:t>An i</w:t>
      </w:r>
      <w:r w:rsidR="00493FDA" w:rsidRPr="0019126E">
        <w:rPr>
          <w:color w:val="000000" w:themeColor="text1"/>
        </w:rPr>
        <w:t>ncrease</w:t>
      </w:r>
      <w:r w:rsidR="002F09F1" w:rsidRPr="0019126E">
        <w:rPr>
          <w:color w:val="000000" w:themeColor="text1"/>
        </w:rPr>
        <w:t xml:space="preserve"> in fire tracers</w:t>
      </w:r>
      <w:r w:rsidR="00677238" w:rsidRPr="0019126E">
        <w:rPr>
          <w:color w:val="000000" w:themeColor="text1"/>
        </w:rPr>
        <w:t>, such as benzonitrile, furan, and maleic anhydride,</w:t>
      </w:r>
      <w:r w:rsidR="00493FDA" w:rsidRPr="0019126E">
        <w:rPr>
          <w:color w:val="000000" w:themeColor="text1"/>
        </w:rPr>
        <w:t xml:space="preserve"> is observed during the </w:t>
      </w:r>
      <w:r w:rsidR="005D45A5" w:rsidRPr="0019126E">
        <w:rPr>
          <w:color w:val="000000" w:themeColor="text1"/>
        </w:rPr>
        <w:t>smoke-</w:t>
      </w:r>
      <w:r w:rsidR="00493FDA" w:rsidRPr="0019126E">
        <w:rPr>
          <w:color w:val="000000" w:themeColor="text1"/>
        </w:rPr>
        <w:t>influenced periods</w:t>
      </w:r>
      <w:r w:rsidR="00677238" w:rsidRPr="0019126E">
        <w:rPr>
          <w:color w:val="000000" w:themeColor="text1"/>
        </w:rPr>
        <w:t>,</w:t>
      </w:r>
      <w:r w:rsidR="00493FDA" w:rsidRPr="0019126E">
        <w:rPr>
          <w:color w:val="000000" w:themeColor="text1"/>
        </w:rPr>
        <w:t xml:space="preserve"> which support</w:t>
      </w:r>
      <w:r w:rsidR="00677238" w:rsidRPr="0019126E">
        <w:rPr>
          <w:color w:val="000000" w:themeColor="text1"/>
        </w:rPr>
        <w:t>s</w:t>
      </w:r>
      <w:r w:rsidR="00493FDA" w:rsidRPr="0019126E">
        <w:rPr>
          <w:color w:val="000000" w:themeColor="text1"/>
        </w:rPr>
        <w:t xml:space="preserve"> the characterization of local and transported </w:t>
      </w:r>
      <w:r w:rsidR="0034235E" w:rsidRPr="0019126E">
        <w:rPr>
          <w:color w:val="000000" w:themeColor="text1"/>
        </w:rPr>
        <w:t>smoke</w:t>
      </w:r>
      <w:r w:rsidR="00493FDA" w:rsidRPr="0019126E">
        <w:rPr>
          <w:color w:val="000000" w:themeColor="text1"/>
        </w:rPr>
        <w:t>.</w:t>
      </w:r>
      <w:r w:rsidR="0034235E" w:rsidRPr="0019126E">
        <w:rPr>
          <w:color w:val="000000" w:themeColor="text1"/>
        </w:rPr>
        <w:t xml:space="preserve"> </w:t>
      </w:r>
      <w:r w:rsidR="002F09F1" w:rsidRPr="0019126E">
        <w:rPr>
          <w:color w:val="000000" w:themeColor="text1"/>
        </w:rPr>
        <w:t xml:space="preserve">Local smoke is identified based </w:t>
      </w:r>
      <w:r w:rsidR="00F22F89" w:rsidRPr="0019126E">
        <w:rPr>
          <w:color w:val="000000" w:themeColor="text1"/>
        </w:rPr>
        <w:t>on</w:t>
      </w:r>
      <w:r w:rsidR="002F09F1" w:rsidRPr="0019126E">
        <w:rPr>
          <w:color w:val="000000" w:themeColor="text1"/>
        </w:rPr>
        <w:t xml:space="preserve"> the </w:t>
      </w:r>
      <w:r w:rsidR="0034235E" w:rsidRPr="0019126E">
        <w:rPr>
          <w:color w:val="000000" w:themeColor="text1"/>
        </w:rPr>
        <w:t xml:space="preserve">higher concentrations of furan compared to that of maleic </w:t>
      </w:r>
      <w:r w:rsidR="002F09F1" w:rsidRPr="0019126E">
        <w:rPr>
          <w:color w:val="000000" w:themeColor="text1"/>
        </w:rPr>
        <w:t>anhydride</w:t>
      </w:r>
      <w:r w:rsidR="00C31497" w:rsidRPr="0019126E">
        <w:rPr>
          <w:color w:val="000000" w:themeColor="text1"/>
        </w:rPr>
        <w:t xml:space="preserve"> (lifetimes </w:t>
      </w:r>
      <m:oMath>
        <m:r>
          <w:rPr>
            <w:rFonts w:ascii="Cambria Math" w:hAnsi="Cambria Math"/>
            <w:color w:val="000000" w:themeColor="text1"/>
          </w:rPr>
          <m:t>≤</m:t>
        </m:r>
      </m:oMath>
      <w:r w:rsidR="00C31497" w:rsidRPr="0019126E">
        <w:rPr>
          <w:color w:val="000000" w:themeColor="text1"/>
        </w:rPr>
        <w:t xml:space="preserve"> 4 hr and ~15 days, respectively)</w:t>
      </w:r>
      <w:r w:rsidR="005B6EF3" w:rsidRPr="0019126E">
        <w:rPr>
          <w:color w:val="000000" w:themeColor="text1"/>
        </w:rPr>
        <w:t>,</w:t>
      </w:r>
      <w:r w:rsidR="00F77E44" w:rsidRPr="0019126E">
        <w:rPr>
          <w:color w:val="000000" w:themeColor="text1"/>
        </w:rPr>
        <w:fldChar w:fldCharType="begin">
          <w:fldData xml:space="preserve">PEVuZE5vdGU+PENpdGU+PEF1dGhvcj5CaWVyYmFjaDwvQXV0aG9yPjxZZWFyPjE5OTU8L1llYXI+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</w:fldData>
        </w:fldChar>
      </w:r>
      <w:r w:rsidR="003149B8" w:rsidRPr="0019126E">
        <w:rPr>
          <w:color w:val="000000" w:themeColor="text1"/>
        </w:rPr>
        <w:instrText xml:space="preserve"> ADDIN EN.CITE </w:instrText>
      </w:r>
      <w:r w:rsidR="003149B8" w:rsidRPr="0019126E">
        <w:rPr>
          <w:color w:val="000000" w:themeColor="text1"/>
        </w:rPr>
        <w:fldChar w:fldCharType="begin">
          <w:fldData xml:space="preserve">PEVuZE5vdGU+PENpdGU+PEF1dGhvcj5CaWVyYmFjaDwvQXV0aG9yPjxZZWFyPjE5OTU8L1llYXI+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</w:fldData>
        </w:fldChar>
      </w:r>
      <w:r w:rsidR="003149B8" w:rsidRPr="0019126E">
        <w:rPr>
          <w:color w:val="000000" w:themeColor="text1"/>
        </w:rPr>
        <w:instrText xml:space="preserve"> ADDIN EN.CITE.DATA </w:instrText>
      </w:r>
      <w:r w:rsidR="003149B8" w:rsidRPr="0019126E">
        <w:rPr>
          <w:color w:val="000000" w:themeColor="text1"/>
        </w:rPr>
      </w:r>
      <w:r w:rsidR="003149B8" w:rsidRPr="0019126E">
        <w:rPr>
          <w:color w:val="000000" w:themeColor="text1"/>
        </w:rPr>
        <w:fldChar w:fldCharType="end"/>
      </w:r>
      <w:r w:rsidR="00F77E44" w:rsidRPr="0019126E">
        <w:rPr>
          <w:color w:val="000000" w:themeColor="text1"/>
        </w:rPr>
      </w:r>
      <w:r w:rsidR="00F77E44" w:rsidRPr="0019126E">
        <w:rPr>
          <w:color w:val="000000" w:themeColor="text1"/>
        </w:rPr>
        <w:fldChar w:fldCharType="separate"/>
      </w:r>
      <w:r w:rsidR="003149B8" w:rsidRPr="0019126E">
        <w:rPr>
          <w:noProof/>
          <w:color w:val="000000" w:themeColor="text1"/>
          <w:vertAlign w:val="superscript"/>
        </w:rPr>
        <w:t>50, 51</w:t>
      </w:r>
      <w:r w:rsidR="00F77E44" w:rsidRPr="0019126E">
        <w:rPr>
          <w:color w:val="000000" w:themeColor="text1"/>
        </w:rPr>
        <w:fldChar w:fldCharType="end"/>
      </w:r>
      <w:r w:rsidR="002F09F1" w:rsidRPr="0019126E">
        <w:rPr>
          <w:color w:val="000000" w:themeColor="text1"/>
        </w:rPr>
        <w:t xml:space="preserve"> which indicates</w:t>
      </w:r>
      <w:r w:rsidR="0034235E" w:rsidRPr="0019126E">
        <w:rPr>
          <w:color w:val="000000" w:themeColor="text1"/>
        </w:rPr>
        <w:t xml:space="preserve"> recent emission of furan and the beginning of maleic anhydride secondary production</w:t>
      </w:r>
      <w:r w:rsidR="00F22F89" w:rsidRPr="0019126E">
        <w:rPr>
          <w:color w:val="000000" w:themeColor="text1"/>
        </w:rPr>
        <w:t>,</w:t>
      </w:r>
      <w:r w:rsidR="0034235E" w:rsidRPr="0019126E">
        <w:rPr>
          <w:color w:val="000000" w:themeColor="text1"/>
        </w:rPr>
        <w:t xml:space="preserve"> as discussed </w:t>
      </w:r>
      <w:r w:rsidR="005D45A5" w:rsidRPr="0019126E">
        <w:rPr>
          <w:color w:val="000000" w:themeColor="text1"/>
        </w:rPr>
        <w:t xml:space="preserve">by </w:t>
      </w:r>
      <w:r w:rsidR="0034235E" w:rsidRPr="0019126E">
        <w:rPr>
          <w:color w:val="000000" w:themeColor="text1"/>
        </w:rPr>
        <w:t>Gkatzelis et al. (2022).</w:t>
      </w:r>
      <w:r w:rsidR="0019609E" w:rsidRPr="0019126E">
        <w:rPr>
          <w:color w:val="000000" w:themeColor="text1"/>
        </w:rPr>
        <w:t xml:space="preserve"> </w:t>
      </w:r>
      <w:r w:rsidR="00F22F89" w:rsidRPr="0019126E">
        <w:rPr>
          <w:color w:val="000000" w:themeColor="text1"/>
        </w:rPr>
        <w:t xml:space="preserve">These processes are favored in young biomass burning plumes. The identification of local smoke is supported by HRRR-Smoke simulations, which show that these periods were largely influenced by smoke transported </w:t>
      </w:r>
      <w:r w:rsidR="00677238" w:rsidRPr="0019126E">
        <w:rPr>
          <w:color w:val="000000" w:themeColor="text1"/>
        </w:rPr>
        <w:t xml:space="preserve">from </w:t>
      </w:r>
      <w:r w:rsidR="00F22F89" w:rsidRPr="0019126E">
        <w:rPr>
          <w:color w:val="000000" w:themeColor="text1"/>
        </w:rPr>
        <w:t>fires</w:t>
      </w:r>
      <w:r w:rsidR="00677238" w:rsidRPr="0019126E">
        <w:rPr>
          <w:color w:val="000000" w:themeColor="text1"/>
        </w:rPr>
        <w:t xml:space="preserve"> in Colorado located</w:t>
      </w:r>
      <w:r w:rsidR="00F22F89" w:rsidRPr="0019126E">
        <w:rPr>
          <w:color w:val="000000" w:themeColor="text1"/>
        </w:rPr>
        <w:t xml:space="preserve"> within </w:t>
      </w:r>
      <w:r w:rsidR="00E66024" w:rsidRPr="0019126E">
        <w:rPr>
          <w:color w:val="000000" w:themeColor="text1"/>
        </w:rPr>
        <w:t>4</w:t>
      </w:r>
      <w:r w:rsidR="001201B4" w:rsidRPr="0019126E">
        <w:rPr>
          <w:color w:val="000000" w:themeColor="text1"/>
        </w:rPr>
        <w:t>00</w:t>
      </w:r>
      <w:r w:rsidR="00F22F89" w:rsidRPr="0019126E">
        <w:rPr>
          <w:color w:val="000000" w:themeColor="text1"/>
        </w:rPr>
        <w:t xml:space="preserve"> km of Boulder (Fig</w:t>
      </w:r>
      <w:r w:rsidR="00162EF2" w:rsidRPr="0019126E">
        <w:rPr>
          <w:color w:val="000000" w:themeColor="text1"/>
        </w:rPr>
        <w:t>.</w:t>
      </w:r>
      <w:r w:rsidR="00F22F89" w:rsidRPr="0019126E">
        <w:rPr>
          <w:color w:val="000000" w:themeColor="text1"/>
        </w:rPr>
        <w:t xml:space="preserve"> </w:t>
      </w:r>
      <w:r w:rsidR="00162EF2" w:rsidRPr="0019126E">
        <w:rPr>
          <w:color w:val="000000" w:themeColor="text1"/>
        </w:rPr>
        <w:t>S3</w:t>
      </w:r>
      <w:r w:rsidR="00F22F89" w:rsidRPr="0019126E">
        <w:rPr>
          <w:color w:val="000000" w:themeColor="text1"/>
        </w:rPr>
        <w:t xml:space="preserve">). </w:t>
      </w:r>
      <w:r w:rsidR="00162EF2" w:rsidRPr="0019126E">
        <w:rPr>
          <w:color w:val="000000" w:themeColor="text1"/>
        </w:rPr>
        <w:t xml:space="preserve">Local fires included Pine Gulch, Grizzly Creek, Cameron Peak and Williams Fork. </w:t>
      </w:r>
      <w:r w:rsidR="0019609E" w:rsidRPr="0019126E">
        <w:rPr>
          <w:color w:val="000000" w:themeColor="text1"/>
        </w:rPr>
        <w:t xml:space="preserve">Conversely, the long-range transported smoke period shows </w:t>
      </w:r>
      <w:r w:rsidR="00F22F89" w:rsidRPr="0019126E">
        <w:rPr>
          <w:color w:val="000000" w:themeColor="text1"/>
        </w:rPr>
        <w:t xml:space="preserve">an </w:t>
      </w:r>
      <w:r w:rsidR="0019609E" w:rsidRPr="0019126E">
        <w:rPr>
          <w:color w:val="000000" w:themeColor="text1"/>
        </w:rPr>
        <w:t>opposite trend for furan and maleic anhydride</w:t>
      </w:r>
      <w:r w:rsidR="00F22F89" w:rsidRPr="0019126E">
        <w:rPr>
          <w:color w:val="000000" w:themeColor="text1"/>
        </w:rPr>
        <w:t>,</w:t>
      </w:r>
      <w:r w:rsidR="0019609E" w:rsidRPr="0019126E">
        <w:rPr>
          <w:color w:val="000000" w:themeColor="text1"/>
        </w:rPr>
        <w:t xml:space="preserve"> in which maleic anhydride</w:t>
      </w:r>
      <w:r w:rsidR="00493FDA" w:rsidRPr="0019126E">
        <w:rPr>
          <w:color w:val="000000" w:themeColor="text1"/>
        </w:rPr>
        <w:t xml:space="preserve"> </w:t>
      </w:r>
      <w:r w:rsidR="00F22F89" w:rsidRPr="0019126E">
        <w:rPr>
          <w:color w:val="000000" w:themeColor="text1"/>
        </w:rPr>
        <w:t xml:space="preserve">is high </w:t>
      </w:r>
      <w:r w:rsidR="00BE38F7" w:rsidRPr="0019126E">
        <w:rPr>
          <w:color w:val="000000" w:themeColor="text1"/>
        </w:rPr>
        <w:t>as a result of</w:t>
      </w:r>
      <w:r w:rsidR="0019609E" w:rsidRPr="0019126E">
        <w:rPr>
          <w:color w:val="000000" w:themeColor="text1"/>
        </w:rPr>
        <w:t xml:space="preserve"> </w:t>
      </w:r>
      <w:r w:rsidR="00F22F89" w:rsidRPr="0019126E">
        <w:rPr>
          <w:color w:val="000000" w:themeColor="text1"/>
        </w:rPr>
        <w:t xml:space="preserve">secondary production </w:t>
      </w:r>
      <w:r w:rsidR="0019609E" w:rsidRPr="0019126E">
        <w:rPr>
          <w:color w:val="000000" w:themeColor="text1"/>
        </w:rPr>
        <w:t>during transport and furan has reacted away</w:t>
      </w:r>
      <w:r w:rsidR="00677238" w:rsidRPr="0019126E">
        <w:rPr>
          <w:color w:val="000000" w:themeColor="text1"/>
        </w:rPr>
        <w:t>. The identification of long-range smoke is supported by HRR</w:t>
      </w:r>
      <w:r w:rsidR="00770471" w:rsidRPr="0019126E">
        <w:rPr>
          <w:color w:val="000000" w:themeColor="text1"/>
        </w:rPr>
        <w:t>R</w:t>
      </w:r>
      <w:r w:rsidR="00677238" w:rsidRPr="0019126E">
        <w:rPr>
          <w:color w:val="000000" w:themeColor="text1"/>
        </w:rPr>
        <w:t xml:space="preserve">-Smoke simulations which show that smoke during this period largely resulted from fires in Northern California </w:t>
      </w:r>
      <w:r w:rsidR="00162EF2" w:rsidRPr="0019126E">
        <w:rPr>
          <w:color w:val="000000" w:themeColor="text1"/>
        </w:rPr>
        <w:t>(~1500 km from Boulder, Fig S5). California experienced a historic fire season in late 2020</w:t>
      </w:r>
      <w:r w:rsidR="00B82EBD" w:rsidRPr="0019126E">
        <w:rPr>
          <w:color w:val="000000" w:themeColor="text1"/>
        </w:rPr>
        <w:fldChar w:fldCharType="begin"/>
      </w:r>
      <w:r w:rsidR="00B82EBD" w:rsidRPr="0019126E">
        <w:rPr>
          <w:color w:val="000000" w:themeColor="text1"/>
        </w:rPr>
        <w:instrText xml:space="preserve"> ADDIN EN.CITE &lt;EndNote&gt;&lt;Cite&gt;&lt;Author&gt;Li&lt;/Author&gt;&lt;Year&gt;2021&lt;/Year&gt;&lt;RecNum&gt;68&lt;/RecNum&gt;&lt;DisplayText&gt;&lt;style face="superscript"&gt;16&lt;/style&gt;&lt;/DisplayText&gt;&lt;record&gt;&lt;rec-number&gt;68&lt;/rec-number&gt;&lt;foreign-keys&gt;&lt;key app="EN" db-id="tf2ed9dd7t0zpoe9azsx9zziddzfwxfe5wev" timestamp="1668100475"&gt;68&lt;/key&gt;&lt;/foreign-keys&gt;&lt;ref-type name="Journal Article"&gt;17&lt;/ref-type&gt;&lt;contributors&gt;&lt;authors&gt;&lt;author&gt;Li, Yunyao&lt;/author&gt;&lt;author&gt;Tong, Daniel&lt;/author&gt;&lt;author&gt;Ma, Siqi&lt;/author&gt;&lt;author&gt;Zhang, Xiaoyang&lt;/author&gt;&lt;author&gt;Kondragunta, Shobha&lt;/author&gt;&lt;author&gt;Li, Fangjun&lt;/author&gt;&lt;author&gt;Saylor, Rick&lt;/author&gt;&lt;/authors&gt;&lt;/contributors&gt;&lt;titles&gt;&lt;title&gt;Dominance of Wildfires Impact on Air Quality Exceedances During the 2020 Record-Breaking Wildfire Season in the United States&lt;/title&gt;&lt;secondary-title&gt;Geophysical Research Letters&lt;/secondary-title&gt;&lt;/titles&gt;&lt;periodical&gt;&lt;full-title&gt;Geophysical Research Letters&lt;/full-title&gt;&lt;/periodical&gt;&lt;pages&gt;e2021GL094908&lt;/pages&gt;&lt;volume&gt;48&lt;/volume&gt;&lt;number&gt;21&lt;/number&gt;&lt;dates&gt;&lt;year&gt;2021&lt;/year&gt;&lt;/dates&gt;&lt;isbn&gt;0094-8276&lt;/isbn&gt;&lt;urls&gt;&lt;related-urls&gt;&lt;url&gt;https://agupubs.onlinelibrary.wiley.com/doi/abs/10.1029/2021GL094908&lt;/url&gt;&lt;/related-urls&gt;&lt;/urls&gt;&lt;electronic-resource-num&gt;https://doi.org/10.1029/2021GL094908&lt;/electronic-resource-num&gt;&lt;/record&gt;&lt;/Cite&gt;&lt;/EndNote&gt;</w:instrText>
      </w:r>
      <w:r w:rsidR="00B82EBD" w:rsidRPr="0019126E">
        <w:rPr>
          <w:color w:val="000000" w:themeColor="text1"/>
        </w:rPr>
        <w:fldChar w:fldCharType="separate"/>
      </w:r>
      <w:r w:rsidR="00B82EBD" w:rsidRPr="0019126E">
        <w:rPr>
          <w:noProof/>
          <w:color w:val="000000" w:themeColor="text1"/>
          <w:vertAlign w:val="superscript"/>
        </w:rPr>
        <w:t>16</w:t>
      </w:r>
      <w:r w:rsidR="00B82EBD" w:rsidRPr="0019126E">
        <w:rPr>
          <w:color w:val="000000" w:themeColor="text1"/>
        </w:rPr>
        <w:fldChar w:fldCharType="end"/>
      </w:r>
      <w:r w:rsidR="00162EF2" w:rsidRPr="0019126E">
        <w:rPr>
          <w:color w:val="000000" w:themeColor="text1"/>
        </w:rPr>
        <w:t xml:space="preserve">, notably including the August complex fire that burned over 1 million acres. </w:t>
      </w:r>
      <w:r w:rsidR="00FD22D8" w:rsidRPr="0019126E">
        <w:rPr>
          <w:color w:val="000000" w:themeColor="text1"/>
        </w:rPr>
        <w:t>While NO</w:t>
      </w:r>
      <w:r w:rsidR="00FD22D8" w:rsidRPr="0019126E">
        <w:rPr>
          <w:color w:val="000000" w:themeColor="text1"/>
          <w:vertAlign w:val="subscript"/>
        </w:rPr>
        <w:t>x</w:t>
      </w:r>
      <w:r w:rsidR="00FD22D8" w:rsidRPr="0019126E">
        <w:rPr>
          <w:color w:val="000000" w:themeColor="text1"/>
        </w:rPr>
        <w:t xml:space="preserve"> remain</w:t>
      </w:r>
      <w:r w:rsidR="00507A94" w:rsidRPr="0019126E">
        <w:rPr>
          <w:color w:val="000000" w:themeColor="text1"/>
        </w:rPr>
        <w:t>ed</w:t>
      </w:r>
      <w:r w:rsidR="00FD22D8" w:rsidRPr="0019126E">
        <w:rPr>
          <w:color w:val="000000" w:themeColor="text1"/>
        </w:rPr>
        <w:t xml:space="preserve"> relatively constant through each period, </w:t>
      </w:r>
      <w:r w:rsidR="000A5D1C" w:rsidRPr="0019126E">
        <w:rPr>
          <w:color w:val="000000" w:themeColor="text1"/>
        </w:rPr>
        <w:t xml:space="preserve">regional </w:t>
      </w:r>
      <w:r w:rsidR="00FD22D8" w:rsidRPr="0019126E">
        <w:rPr>
          <w:color w:val="000000" w:themeColor="text1"/>
        </w:rPr>
        <w:t>O</w:t>
      </w:r>
      <w:r w:rsidR="00FD22D8" w:rsidRPr="0019126E">
        <w:rPr>
          <w:color w:val="000000" w:themeColor="text1"/>
          <w:vertAlign w:val="subscript"/>
        </w:rPr>
        <w:t>3</w:t>
      </w:r>
      <w:r w:rsidR="00FD22D8" w:rsidRPr="0019126E">
        <w:rPr>
          <w:color w:val="000000" w:themeColor="text1"/>
        </w:rPr>
        <w:t xml:space="preserve"> and CO</w:t>
      </w:r>
      <w:r w:rsidR="000A5D1C" w:rsidRPr="0019126E">
        <w:rPr>
          <w:color w:val="000000" w:themeColor="text1"/>
        </w:rPr>
        <w:t xml:space="preserve"> mixing ratios</w:t>
      </w:r>
      <w:r w:rsidR="00FD22D8" w:rsidRPr="0019126E">
        <w:rPr>
          <w:color w:val="000000" w:themeColor="text1"/>
        </w:rPr>
        <w:t xml:space="preserve"> </w:t>
      </w:r>
      <w:r w:rsidR="000A5D1C" w:rsidRPr="0019126E">
        <w:rPr>
          <w:color w:val="000000" w:themeColor="text1"/>
        </w:rPr>
        <w:t xml:space="preserve">increased during </w:t>
      </w:r>
      <w:r w:rsidR="00FD22D8" w:rsidRPr="0019126E">
        <w:rPr>
          <w:color w:val="000000" w:themeColor="text1"/>
        </w:rPr>
        <w:t>the local smoke period</w:t>
      </w:r>
      <w:r w:rsidR="000A5D1C" w:rsidRPr="0019126E">
        <w:rPr>
          <w:color w:val="000000" w:themeColor="text1"/>
        </w:rPr>
        <w:t>,</w:t>
      </w:r>
      <w:r w:rsidR="00FD22D8" w:rsidRPr="0019126E">
        <w:rPr>
          <w:color w:val="000000" w:themeColor="text1"/>
        </w:rPr>
        <w:t xml:space="preserve"> followed </w:t>
      </w:r>
      <w:r w:rsidR="000A5D1C" w:rsidRPr="0019126E">
        <w:rPr>
          <w:color w:val="000000" w:themeColor="text1"/>
        </w:rPr>
        <w:t>by larger increases during</w:t>
      </w:r>
      <w:r w:rsidR="00FD22D8" w:rsidRPr="0019126E">
        <w:rPr>
          <w:color w:val="000000" w:themeColor="text1"/>
        </w:rPr>
        <w:t xml:space="preserve"> the long-range transported smoke period. </w:t>
      </w:r>
    </w:p>
    <w:p w14:paraId="5DFA0A69" w14:textId="143DCC6E" w:rsidR="00FD22D8" w:rsidRPr="0019126E" w:rsidRDefault="006856A7" w:rsidP="006856A7">
      <w:pPr>
        <w:ind w:firstLine="720"/>
        <w:jc w:val="both"/>
        <w:rPr>
          <w:color w:val="000000" w:themeColor="text1"/>
        </w:rPr>
      </w:pPr>
      <w:r w:rsidRPr="0019126E">
        <w:rPr>
          <w:color w:val="000000" w:themeColor="text1"/>
        </w:rPr>
        <w:t>A total of 16 days (22 July through 7 August) were identified as the smoke-free period. Four days (8, 9, 13, and 16 August) and three days (22–24 August) were identified as periods influenced by local smoke and transported smoke, respectively. The larger number of days for the smoke-free period provides a robust characterization of air quality in Boulder, CO during 2020. While there are a limited number of days for each smoke</w:t>
      </w:r>
      <w:r w:rsidR="00162EF2" w:rsidRPr="0019126E">
        <w:rPr>
          <w:color w:val="000000" w:themeColor="text1"/>
        </w:rPr>
        <w:t>-</w:t>
      </w:r>
      <w:r w:rsidRPr="0019126E">
        <w:rPr>
          <w:color w:val="000000" w:themeColor="text1"/>
        </w:rPr>
        <w:t>influenced period, there is complete measurement coverage throughout each day, which allows for a reasonable assessment of ozone formation processes resulting from the mix of urban NO</w:t>
      </w:r>
      <w:r w:rsidRPr="0019126E">
        <w:rPr>
          <w:color w:val="000000" w:themeColor="text1"/>
          <w:vertAlign w:val="subscript"/>
        </w:rPr>
        <w:t>x</w:t>
      </w:r>
      <w:r w:rsidRPr="0019126E">
        <w:rPr>
          <w:color w:val="000000" w:themeColor="text1"/>
        </w:rPr>
        <w:t xml:space="preserve"> with PVOCs. Because each smoke </w:t>
      </w:r>
      <w:r w:rsidRPr="0019126E">
        <w:rPr>
          <w:color w:val="000000" w:themeColor="text1"/>
        </w:rPr>
        <w:lastRenderedPageBreak/>
        <w:t>influenced period occurred over a combination of weekends and weekdays, the smoke-free period also incorporates all weekends and weekdays.</w:t>
      </w:r>
    </w:p>
    <w:p w14:paraId="21D8575A" w14:textId="77777777" w:rsidR="001A47C9" w:rsidRPr="0019126E" w:rsidRDefault="001A47C9" w:rsidP="006856A7">
      <w:pPr>
        <w:ind w:firstLine="720"/>
        <w:jc w:val="both"/>
        <w:rPr>
          <w:color w:val="000000" w:themeColor="text1"/>
        </w:rPr>
      </w:pPr>
    </w:p>
    <w:p w14:paraId="2A10AAF1" w14:textId="4EBD8105" w:rsidR="006628A1" w:rsidRPr="0019126E" w:rsidRDefault="00162EF2" w:rsidP="0050468D">
      <w:pPr>
        <w:jc w:val="center"/>
        <w:rPr>
          <w:color w:val="000000" w:themeColor="text1"/>
        </w:rPr>
      </w:pPr>
      <w:r w:rsidRPr="0019126E">
        <w:rPr>
          <w:color w:val="000000" w:themeColor="text1"/>
          <w:bdr w:val="none" w:sz="0" w:space="0" w:color="auto" w:frame="1"/>
        </w:rPr>
        <w:fldChar w:fldCharType="begin"/>
      </w:r>
      <w:r w:rsidRPr="0019126E">
        <w:rPr>
          <w:color w:val="000000" w:themeColor="text1"/>
          <w:bdr w:val="none" w:sz="0" w:space="0" w:color="auto" w:frame="1"/>
        </w:rPr>
        <w:instrText xml:space="preserve"> INCLUDEPICTURE "https://lh3.googleusercontent.com/XsrdqzrU59AZQOyGxr3QzSsvlkqRo7PqD7IDVwVhNHmYmC0mVcxXiIVEBi_kuocLDe1ohrBzKMiPeW_yFyOB9FVNstIhLRSBSLAHBjteD5ppq1oSoh5yg-tU7yZQ3u_713AvAVCFnptOesstT7LOmqQxNfMOtAn4jgXYXYpxfGXvBHOXyBJZ2hKaHNhgETH7" \* MERGEFORMATINET </w:instrText>
      </w:r>
      <w:r w:rsidRPr="0019126E">
        <w:rPr>
          <w:color w:val="000000" w:themeColor="text1"/>
          <w:bdr w:val="none" w:sz="0" w:space="0" w:color="auto" w:frame="1"/>
        </w:rPr>
        <w:fldChar w:fldCharType="separate"/>
      </w:r>
      <w:r w:rsidRPr="0019126E">
        <w:rPr>
          <w:noProof/>
          <w:color w:val="000000" w:themeColor="text1"/>
          <w:bdr w:val="none" w:sz="0" w:space="0" w:color="auto" w:frame="1"/>
        </w:rPr>
        <w:drawing>
          <wp:inline distT="0" distB="0" distL="0" distR="0" wp14:anchorId="68925E4D" wp14:editId="20A400C0">
            <wp:extent cx="5943600" cy="425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r w:rsidRPr="0019126E">
        <w:rPr>
          <w:color w:val="000000" w:themeColor="text1"/>
          <w:bdr w:val="none" w:sz="0" w:space="0" w:color="auto" w:frame="1"/>
        </w:rPr>
        <w:fldChar w:fldCharType="end"/>
      </w:r>
    </w:p>
    <w:p w14:paraId="32F110BB" w14:textId="77777777" w:rsidR="00162EF2" w:rsidRPr="00505BE7" w:rsidRDefault="006628A1" w:rsidP="00162EF2">
      <w:pPr>
        <w:pStyle w:val="NormalWeb"/>
        <w:spacing w:before="0" w:beforeAutospacing="0" w:after="0" w:afterAutospacing="0"/>
        <w:jc w:val="both"/>
        <w:rPr>
          <w:color w:val="000000" w:themeColor="text1"/>
        </w:rPr>
      </w:pPr>
      <w:r w:rsidRPr="00505BE7">
        <w:rPr>
          <w:b/>
          <w:bCs/>
          <w:color w:val="000000" w:themeColor="text1"/>
        </w:rPr>
        <w:t>Figure 1</w:t>
      </w:r>
      <w:r w:rsidRPr="00505BE7">
        <w:rPr>
          <w:color w:val="000000" w:themeColor="text1"/>
        </w:rPr>
        <w:t xml:space="preserve">. </w:t>
      </w:r>
      <w:r w:rsidR="005D7C27" w:rsidRPr="00505BE7">
        <w:rPr>
          <w:color w:val="000000" w:themeColor="text1"/>
        </w:rPr>
        <w:t xml:space="preserve">Time series of </w:t>
      </w:r>
      <w:r w:rsidR="00EF744C" w:rsidRPr="00505BE7">
        <w:rPr>
          <w:color w:val="000000" w:themeColor="text1"/>
        </w:rPr>
        <w:t xml:space="preserve">short- and long-lived </w:t>
      </w:r>
      <w:r w:rsidR="005D7C27" w:rsidRPr="00505BE7">
        <w:rPr>
          <w:color w:val="000000" w:themeColor="text1"/>
        </w:rPr>
        <w:t>fire tracer</w:t>
      </w:r>
      <w:r w:rsidR="00EF744C" w:rsidRPr="00505BE7">
        <w:rPr>
          <w:color w:val="000000" w:themeColor="text1"/>
        </w:rPr>
        <w:t xml:space="preserve"> and </w:t>
      </w:r>
      <w:r w:rsidR="005D7C27" w:rsidRPr="00505BE7">
        <w:rPr>
          <w:color w:val="000000" w:themeColor="text1"/>
        </w:rPr>
        <w:t>urban tracer</w:t>
      </w:r>
      <w:r w:rsidR="00EF744C" w:rsidRPr="00505BE7">
        <w:rPr>
          <w:color w:val="000000" w:themeColor="text1"/>
        </w:rPr>
        <w:t xml:space="preserve"> </w:t>
      </w:r>
      <w:r w:rsidR="005D7C27" w:rsidRPr="00505BE7">
        <w:rPr>
          <w:color w:val="000000" w:themeColor="text1"/>
        </w:rPr>
        <w:t>s</w:t>
      </w:r>
      <w:r w:rsidR="00EF744C" w:rsidRPr="00505BE7">
        <w:rPr>
          <w:color w:val="000000" w:themeColor="text1"/>
        </w:rPr>
        <w:t>pecies</w:t>
      </w:r>
      <w:r w:rsidR="005D7C27" w:rsidRPr="00505BE7">
        <w:rPr>
          <w:color w:val="000000" w:themeColor="text1"/>
        </w:rPr>
        <w:t xml:space="preserve">, </w:t>
      </w:r>
      <w:r w:rsidR="00FB74FD" w:rsidRPr="00505BE7">
        <w:rPr>
          <w:color w:val="000000" w:themeColor="text1"/>
        </w:rPr>
        <w:t>NO, NO</w:t>
      </w:r>
      <w:r w:rsidR="00FB74FD" w:rsidRPr="00505BE7">
        <w:rPr>
          <w:color w:val="000000" w:themeColor="text1"/>
          <w:vertAlign w:val="subscript"/>
        </w:rPr>
        <w:t>2</w:t>
      </w:r>
      <w:r w:rsidR="005D7C27" w:rsidRPr="00505BE7">
        <w:rPr>
          <w:color w:val="000000" w:themeColor="text1"/>
        </w:rPr>
        <w:t>, O</w:t>
      </w:r>
      <w:r w:rsidR="005D7C27" w:rsidRPr="00505BE7">
        <w:rPr>
          <w:color w:val="000000" w:themeColor="text1"/>
          <w:vertAlign w:val="subscript"/>
        </w:rPr>
        <w:t>3</w:t>
      </w:r>
      <w:r w:rsidR="005D7C27" w:rsidRPr="00505BE7">
        <w:rPr>
          <w:color w:val="000000" w:themeColor="text1"/>
        </w:rPr>
        <w:t xml:space="preserve">, and CO highlighted by the </w:t>
      </w:r>
      <w:r w:rsidR="00E9297F" w:rsidRPr="00505BE7">
        <w:rPr>
          <w:color w:val="000000" w:themeColor="text1"/>
        </w:rPr>
        <w:t xml:space="preserve">fire tracer </w:t>
      </w:r>
      <w:r w:rsidR="005D7C27" w:rsidRPr="00505BE7">
        <w:rPr>
          <w:color w:val="000000" w:themeColor="text1"/>
        </w:rPr>
        <w:t>categorized periods of smoke influence.</w:t>
      </w:r>
      <w:r w:rsidR="00162EF2" w:rsidRPr="00505BE7">
        <w:rPr>
          <w:color w:val="000000" w:themeColor="text1"/>
        </w:rPr>
        <w:t xml:space="preserve"> All mixing ratios are in parts per billion, ppb.</w:t>
      </w:r>
    </w:p>
    <w:p w14:paraId="78B05A2A" w14:textId="77777777" w:rsidR="0050468D" w:rsidRPr="0019126E" w:rsidRDefault="0050468D" w:rsidP="00D20591">
      <w:pPr>
        <w:jc w:val="both"/>
        <w:rPr>
          <w:color w:val="000000" w:themeColor="text1"/>
        </w:rPr>
      </w:pPr>
    </w:p>
    <w:p w14:paraId="198D7B52" w14:textId="3B299E8D" w:rsidR="00DE78C9" w:rsidRPr="00505BE7" w:rsidRDefault="00DE78C9" w:rsidP="00D20591">
      <w:pPr>
        <w:jc w:val="both"/>
        <w:rPr>
          <w:color w:val="000000" w:themeColor="text1"/>
        </w:rPr>
      </w:pPr>
      <w:r w:rsidRPr="00505BE7">
        <w:rPr>
          <w:b/>
          <w:bCs/>
          <w:color w:val="000000" w:themeColor="text1"/>
        </w:rPr>
        <w:t>2.3 Box model</w:t>
      </w:r>
      <w:r w:rsidR="00AE35A6" w:rsidRPr="00505BE7">
        <w:rPr>
          <w:b/>
          <w:bCs/>
          <w:color w:val="000000" w:themeColor="text1"/>
        </w:rPr>
        <w:t xml:space="preserve"> implementation</w:t>
      </w:r>
    </w:p>
    <w:p w14:paraId="7ECB278C" w14:textId="52B92EC1" w:rsidR="00DE78C9" w:rsidRPr="00505BE7" w:rsidRDefault="00DE78C9" w:rsidP="00D20591">
      <w:pPr>
        <w:jc w:val="both"/>
        <w:rPr>
          <w:color w:val="000000" w:themeColor="text1"/>
        </w:rPr>
      </w:pPr>
    </w:p>
    <w:p w14:paraId="1B1147A4" w14:textId="10336C7E" w:rsidR="00DE78C9" w:rsidRPr="00505BE7" w:rsidRDefault="00DE78C9" w:rsidP="00D20591">
      <w:pPr>
        <w:jc w:val="both"/>
        <w:rPr>
          <w:color w:val="000000" w:themeColor="text1"/>
        </w:rPr>
      </w:pPr>
      <w:r w:rsidRPr="00505BE7">
        <w:rPr>
          <w:color w:val="000000" w:themeColor="text1"/>
        </w:rPr>
        <w:t>The Framework for 0-D Atmospheric Modeling (F0AM</w:t>
      </w:r>
      <w:r w:rsidR="00162EF2" w:rsidRPr="00505BE7">
        <w:rPr>
          <w:color w:val="000000" w:themeColor="text1"/>
        </w:rPr>
        <w:t xml:space="preserve"> v3.1</w:t>
      </w:r>
      <w:r w:rsidRPr="00505BE7">
        <w:rPr>
          <w:color w:val="000000" w:themeColor="text1"/>
        </w:rPr>
        <w:t xml:space="preserve">) was used </w:t>
      </w:r>
      <w:r w:rsidR="00AE35A6" w:rsidRPr="00505BE7">
        <w:rPr>
          <w:color w:val="000000" w:themeColor="text1"/>
        </w:rPr>
        <w:t xml:space="preserve">to </w:t>
      </w:r>
      <w:r w:rsidRPr="00505BE7">
        <w:rPr>
          <w:color w:val="000000" w:themeColor="text1"/>
        </w:rPr>
        <w:t>analyze O</w:t>
      </w:r>
      <w:r w:rsidRPr="00505BE7">
        <w:rPr>
          <w:color w:val="000000" w:themeColor="text1"/>
          <w:vertAlign w:val="subscript"/>
        </w:rPr>
        <w:t>3</w:t>
      </w:r>
      <w:r w:rsidRPr="00505BE7">
        <w:rPr>
          <w:color w:val="000000" w:themeColor="text1"/>
        </w:rPr>
        <w:t xml:space="preserve"> production under these </w:t>
      </w:r>
      <w:r w:rsidR="00B966A4" w:rsidRPr="00505BE7">
        <w:rPr>
          <w:color w:val="000000" w:themeColor="text1"/>
        </w:rPr>
        <w:t>three characteristic periods</w:t>
      </w:r>
      <w:r w:rsidR="005B6EF3" w:rsidRPr="00505BE7">
        <w:rPr>
          <w:color w:val="000000" w:themeColor="text1"/>
        </w:rPr>
        <w:t>.</w:t>
      </w:r>
      <w:r w:rsidR="00F77E44" w:rsidRPr="00505BE7">
        <w:rPr>
          <w:color w:val="000000" w:themeColor="text1"/>
        </w:rPr>
        <w:fldChar w:fldCharType="begin"/>
      </w:r>
      <w:r w:rsidR="008C17F8" w:rsidRPr="00505BE7">
        <w:rPr>
          <w:color w:val="000000" w:themeColor="text1"/>
        </w:rPr>
        <w:instrText xml:space="preserve"> ADDIN EN.CITE &lt;EndNote&gt;&lt;Cite&gt;&lt;Author&gt;Wolfe&lt;/Author&gt;&lt;Year&gt;2016&lt;/Year&gt;&lt;RecNum&gt;4906&lt;/RecNum&gt;&lt;DisplayText&gt;&lt;style face="superscript"&gt;33&lt;/style&gt;&lt;/DisplayText&gt;&lt;record&gt;&lt;rec-number&gt;4906&lt;/rec-number&gt;&lt;foreign-keys&gt;&lt;key app="EN" db-id="999z0wwzs9rtxie59pjv0dwnsarw55tzpwsw" timestamp="1653446396"&gt;4906&lt;/key&gt;&lt;/foreign-keys&gt;&lt;ref-type name="Journal Article"&gt;17&lt;/ref-type&gt;&lt;contributors&gt;&lt;authors&gt;&lt;author&gt;Wolfe, G. M.&lt;/author&gt;&lt;author&gt;Marvin, M. R.&lt;/author&gt;&lt;author&gt;Roberts, S. J.&lt;/author&gt;&lt;author&gt;Travis, K. R.&lt;/author&gt;&lt;author&gt;Liao, J.&lt;/author&gt;&lt;/authors&gt;&lt;/contributors&gt;&lt;titles&gt;&lt;title&gt;The Framework for 0-D Atmospheric Modeling (F0AM) v3.1&lt;/title&gt;&lt;secondary-title&gt;Geosci. Model Dev.&lt;/secondary-title&gt;&lt;/titles&gt;&lt;periodical&gt;&lt;full-title&gt;Geosci. Model Dev.&lt;/full-title&gt;&lt;/periodical&gt;&lt;pages&gt;3309-3319&lt;/pages&gt;&lt;volume&gt;9&lt;/volume&gt;&lt;number&gt;9&lt;/number&gt;&lt;dates&gt;&lt;year&gt;2016&lt;/year&gt;&lt;/dates&gt;&lt;publisher&gt;Copernicus Publications&lt;/publisher&gt;&lt;isbn&gt;1991-9603&lt;/isbn&gt;&lt;urls&gt;&lt;related-urls&gt;&lt;url&gt;https://gmd.copernicus.org/articles/9/3309/2016/&lt;/url&gt;&lt;/related-urls&gt;&lt;/urls&gt;&lt;electronic-resource-num&gt;10.5194/gmd-9-3309-2016&lt;/electronic-resource-num&gt;&lt;/record&gt;&lt;/Cite&gt;&lt;/EndNote&gt;</w:instrText>
      </w:r>
      <w:r w:rsidR="00F77E44" w:rsidRPr="00505BE7">
        <w:rPr>
          <w:color w:val="000000" w:themeColor="text1"/>
        </w:rPr>
        <w:fldChar w:fldCharType="separate"/>
      </w:r>
      <w:r w:rsidR="008C17F8" w:rsidRPr="00505BE7">
        <w:rPr>
          <w:noProof/>
          <w:color w:val="000000" w:themeColor="text1"/>
          <w:vertAlign w:val="superscript"/>
        </w:rPr>
        <w:t>33</w:t>
      </w:r>
      <w:r w:rsidR="00F77E44" w:rsidRPr="00505BE7">
        <w:rPr>
          <w:color w:val="000000" w:themeColor="text1"/>
        </w:rPr>
        <w:fldChar w:fldCharType="end"/>
      </w:r>
      <w:r w:rsidRPr="00505BE7">
        <w:rPr>
          <w:color w:val="000000" w:themeColor="text1"/>
        </w:rPr>
        <w:t xml:space="preserve"> </w:t>
      </w:r>
      <w:r w:rsidR="00162EF2" w:rsidRPr="00505BE7">
        <w:rPr>
          <w:color w:val="000000" w:themeColor="text1"/>
        </w:rPr>
        <w:t xml:space="preserve">This Eulerian model is intended to represent the chemistry in air masses whose composition reflects either urban air or urban air mixed with varying levels of smoke. </w:t>
      </w:r>
      <w:r w:rsidR="003632E3" w:rsidRPr="00505BE7">
        <w:rPr>
          <w:color w:val="000000" w:themeColor="text1"/>
        </w:rPr>
        <w:t xml:space="preserve">A modified </w:t>
      </w:r>
      <w:r w:rsidR="00B857E0" w:rsidRPr="00505BE7">
        <w:rPr>
          <w:color w:val="000000" w:themeColor="text1"/>
        </w:rPr>
        <w:t xml:space="preserve">VOC oxidation mechanism </w:t>
      </w:r>
      <w:r w:rsidR="00A8581B" w:rsidRPr="00505BE7">
        <w:rPr>
          <w:color w:val="000000" w:themeColor="text1"/>
        </w:rPr>
        <w:t>wa</w:t>
      </w:r>
      <w:r w:rsidR="00B857E0" w:rsidRPr="00505BE7">
        <w:rPr>
          <w:color w:val="000000" w:themeColor="text1"/>
        </w:rPr>
        <w:t xml:space="preserve">s applied based on the Master Chemical Mechanism v3.3.1 to include the chemistry of key </w:t>
      </w:r>
      <w:r w:rsidR="007C1FDE" w:rsidRPr="00505BE7">
        <w:rPr>
          <w:color w:val="000000" w:themeColor="text1"/>
        </w:rPr>
        <w:t>PVOCs</w:t>
      </w:r>
      <w:r w:rsidR="005B6EF3" w:rsidRPr="00505BE7">
        <w:rPr>
          <w:color w:val="000000" w:themeColor="text1"/>
        </w:rPr>
        <w:t>.</w:t>
      </w:r>
      <w:r w:rsidR="00F77E44" w:rsidRPr="00505BE7">
        <w:rPr>
          <w:color w:val="000000" w:themeColor="text1"/>
        </w:rPr>
        <w:fldChar w:fldCharType="begin">
          <w:fldData xml:space="preserve">PEVuZE5vdGU+PENpdGU+PEF1dGhvcj5Db2dnb248L0F1dGhvcj48WWVhcj4yMDE5PC9ZZWFyPjxS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==
</w:fldData>
        </w:fldChar>
      </w:r>
      <w:r w:rsidR="003149B8" w:rsidRPr="00505BE7">
        <w:rPr>
          <w:color w:val="000000" w:themeColor="text1"/>
        </w:rPr>
        <w:instrText xml:space="preserve"> ADDIN EN.CITE </w:instrText>
      </w:r>
      <w:r w:rsidR="003149B8" w:rsidRPr="00505BE7">
        <w:rPr>
          <w:color w:val="000000" w:themeColor="text1"/>
        </w:rPr>
        <w:fldChar w:fldCharType="begin">
          <w:fldData xml:space="preserve">PEVuZE5vdGU+PENpdGU+PEF1dGhvcj5Db2dnb248L0F1dGhvcj48WWVhcj4yMDE5PC9ZZWFyPjxS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==
</w:fldData>
        </w:fldChar>
      </w:r>
      <w:r w:rsidR="003149B8" w:rsidRPr="00505BE7">
        <w:rPr>
          <w:color w:val="000000" w:themeColor="text1"/>
        </w:rPr>
        <w:instrText xml:space="preserve"> ADDIN EN.CITE.DATA </w:instrText>
      </w:r>
      <w:r w:rsidR="003149B8" w:rsidRPr="00505BE7">
        <w:rPr>
          <w:color w:val="000000" w:themeColor="text1"/>
        </w:rPr>
      </w:r>
      <w:r w:rsidR="003149B8" w:rsidRPr="00505BE7">
        <w:rPr>
          <w:color w:val="000000" w:themeColor="text1"/>
        </w:rPr>
        <w:fldChar w:fldCharType="end"/>
      </w:r>
      <w:r w:rsidR="00F77E44" w:rsidRPr="00505BE7">
        <w:rPr>
          <w:color w:val="000000" w:themeColor="text1"/>
        </w:rPr>
      </w:r>
      <w:r w:rsidR="00F77E44" w:rsidRPr="00505BE7">
        <w:rPr>
          <w:color w:val="000000" w:themeColor="text1"/>
        </w:rPr>
        <w:fldChar w:fldCharType="separate"/>
      </w:r>
      <w:r w:rsidR="003149B8" w:rsidRPr="00505BE7">
        <w:rPr>
          <w:noProof/>
          <w:color w:val="000000" w:themeColor="text1"/>
          <w:vertAlign w:val="superscript"/>
        </w:rPr>
        <w:t>48, 52, 53</w:t>
      </w:r>
      <w:r w:rsidR="00F77E44" w:rsidRPr="00505BE7">
        <w:rPr>
          <w:color w:val="000000" w:themeColor="text1"/>
        </w:rPr>
        <w:fldChar w:fldCharType="end"/>
      </w:r>
      <w:r w:rsidR="003632E3" w:rsidRPr="00505BE7">
        <w:rPr>
          <w:color w:val="000000" w:themeColor="text1"/>
        </w:rPr>
        <w:t xml:space="preserve"> </w:t>
      </w:r>
      <w:r w:rsidR="00335191" w:rsidRPr="00505BE7">
        <w:rPr>
          <w:color w:val="000000" w:themeColor="text1"/>
        </w:rPr>
        <w:t>Meteorological inputs were implemented from t</w:t>
      </w:r>
      <w:r w:rsidR="00456737" w:rsidRPr="00505BE7">
        <w:rPr>
          <w:color w:val="000000" w:themeColor="text1"/>
        </w:rPr>
        <w:t>he Weather Research Forecasting with Chemistry (WRF-Chem) model</w:t>
      </w:r>
      <w:r w:rsidR="00335191" w:rsidRPr="00505BE7">
        <w:rPr>
          <w:color w:val="000000" w:themeColor="text1"/>
        </w:rPr>
        <w:t>, including</w:t>
      </w:r>
      <w:r w:rsidR="00456737" w:rsidRPr="00505BE7">
        <w:rPr>
          <w:color w:val="000000" w:themeColor="text1"/>
        </w:rPr>
        <w:t xml:space="preserve"> pressure, temperature, relative humidity, and </w:t>
      </w:r>
      <w:r w:rsidR="00744D4B" w:rsidRPr="00505BE7">
        <w:rPr>
          <w:color w:val="000000" w:themeColor="text1"/>
        </w:rPr>
        <w:t>photolysis frequencies for key chemical species</w:t>
      </w:r>
      <w:r w:rsidR="006334CD" w:rsidRPr="00505BE7">
        <w:rPr>
          <w:color w:val="000000" w:themeColor="text1"/>
        </w:rPr>
        <w:t>.</w:t>
      </w:r>
      <w:r w:rsidR="00744D4B" w:rsidRPr="00505BE7">
        <w:rPr>
          <w:color w:val="000000" w:themeColor="text1"/>
        </w:rPr>
        <w:t xml:space="preserve"> </w:t>
      </w:r>
      <w:r w:rsidR="00162EF2" w:rsidRPr="00505BE7">
        <w:rPr>
          <w:color w:val="000000" w:themeColor="text1"/>
        </w:rPr>
        <w:t xml:space="preserve">The full description of The WRF-Chem setup is described by Li </w:t>
      </w:r>
      <w:r w:rsidR="00162EF2" w:rsidRPr="00505BE7">
        <w:rPr>
          <w:i/>
          <w:iCs/>
          <w:color w:val="000000" w:themeColor="text1"/>
        </w:rPr>
        <w:t>et al.</w:t>
      </w:r>
      <w:r w:rsidR="00162EF2" w:rsidRPr="00505BE7">
        <w:rPr>
          <w:color w:val="000000" w:themeColor="text1"/>
        </w:rPr>
        <w:t xml:space="preserve"> </w:t>
      </w:r>
      <w:r w:rsidR="00162EF2" w:rsidRPr="00505BE7">
        <w:rPr>
          <w:color w:val="000000" w:themeColor="text1"/>
        </w:rPr>
        <w:fldChar w:fldCharType="begin"/>
      </w:r>
      <w:r w:rsidR="00162EF2" w:rsidRPr="00505BE7">
        <w:rPr>
          <w:color w:val="000000" w:themeColor="text1"/>
        </w:rPr>
        <w:instrText xml:space="preserve"> ADDIN EN.CITE &lt;EndNote&gt;&lt;Cite&gt;&lt;Author&gt;Li&lt;/Author&gt;&lt;Year&gt;2021&lt;/Year&gt;&lt;RecNum&gt;21&lt;/RecNum&gt;&lt;DisplayText&gt;&lt;style face="superscript"&gt;41&lt;/style&gt;&lt;/DisplayText&gt;&lt;record&gt;&lt;rec-number&gt;21&lt;/rec-number&gt;&lt;foreign-keys&gt;&lt;key app="EN" db-id="sd5wax2epfvv9xefr045exwdf9adwp0afdas" timestamp="1667886563"&gt;21&lt;/key&gt;&lt;/foreign-keys&gt;&lt;ref-type name="Journal Article"&gt;17&lt;/ref-type&gt;&lt;contributors&gt;&lt;authors&gt;&lt;author&gt;Li, M.&lt;/author&gt;&lt;author&gt;McDonald, B. C.&lt;/author&gt;&lt;author&gt;McKeen, S. A.&lt;/author&gt;&lt;author&gt;Eskes, H.&lt;/author&gt;&lt;author&gt;Levelt, P.&lt;/author&gt;&lt;author&gt;Francoeur, C.&lt;/author&gt;&lt;author&gt;Harkins, C.&lt;/author&gt;&lt;author&gt;He, J.&lt;/author&gt;&lt;author&gt;Barth, M.&lt;/author&gt;&lt;author&gt;Henze, D. K.&lt;/author&gt;&lt;author&gt;Bela, M. M.&lt;/author&gt;&lt;author&gt;Trainer, M.&lt;/author&gt;&lt;author&gt;de Gouw, J. A.&lt;/author&gt;&lt;author&gt;Frost, G. J.&lt;/author&gt;&lt;/authors&gt;&lt;/contributors&gt;&lt;titles&gt;&lt;title&gt;Assessment of Updated Fuel-Based Emissions Inventories Over the Contiguous United States Using TROPOMI NO2 Retrievals&lt;/title&gt;&lt;secondary-title&gt;Journal of Geophysical Research: Atmospheres&lt;/secondary-title&gt;&lt;/titles&gt;&lt;periodical&gt;&lt;full-title&gt;Journal of Geophysical Research: Atmospheres&lt;/full-title&gt;&lt;/periodical&gt;&lt;pages&gt;e2021JD035484&lt;/pages&gt;&lt;volume&gt;126&lt;/volume&gt;&lt;number&gt;24&lt;/number&gt;&lt;dates&gt;&lt;year&gt;2021&lt;/year&gt;&lt;/dates&gt;&lt;isbn&gt;2169-897X&lt;/isbn&gt;&lt;urls&gt;&lt;related-urls&gt;&lt;url&gt;https://agupubs.onlinelibrary.wiley.com/doi/abs/10.1029/2021JD035484&lt;/url&gt;&lt;/related-urls&gt;&lt;/urls&gt;&lt;electronic-resource-num&gt;https://doi.org/10.1029/2021JD035484&lt;/electronic-resource-num&gt;&lt;/record&gt;&lt;/Cite&gt;&lt;/EndNote&gt;</w:instrText>
      </w:r>
      <w:r w:rsidR="00162EF2" w:rsidRPr="00505BE7">
        <w:rPr>
          <w:color w:val="000000" w:themeColor="text1"/>
        </w:rPr>
        <w:fldChar w:fldCharType="separate"/>
      </w:r>
      <w:r w:rsidR="00162EF2" w:rsidRPr="00505BE7">
        <w:rPr>
          <w:noProof/>
          <w:color w:val="000000" w:themeColor="text1"/>
          <w:vertAlign w:val="superscript"/>
        </w:rPr>
        <w:t>41</w:t>
      </w:r>
      <w:r w:rsidR="00162EF2" w:rsidRPr="00505BE7">
        <w:rPr>
          <w:color w:val="000000" w:themeColor="text1"/>
        </w:rPr>
        <w:fldChar w:fldCharType="end"/>
      </w:r>
      <w:r w:rsidR="00162EF2" w:rsidRPr="00505BE7">
        <w:rPr>
          <w:color w:val="000000" w:themeColor="text1"/>
        </w:rPr>
        <w:t xml:space="preserve">. Briefly, WRF-Chem is configured at a horizontal spatial resolution of 12 km × 12 km over the continental US, with a total of 50 vertical layers extending from the surface to 50 </w:t>
      </w:r>
      <w:proofErr w:type="spellStart"/>
      <w:r w:rsidR="00162EF2" w:rsidRPr="00505BE7">
        <w:rPr>
          <w:color w:val="000000" w:themeColor="text1"/>
        </w:rPr>
        <w:t>hPa</w:t>
      </w:r>
      <w:proofErr w:type="spellEnd"/>
      <w:r w:rsidR="00162EF2" w:rsidRPr="00505BE7">
        <w:rPr>
          <w:color w:val="000000" w:themeColor="text1"/>
        </w:rPr>
        <w:t xml:space="preserve">. The North American Mesoscale (NAM) model data was used to provide initial and boundary conditions for the meteorology in the model. We use the Madronich photolysis scheme to calculate photolysis rates. Generally, meteorological fields such as temperature, </w:t>
      </w:r>
      <w:r w:rsidR="00185BEB" w:rsidRPr="00505BE7">
        <w:rPr>
          <w:color w:val="000000" w:themeColor="text1"/>
        </w:rPr>
        <w:t>pressure,</w:t>
      </w:r>
      <w:r w:rsidR="00162EF2" w:rsidRPr="00505BE7">
        <w:rPr>
          <w:color w:val="000000" w:themeColor="text1"/>
        </w:rPr>
        <w:t xml:space="preserve"> and </w:t>
      </w:r>
      <w:r w:rsidR="00185BEB" w:rsidRPr="00505BE7">
        <w:rPr>
          <w:color w:val="000000" w:themeColor="text1"/>
        </w:rPr>
        <w:t>relative humidity</w:t>
      </w:r>
      <w:r w:rsidR="00162EF2" w:rsidRPr="00505BE7">
        <w:rPr>
          <w:color w:val="000000" w:themeColor="text1"/>
        </w:rPr>
        <w:t xml:space="preserve"> are </w:t>
      </w:r>
      <w:r w:rsidR="00162EF2" w:rsidRPr="00505BE7">
        <w:rPr>
          <w:color w:val="000000" w:themeColor="text1"/>
        </w:rPr>
        <w:lastRenderedPageBreak/>
        <w:t>reasonably estimated in our WRF-Chem model (Fig. S8).</w:t>
      </w:r>
      <w:r w:rsidR="00185BEB" w:rsidRPr="00505BE7">
        <w:rPr>
          <w:color w:val="000000" w:themeColor="text1"/>
        </w:rPr>
        <w:t xml:space="preserve"> WRF-Chem surface pressure is systematically biased ~4% lower than ground measurements, likely due to challenges with modeling mountainous terrain </w:t>
      </w:r>
      <w:r w:rsidR="00185BEB" w:rsidRPr="00505BE7">
        <w:rPr>
          <w:color w:val="000000" w:themeColor="text1"/>
        </w:rPr>
        <w:fldChar w:fldCharType="begin"/>
      </w:r>
      <w:r w:rsidR="00185BEB" w:rsidRPr="00505BE7">
        <w:rPr>
          <w:color w:val="000000" w:themeColor="text1"/>
        </w:rPr>
        <w:instrText xml:space="preserve"> ADDIN EN.CITE &lt;EndNote&gt;&lt;Cite&gt;&lt;Author&gt;Li&lt;/Author&gt;&lt;Year&gt;2021&lt;/Year&gt;&lt;RecNum&gt;21&lt;/RecNum&gt;&lt;DisplayText&gt;&lt;style face="superscript"&gt;41&lt;/style&gt;&lt;/DisplayText&gt;&lt;record&gt;&lt;rec-number&gt;21&lt;/rec-number&gt;&lt;foreign-keys&gt;&lt;key app="EN" db-id="sd5wax2epfvv9xefr045exwdf9adwp0afdas" timestamp="1667886563"&gt;21&lt;/key&gt;&lt;/foreign-keys&gt;&lt;ref-type name="Journal Article"&gt;17&lt;/ref-type&gt;&lt;contributors&gt;&lt;authors&gt;&lt;author&gt;Li, M.&lt;/author&gt;&lt;author&gt;McDonald, B. C.&lt;/author&gt;&lt;author&gt;McKeen, S. A.&lt;/author&gt;&lt;author&gt;Eskes, H.&lt;/author&gt;&lt;author&gt;Levelt, P.&lt;/author&gt;&lt;author&gt;Francoeur, C.&lt;/author&gt;&lt;author&gt;Harkins, C.&lt;/author&gt;&lt;author&gt;He, J.&lt;/author&gt;&lt;author&gt;Barth, M.&lt;/author&gt;&lt;author&gt;Henze, D. K.&lt;/author&gt;&lt;author&gt;Bela, M. M.&lt;/author&gt;&lt;author&gt;Trainer, M.&lt;/author&gt;&lt;author&gt;de Gouw, J. A.&lt;/author&gt;&lt;author&gt;Frost, G. J.&lt;/author&gt;&lt;/authors&gt;&lt;/contributors&gt;&lt;titles&gt;&lt;title&gt;Assessment of Updated Fuel-Based Emissions Inventories Over the Contiguous United States Using TROPOMI NO2 Retrievals&lt;/title&gt;&lt;secondary-title&gt;Journal of Geophysical Research: Atmospheres&lt;/secondary-title&gt;&lt;/titles&gt;&lt;periodical&gt;&lt;full-title&gt;Journal of Geophysical Research: Atmospheres&lt;/full-title&gt;&lt;/periodical&gt;&lt;pages&gt;e2021JD035484&lt;/pages&gt;&lt;volume&gt;126&lt;/volume&gt;&lt;number&gt;24&lt;/number&gt;&lt;dates&gt;&lt;year&gt;2021&lt;/year&gt;&lt;/dates&gt;&lt;isbn&gt;2169-897X&lt;/isbn&gt;&lt;urls&gt;&lt;related-urls&gt;&lt;url&gt;https://agupubs.onlinelibrary.wiley.com/doi/abs/10.1029/2021JD035484&lt;/url&gt;&lt;/related-urls&gt;&lt;/urls&gt;&lt;electronic-resource-num&gt;https://doi.org/10.1029/2021JD035484&lt;/electronic-resource-num&gt;&lt;/record&gt;&lt;/Cite&gt;&lt;/EndNote&gt;</w:instrText>
      </w:r>
      <w:r w:rsidR="00185BEB" w:rsidRPr="00505BE7">
        <w:rPr>
          <w:color w:val="000000" w:themeColor="text1"/>
        </w:rPr>
        <w:fldChar w:fldCharType="separate"/>
      </w:r>
      <w:r w:rsidR="00185BEB" w:rsidRPr="00505BE7">
        <w:rPr>
          <w:noProof/>
          <w:color w:val="000000" w:themeColor="text1"/>
          <w:vertAlign w:val="superscript"/>
        </w:rPr>
        <w:t>41</w:t>
      </w:r>
      <w:r w:rsidR="00185BEB" w:rsidRPr="00505BE7">
        <w:rPr>
          <w:color w:val="000000" w:themeColor="text1"/>
        </w:rPr>
        <w:fldChar w:fldCharType="end"/>
      </w:r>
      <w:r w:rsidR="00185BEB" w:rsidRPr="00505BE7">
        <w:rPr>
          <w:color w:val="000000" w:themeColor="text1"/>
        </w:rPr>
        <w:t>.</w:t>
      </w:r>
      <w:r w:rsidR="00162EF2" w:rsidRPr="00505BE7">
        <w:rPr>
          <w:color w:val="000000" w:themeColor="text1"/>
        </w:rPr>
        <w:t xml:space="preserve"> A key output from WRF-Chem are the photolysis frequencies, which account for photon attenuation by cloud coverage. Photolysis frequencies for NO</w:t>
      </w:r>
      <w:r w:rsidR="00162EF2" w:rsidRPr="00505BE7">
        <w:rPr>
          <w:color w:val="000000" w:themeColor="text1"/>
          <w:vertAlign w:val="subscript"/>
        </w:rPr>
        <w:t>2</w:t>
      </w:r>
      <w:r w:rsidR="00162EF2" w:rsidRPr="00505BE7">
        <w:rPr>
          <w:color w:val="000000" w:themeColor="text1"/>
        </w:rPr>
        <w:t>, for example, correlate to University of Colorado pyranometer measurements of solar radiation with R</w:t>
      </w:r>
      <w:r w:rsidR="00162EF2" w:rsidRPr="00505BE7">
        <w:rPr>
          <w:color w:val="000000" w:themeColor="text1"/>
          <w:vertAlign w:val="superscript"/>
        </w:rPr>
        <w:t>2</w:t>
      </w:r>
      <w:r w:rsidR="00162EF2" w:rsidRPr="00505BE7">
        <w:rPr>
          <w:color w:val="000000" w:themeColor="text1"/>
        </w:rPr>
        <w:t xml:space="preserve"> = 0.8 (Fig. S9).</w:t>
      </w:r>
    </w:p>
    <w:p w14:paraId="029DF369" w14:textId="6A67F9D8" w:rsidR="00F122F8" w:rsidRPr="00505BE7" w:rsidRDefault="005A59D7" w:rsidP="00D20591">
      <w:pPr>
        <w:jc w:val="both"/>
        <w:rPr>
          <w:color w:val="000000" w:themeColor="text1"/>
        </w:rPr>
      </w:pPr>
      <w:r w:rsidRPr="00505BE7">
        <w:rPr>
          <w:color w:val="000000" w:themeColor="text1"/>
        </w:rPr>
        <w:tab/>
      </w:r>
      <w:r w:rsidR="00F122F8" w:rsidRPr="00505BE7">
        <w:rPr>
          <w:color w:val="000000" w:themeColor="text1"/>
        </w:rPr>
        <w:t>In this analysis, we</w:t>
      </w:r>
      <w:r w:rsidR="007F4D07" w:rsidRPr="00505BE7">
        <w:rPr>
          <w:color w:val="000000" w:themeColor="text1"/>
        </w:rPr>
        <w:t xml:space="preserve"> </w:t>
      </w:r>
      <w:r w:rsidR="00F122F8" w:rsidRPr="00505BE7">
        <w:rPr>
          <w:color w:val="000000" w:themeColor="text1"/>
        </w:rPr>
        <w:t>focus on model simulations</w:t>
      </w:r>
      <w:r w:rsidR="007F4D07" w:rsidRPr="00505BE7">
        <w:rPr>
          <w:color w:val="000000" w:themeColor="text1"/>
        </w:rPr>
        <w:t xml:space="preserve"> between 7:00 and 16:00</w:t>
      </w:r>
      <w:r w:rsidR="00425526" w:rsidRPr="00505BE7">
        <w:rPr>
          <w:color w:val="000000" w:themeColor="text1"/>
        </w:rPr>
        <w:t xml:space="preserve"> local time</w:t>
      </w:r>
      <w:r w:rsidR="00F122F8" w:rsidRPr="00505BE7">
        <w:rPr>
          <w:color w:val="000000" w:themeColor="text1"/>
        </w:rPr>
        <w:t xml:space="preserve"> when photochemical processes drive ozone formation</w:t>
      </w:r>
      <w:r w:rsidR="007F4D07" w:rsidRPr="00505BE7">
        <w:rPr>
          <w:color w:val="000000" w:themeColor="text1"/>
        </w:rPr>
        <w:t xml:space="preserve">. </w:t>
      </w:r>
      <w:r w:rsidR="00E05512" w:rsidRPr="00505BE7">
        <w:rPr>
          <w:color w:val="000000" w:themeColor="text1"/>
        </w:rPr>
        <w:t>In-situ measurements</w:t>
      </w:r>
      <w:r w:rsidR="00864B69" w:rsidRPr="00505BE7">
        <w:rPr>
          <w:color w:val="000000" w:themeColor="text1"/>
        </w:rPr>
        <w:t xml:space="preserve"> and WRF-Chem meteorology </w:t>
      </w:r>
      <w:r w:rsidR="00E05512" w:rsidRPr="00505BE7">
        <w:rPr>
          <w:color w:val="000000" w:themeColor="text1"/>
        </w:rPr>
        <w:t xml:space="preserve">were incorporated into the box model </w:t>
      </w:r>
      <w:r w:rsidR="00864B69" w:rsidRPr="00505BE7">
        <w:rPr>
          <w:color w:val="000000" w:themeColor="text1"/>
        </w:rPr>
        <w:t>on 15-minute intervals.</w:t>
      </w:r>
      <w:r w:rsidR="00E05512" w:rsidRPr="00505BE7">
        <w:rPr>
          <w:color w:val="000000" w:themeColor="text1"/>
        </w:rPr>
        <w:t xml:space="preserve"> </w:t>
      </w:r>
      <w:r w:rsidR="00864B69" w:rsidRPr="00505BE7">
        <w:rPr>
          <w:color w:val="000000" w:themeColor="text1"/>
        </w:rPr>
        <w:t>VOC mixing ratios, meteorological parameters, and photolysis frequencies were fully constrained to the median observations</w:t>
      </w:r>
      <w:r w:rsidR="00B84A75" w:rsidRPr="00505BE7">
        <w:rPr>
          <w:color w:val="000000" w:themeColor="text1"/>
        </w:rPr>
        <w:t xml:space="preserve"> or modeling output from WRF-Chem</w:t>
      </w:r>
      <w:r w:rsidR="00E05512" w:rsidRPr="00505BE7">
        <w:rPr>
          <w:color w:val="000000" w:themeColor="text1"/>
        </w:rPr>
        <w:t>.</w:t>
      </w:r>
      <w:r w:rsidR="00CA4A2E" w:rsidRPr="00505BE7">
        <w:rPr>
          <w:color w:val="000000" w:themeColor="text1"/>
        </w:rPr>
        <w:t xml:space="preserve"> </w:t>
      </w:r>
      <w:r w:rsidR="00B84A75" w:rsidRPr="00505BE7">
        <w:rPr>
          <w:color w:val="000000" w:themeColor="text1"/>
        </w:rPr>
        <w:t>The model was also constrained by total NO</w:t>
      </w:r>
      <w:r w:rsidR="00B84A75" w:rsidRPr="00505BE7">
        <w:rPr>
          <w:color w:val="000000" w:themeColor="text1"/>
          <w:vertAlign w:val="subscript"/>
        </w:rPr>
        <w:t>x</w:t>
      </w:r>
      <w:r w:rsidR="00B84A75" w:rsidRPr="00505BE7">
        <w:rPr>
          <w:color w:val="000000" w:themeColor="text1"/>
        </w:rPr>
        <w:t>, but NO and NO</w:t>
      </w:r>
      <w:r w:rsidR="00B84A75" w:rsidRPr="00505BE7">
        <w:rPr>
          <w:color w:val="000000" w:themeColor="text1"/>
          <w:vertAlign w:val="subscript"/>
        </w:rPr>
        <w:t>2</w:t>
      </w:r>
      <w:r w:rsidR="00B84A75" w:rsidRPr="00505BE7">
        <w:rPr>
          <w:color w:val="000000" w:themeColor="text1"/>
        </w:rPr>
        <w:t xml:space="preserve"> were prescribed at each step using the F0AM function </w:t>
      </w:r>
      <w:proofErr w:type="spellStart"/>
      <w:r w:rsidR="00B84A75" w:rsidRPr="00505BE7">
        <w:rPr>
          <w:color w:val="000000" w:themeColor="text1"/>
        </w:rPr>
        <w:t>FixNOx</w:t>
      </w:r>
      <w:proofErr w:type="spellEnd"/>
      <w:r w:rsidR="00B84A75" w:rsidRPr="00505BE7">
        <w:rPr>
          <w:color w:val="000000" w:themeColor="text1"/>
        </w:rPr>
        <w:t xml:space="preserve"> described by Wolfe </w:t>
      </w:r>
      <w:r w:rsidR="00B84A75" w:rsidRPr="00505BE7">
        <w:rPr>
          <w:i/>
          <w:iCs/>
          <w:color w:val="000000" w:themeColor="text1"/>
        </w:rPr>
        <w:t>et al.</w:t>
      </w:r>
      <w:r w:rsidR="00B84A75" w:rsidRPr="00505BE7">
        <w:rPr>
          <w:color w:val="000000" w:themeColor="text1"/>
        </w:rPr>
        <w:fldChar w:fldCharType="begin"/>
      </w:r>
      <w:r w:rsidR="00B84A75" w:rsidRPr="00505BE7">
        <w:rPr>
          <w:color w:val="000000" w:themeColor="text1"/>
        </w:rPr>
        <w:instrText xml:space="preserve"> ADDIN EN.CITE &lt;EndNote&gt;&lt;Cite&gt;&lt;Author&gt;Wolfe&lt;/Author&gt;&lt;Year&gt;2016&lt;/Year&gt;&lt;RecNum&gt;33&lt;/RecNum&gt;&lt;DisplayText&gt;&lt;style face="superscript"&gt;33&lt;/style&gt;&lt;/DisplayText&gt;&lt;record&gt;&lt;rec-number&gt;33&lt;/rec-number&gt;&lt;foreign-keys&gt;&lt;key app="EN" db-id="s0r592tpqf2tp5e5z2svsvvw2e9xrtw2ddf0" timestamp="1667887499"&gt;33&lt;/key&gt;&lt;/foreign-keys&gt;&lt;ref-type name="Journal Article"&gt;17&lt;/ref-type&gt;&lt;contributors&gt;&lt;authors&gt;&lt;author&gt;Wolfe, G. M.&lt;/author&gt;&lt;author&gt;Marvin, M. R.&lt;/author&gt;&lt;author&gt;Roberts, S. J.&lt;/author&gt;&lt;author&gt;Travis, K. R.&lt;/author&gt;&lt;author&gt;Liao, J.&lt;/author&gt;&lt;/authors&gt;&lt;/contributors&gt;&lt;titles&gt;&lt;title&gt;The Framework for 0-D Atmospheric Modeling (F0AM) v3.1&lt;/title&gt;&lt;secondary-title&gt;Geosci. Model Dev.&lt;/secondary-title&gt;&lt;/titles&gt;&lt;pages&gt;3309-3319&lt;/pages&gt;&lt;volume&gt;9&lt;/volume&gt;&lt;number&gt;9&lt;/number&gt;&lt;dates&gt;&lt;year&gt;2016&lt;/year&gt;&lt;/dates&gt;&lt;publisher&gt;Copernicus Publications&lt;/publisher&gt;&lt;isbn&gt;1991-9603&lt;/isbn&gt;&lt;urls&gt;&lt;related-urls&gt;&lt;url&gt;https://gmd.copernicus.org/articles/9/3309/2016/&lt;/url&gt;&lt;/related-urls&gt;&lt;/urls&gt;&lt;electronic-resource-num&gt;10.5194/gmd-9-3309-2016&lt;/electronic-resource-num&gt;&lt;/record&gt;&lt;/Cite&gt;&lt;/EndNote&gt;</w:instrText>
      </w:r>
      <w:r w:rsidR="00B84A75" w:rsidRPr="00505BE7">
        <w:rPr>
          <w:color w:val="000000" w:themeColor="text1"/>
        </w:rPr>
        <w:fldChar w:fldCharType="separate"/>
      </w:r>
      <w:r w:rsidR="00B84A75" w:rsidRPr="00505BE7">
        <w:rPr>
          <w:noProof/>
          <w:color w:val="000000" w:themeColor="text1"/>
          <w:vertAlign w:val="superscript"/>
        </w:rPr>
        <w:t>33</w:t>
      </w:r>
      <w:r w:rsidR="00B84A75" w:rsidRPr="00505BE7">
        <w:rPr>
          <w:color w:val="000000" w:themeColor="text1"/>
        </w:rPr>
        <w:fldChar w:fldCharType="end"/>
      </w:r>
      <w:r w:rsidR="00B84A75" w:rsidRPr="00505BE7">
        <w:rPr>
          <w:color w:val="000000" w:themeColor="text1"/>
        </w:rPr>
        <w:t>. This function initializes modeled  NO</w:t>
      </w:r>
      <w:r w:rsidR="00B84A75" w:rsidRPr="00505BE7">
        <w:rPr>
          <w:color w:val="000000" w:themeColor="text1"/>
          <w:vertAlign w:val="subscript"/>
        </w:rPr>
        <w:t>x</w:t>
      </w:r>
      <w:r w:rsidR="00B84A75" w:rsidRPr="00505BE7">
        <w:rPr>
          <w:color w:val="000000" w:themeColor="text1"/>
        </w:rPr>
        <w:t xml:space="preserve"> at each model step based on the measurement constraint, but maintains  the modeled NO/NO</w:t>
      </w:r>
      <w:r w:rsidR="00B84A75" w:rsidRPr="00505BE7">
        <w:rPr>
          <w:color w:val="000000" w:themeColor="text1"/>
          <w:vertAlign w:val="subscript"/>
        </w:rPr>
        <w:t>2</w:t>
      </w:r>
      <w:r w:rsidR="00B84A75" w:rsidRPr="00505BE7">
        <w:rPr>
          <w:color w:val="000000" w:themeColor="text1"/>
        </w:rPr>
        <w:t xml:space="preserve"> ratio. </w:t>
      </w:r>
      <w:r w:rsidR="00067AD3" w:rsidRPr="00505BE7">
        <w:rPr>
          <w:color w:val="000000" w:themeColor="text1"/>
        </w:rPr>
        <w:t xml:space="preserve">This assumption mitigates model artifacts that </w:t>
      </w:r>
      <w:r w:rsidR="00333BD7" w:rsidRPr="00505BE7">
        <w:rPr>
          <w:color w:val="000000" w:themeColor="text1"/>
        </w:rPr>
        <w:t xml:space="preserve">are not </w:t>
      </w:r>
      <w:r w:rsidR="00067AD3" w:rsidRPr="00505BE7">
        <w:rPr>
          <w:color w:val="000000" w:themeColor="text1"/>
        </w:rPr>
        <w:t>representative of regional, well-mixed models</w:t>
      </w:r>
      <w:r w:rsidR="00333BD7" w:rsidRPr="00505BE7">
        <w:rPr>
          <w:color w:val="000000" w:themeColor="text1"/>
        </w:rPr>
        <w:t xml:space="preserve"> (</w:t>
      </w:r>
      <w:r w:rsidR="00067AD3" w:rsidRPr="00505BE7">
        <w:rPr>
          <w:color w:val="000000" w:themeColor="text1"/>
        </w:rPr>
        <w:t>such as NO titration of O</w:t>
      </w:r>
      <w:r w:rsidR="00067AD3" w:rsidRPr="00505BE7">
        <w:rPr>
          <w:color w:val="000000" w:themeColor="text1"/>
          <w:vertAlign w:val="subscript"/>
        </w:rPr>
        <w:t>3</w:t>
      </w:r>
      <w:r w:rsidR="00333BD7" w:rsidRPr="00505BE7">
        <w:rPr>
          <w:color w:val="000000" w:themeColor="text1"/>
        </w:rPr>
        <w:t>) and</w:t>
      </w:r>
      <w:r w:rsidR="00B652AB" w:rsidRPr="00505BE7">
        <w:rPr>
          <w:color w:val="000000" w:themeColor="text1"/>
        </w:rPr>
        <w:t xml:space="preserve"> results in </w:t>
      </w:r>
      <w:r w:rsidR="00683503" w:rsidRPr="00505BE7">
        <w:rPr>
          <w:color w:val="000000" w:themeColor="text1"/>
        </w:rPr>
        <w:t xml:space="preserve">improved </w:t>
      </w:r>
      <w:r w:rsidR="00B652AB" w:rsidRPr="00505BE7">
        <w:rPr>
          <w:color w:val="000000" w:themeColor="text1"/>
        </w:rPr>
        <w:t>O</w:t>
      </w:r>
      <w:r w:rsidR="00B652AB" w:rsidRPr="00505BE7">
        <w:rPr>
          <w:color w:val="000000" w:themeColor="text1"/>
          <w:vertAlign w:val="subscript"/>
        </w:rPr>
        <w:t>3</w:t>
      </w:r>
      <w:r w:rsidR="00B652AB" w:rsidRPr="00505BE7">
        <w:rPr>
          <w:color w:val="000000" w:themeColor="text1"/>
        </w:rPr>
        <w:t xml:space="preserve"> </w:t>
      </w:r>
      <w:r w:rsidR="00683503" w:rsidRPr="00505BE7">
        <w:rPr>
          <w:color w:val="000000" w:themeColor="text1"/>
        </w:rPr>
        <w:t xml:space="preserve">simulations </w:t>
      </w:r>
      <w:r w:rsidR="00B652AB" w:rsidRPr="00505BE7">
        <w:rPr>
          <w:color w:val="000000" w:themeColor="text1"/>
        </w:rPr>
        <w:t xml:space="preserve">(Fig. S4). </w:t>
      </w:r>
    </w:p>
    <w:p w14:paraId="4F3E69E8" w14:textId="7F17B8BE" w:rsidR="00B84A75" w:rsidRPr="00505BE7" w:rsidRDefault="0007770A" w:rsidP="00B84A75">
      <w:pPr>
        <w:pStyle w:val="NormalWeb"/>
        <w:spacing w:before="0" w:beforeAutospacing="0" w:after="0" w:afterAutospacing="0"/>
        <w:ind w:firstLine="720"/>
        <w:jc w:val="both"/>
        <w:rPr>
          <w:color w:val="000000" w:themeColor="text1"/>
        </w:rPr>
      </w:pPr>
      <w:r w:rsidRPr="00505BE7">
        <w:rPr>
          <w:color w:val="000000" w:themeColor="text1"/>
        </w:rPr>
        <w:t>O</w:t>
      </w:r>
      <w:r w:rsidR="00CA4A2E" w:rsidRPr="00505BE7">
        <w:rPr>
          <w:color w:val="000000" w:themeColor="text1"/>
        </w:rPr>
        <w:t xml:space="preserve">zone </w:t>
      </w:r>
      <w:r w:rsidR="00D26CBB" w:rsidRPr="00505BE7">
        <w:rPr>
          <w:color w:val="000000" w:themeColor="text1"/>
        </w:rPr>
        <w:t xml:space="preserve">mixing ratios </w:t>
      </w:r>
      <w:r w:rsidR="00CA4A2E" w:rsidRPr="00505BE7">
        <w:rPr>
          <w:color w:val="000000" w:themeColor="text1"/>
        </w:rPr>
        <w:t>w</w:t>
      </w:r>
      <w:r w:rsidR="00D26CBB" w:rsidRPr="00505BE7">
        <w:rPr>
          <w:color w:val="000000" w:themeColor="text1"/>
        </w:rPr>
        <w:t>ere</w:t>
      </w:r>
      <w:r w:rsidR="00CA4A2E" w:rsidRPr="00505BE7">
        <w:rPr>
          <w:color w:val="000000" w:themeColor="text1"/>
        </w:rPr>
        <w:t xml:space="preserve"> not constrained</w:t>
      </w:r>
      <w:r w:rsidRPr="00505BE7">
        <w:rPr>
          <w:color w:val="000000" w:themeColor="text1"/>
        </w:rPr>
        <w:t xml:space="preserve"> and were</w:t>
      </w:r>
      <w:r w:rsidR="00852EB7" w:rsidRPr="00505BE7">
        <w:rPr>
          <w:color w:val="000000" w:themeColor="text1"/>
        </w:rPr>
        <w:t xml:space="preserve"> </w:t>
      </w:r>
      <w:r w:rsidR="00CA4A2E" w:rsidRPr="00505BE7">
        <w:rPr>
          <w:color w:val="000000" w:themeColor="text1"/>
        </w:rPr>
        <w:t xml:space="preserve">initialized with mixing ratios measured at </w:t>
      </w:r>
      <w:r w:rsidR="00F122F8" w:rsidRPr="00505BE7">
        <w:rPr>
          <w:color w:val="000000" w:themeColor="text1"/>
        </w:rPr>
        <w:t>midnight</w:t>
      </w:r>
      <w:r w:rsidR="00527137" w:rsidRPr="00505BE7">
        <w:rPr>
          <w:color w:val="000000" w:themeColor="text1"/>
        </w:rPr>
        <w:t xml:space="preserve"> for each period</w:t>
      </w:r>
      <w:r w:rsidR="00F122F8" w:rsidRPr="00505BE7">
        <w:rPr>
          <w:color w:val="000000" w:themeColor="text1"/>
        </w:rPr>
        <w:t xml:space="preserve">. </w:t>
      </w:r>
      <w:r w:rsidR="00B27679" w:rsidRPr="00505BE7">
        <w:rPr>
          <w:color w:val="000000" w:themeColor="text1"/>
        </w:rPr>
        <w:t>Physical losses of ozone by d</w:t>
      </w:r>
      <w:r w:rsidR="00F122F8" w:rsidRPr="00505BE7">
        <w:rPr>
          <w:color w:val="000000" w:themeColor="text1"/>
        </w:rPr>
        <w:t>ilution</w:t>
      </w:r>
      <w:r w:rsidR="00B84A75" w:rsidRPr="00505BE7">
        <w:rPr>
          <w:color w:val="000000" w:themeColor="text1"/>
        </w:rPr>
        <w:t xml:space="preserve"> during PBL expansion</w:t>
      </w:r>
      <w:r w:rsidR="00F122F8" w:rsidRPr="00505BE7">
        <w:rPr>
          <w:color w:val="000000" w:themeColor="text1"/>
        </w:rPr>
        <w:t xml:space="preserve"> </w:t>
      </w:r>
      <w:r w:rsidR="00B27679" w:rsidRPr="00505BE7">
        <w:rPr>
          <w:color w:val="000000" w:themeColor="text1"/>
        </w:rPr>
        <w:t xml:space="preserve">were estimated </w:t>
      </w:r>
      <w:r w:rsidR="00F122F8" w:rsidRPr="00505BE7">
        <w:rPr>
          <w:color w:val="000000" w:themeColor="text1"/>
        </w:rPr>
        <w:t xml:space="preserve">by </w:t>
      </w:r>
      <w:r w:rsidR="00B27679" w:rsidRPr="00505BE7">
        <w:rPr>
          <w:color w:val="000000" w:themeColor="text1"/>
        </w:rPr>
        <w:t xml:space="preserve">multiplying </w:t>
      </w:r>
      <w:r w:rsidR="00F122F8" w:rsidRPr="00505BE7">
        <w:rPr>
          <w:color w:val="000000" w:themeColor="text1"/>
        </w:rPr>
        <w:t>a first-order dilution rate (k</w:t>
      </w:r>
      <w:r w:rsidR="00F122F8" w:rsidRPr="00505BE7">
        <w:rPr>
          <w:color w:val="000000" w:themeColor="text1"/>
          <w:vertAlign w:val="subscript"/>
        </w:rPr>
        <w:t>dil</w:t>
      </w:r>
      <w:r w:rsidR="00F122F8" w:rsidRPr="00505BE7">
        <w:rPr>
          <w:color w:val="000000" w:themeColor="text1"/>
        </w:rPr>
        <w:t xml:space="preserve">) </w:t>
      </w:r>
      <w:r w:rsidR="00B27679" w:rsidRPr="00505BE7">
        <w:rPr>
          <w:color w:val="000000" w:themeColor="text1"/>
        </w:rPr>
        <w:t>to</w:t>
      </w:r>
      <w:r w:rsidR="00F122F8" w:rsidRPr="00505BE7">
        <w:rPr>
          <w:color w:val="000000" w:themeColor="text1"/>
        </w:rPr>
        <w:t xml:space="preserve"> the O</w:t>
      </w:r>
      <w:r w:rsidR="00F122F8" w:rsidRPr="00505BE7">
        <w:rPr>
          <w:color w:val="000000" w:themeColor="text1"/>
          <w:vertAlign w:val="subscript"/>
        </w:rPr>
        <w:t>3</w:t>
      </w:r>
      <w:r w:rsidR="00F122F8" w:rsidRPr="00505BE7">
        <w:rPr>
          <w:color w:val="000000" w:themeColor="text1"/>
        </w:rPr>
        <w:t xml:space="preserve"> </w:t>
      </w:r>
      <w:r w:rsidR="00B27679" w:rsidRPr="00505BE7">
        <w:rPr>
          <w:color w:val="000000" w:themeColor="text1"/>
        </w:rPr>
        <w:t>background observed within</w:t>
      </w:r>
      <w:r w:rsidR="00F122F8" w:rsidRPr="00505BE7">
        <w:rPr>
          <w:color w:val="000000" w:themeColor="text1"/>
        </w:rPr>
        <w:t xml:space="preserve"> the Front Range region</w:t>
      </w:r>
      <w:r w:rsidR="0051429F" w:rsidRPr="00505BE7">
        <w:rPr>
          <w:color w:val="000000" w:themeColor="text1"/>
        </w:rPr>
        <w:t xml:space="preserve"> during </w:t>
      </w:r>
      <w:r w:rsidR="00527137" w:rsidRPr="00505BE7">
        <w:rPr>
          <w:color w:val="000000" w:themeColor="text1"/>
        </w:rPr>
        <w:t>each</w:t>
      </w:r>
      <w:r w:rsidR="0051429F" w:rsidRPr="00505BE7">
        <w:rPr>
          <w:color w:val="000000" w:themeColor="text1"/>
        </w:rPr>
        <w:t xml:space="preserve"> period</w:t>
      </w:r>
      <w:r w:rsidR="000232C3" w:rsidRPr="00505BE7">
        <w:rPr>
          <w:color w:val="000000" w:themeColor="text1"/>
        </w:rPr>
        <w:t xml:space="preserve"> – 29 ppb for smoke-free, 42 ppb for local-smoke, and 54 ppb for long-range transport</w:t>
      </w:r>
      <w:r w:rsidR="00F122F8" w:rsidRPr="00505BE7">
        <w:rPr>
          <w:color w:val="000000" w:themeColor="text1"/>
        </w:rPr>
        <w:t xml:space="preserve">. </w:t>
      </w:r>
      <w:r w:rsidR="00B84A75" w:rsidRPr="00505BE7">
        <w:rPr>
          <w:color w:val="000000" w:themeColor="text1"/>
        </w:rPr>
        <w:t xml:space="preserve">These background mixing ratios reflect the different amounts of ozone observed during periods of smoke influence and correspond to </w:t>
      </w:r>
      <w:r w:rsidR="00B06FF5" w:rsidRPr="00505BE7">
        <w:rPr>
          <w:color w:val="000000" w:themeColor="text1"/>
        </w:rPr>
        <w:t xml:space="preserve">surface </w:t>
      </w:r>
      <w:r w:rsidR="00B84A75" w:rsidRPr="00505BE7">
        <w:rPr>
          <w:color w:val="000000" w:themeColor="text1"/>
        </w:rPr>
        <w:t xml:space="preserve">observations </w:t>
      </w:r>
      <w:r w:rsidR="00B06FF5" w:rsidRPr="00505BE7">
        <w:rPr>
          <w:color w:val="000000" w:themeColor="text1"/>
        </w:rPr>
        <w:t xml:space="preserve">in </w:t>
      </w:r>
      <w:r w:rsidR="00B84A75" w:rsidRPr="00505BE7">
        <w:rPr>
          <w:color w:val="000000" w:themeColor="text1"/>
        </w:rPr>
        <w:t>the early morning hours before photochemistry begins.</w:t>
      </w:r>
    </w:p>
    <w:p w14:paraId="45E9C497" w14:textId="2A45D166" w:rsidR="00AE35A6" w:rsidRPr="00505BE7" w:rsidRDefault="00B84A75" w:rsidP="00D20591">
      <w:pPr>
        <w:ind w:firstLine="720"/>
        <w:jc w:val="both"/>
        <w:rPr>
          <w:color w:val="000000" w:themeColor="text1"/>
        </w:rPr>
      </w:pPr>
      <w:r w:rsidRPr="00505BE7">
        <w:rPr>
          <w:color w:val="000000" w:themeColor="text1"/>
        </w:rPr>
        <w:t>D</w:t>
      </w:r>
      <w:r w:rsidR="00F122F8" w:rsidRPr="00505BE7">
        <w:rPr>
          <w:color w:val="000000" w:themeColor="text1"/>
        </w:rPr>
        <w:t>ilution rate</w:t>
      </w:r>
      <w:r w:rsidR="000232C3" w:rsidRPr="00505BE7">
        <w:rPr>
          <w:color w:val="000000" w:themeColor="text1"/>
        </w:rPr>
        <w:t>s</w:t>
      </w:r>
      <w:r w:rsidR="00F122F8" w:rsidRPr="00505BE7">
        <w:rPr>
          <w:color w:val="000000" w:themeColor="text1"/>
        </w:rPr>
        <w:t xml:space="preserve"> w</w:t>
      </w:r>
      <w:r w:rsidR="000232C3" w:rsidRPr="00505BE7">
        <w:rPr>
          <w:color w:val="000000" w:themeColor="text1"/>
        </w:rPr>
        <w:t>ere</w:t>
      </w:r>
      <w:r w:rsidR="00B27679" w:rsidRPr="00505BE7">
        <w:rPr>
          <w:color w:val="000000" w:themeColor="text1"/>
        </w:rPr>
        <w:t xml:space="preserve"> determined by</w:t>
      </w:r>
      <w:r w:rsidR="00F122F8" w:rsidRPr="00505BE7">
        <w:rPr>
          <w:color w:val="000000" w:themeColor="text1"/>
        </w:rPr>
        <w:t xml:space="preserve"> </w:t>
      </w:r>
      <w:r w:rsidR="00B27679" w:rsidRPr="00505BE7">
        <w:rPr>
          <w:color w:val="000000" w:themeColor="text1"/>
        </w:rPr>
        <w:t>varying k</w:t>
      </w:r>
      <w:r w:rsidR="00B27679" w:rsidRPr="00505BE7">
        <w:rPr>
          <w:color w:val="000000" w:themeColor="text1"/>
          <w:vertAlign w:val="subscript"/>
        </w:rPr>
        <w:t>dil</w:t>
      </w:r>
      <w:r w:rsidR="00B27679" w:rsidRPr="00505BE7">
        <w:rPr>
          <w:color w:val="000000" w:themeColor="text1"/>
        </w:rPr>
        <w:t xml:space="preserve"> </w:t>
      </w:r>
      <w:r w:rsidR="00F122F8" w:rsidRPr="00505BE7">
        <w:rPr>
          <w:color w:val="000000" w:themeColor="text1"/>
        </w:rPr>
        <w:t xml:space="preserve">until a best fit </w:t>
      </w:r>
      <w:r w:rsidR="00B27679" w:rsidRPr="00505BE7">
        <w:rPr>
          <w:color w:val="000000" w:themeColor="text1"/>
        </w:rPr>
        <w:t xml:space="preserve">was observed </w:t>
      </w:r>
      <w:r w:rsidR="00F122F8" w:rsidRPr="00505BE7">
        <w:rPr>
          <w:color w:val="000000" w:themeColor="text1"/>
        </w:rPr>
        <w:t>between the model and measured O</w:t>
      </w:r>
      <w:r w:rsidR="00F122F8" w:rsidRPr="00505BE7">
        <w:rPr>
          <w:color w:val="000000" w:themeColor="text1"/>
          <w:vertAlign w:val="subscript"/>
        </w:rPr>
        <w:t>3</w:t>
      </w:r>
      <w:r w:rsidR="00B27679" w:rsidRPr="00505BE7">
        <w:rPr>
          <w:color w:val="000000" w:themeColor="text1"/>
        </w:rPr>
        <w:t>. The resulting dilution rate</w:t>
      </w:r>
      <w:r w:rsidR="00F122F8" w:rsidRPr="00505BE7">
        <w:rPr>
          <w:color w:val="000000" w:themeColor="text1"/>
        </w:rPr>
        <w:t xml:space="preserve"> </w:t>
      </w:r>
      <w:r w:rsidR="00B27679" w:rsidRPr="00505BE7">
        <w:rPr>
          <w:color w:val="000000" w:themeColor="text1"/>
        </w:rPr>
        <w:t>determined by this analysis</w:t>
      </w:r>
      <w:r w:rsidR="003E159A" w:rsidRPr="00505BE7">
        <w:rPr>
          <w:color w:val="000000" w:themeColor="text1"/>
        </w:rPr>
        <w:t xml:space="preserve"> </w:t>
      </w:r>
      <w:r w:rsidR="00142351" w:rsidRPr="00505BE7">
        <w:rPr>
          <w:color w:val="000000" w:themeColor="text1"/>
        </w:rPr>
        <w:t xml:space="preserve">was </w:t>
      </w:r>
      <m:oMath>
        <m:r>
          <w:rPr>
            <w:rFonts w:ascii="Cambria Math" w:hAnsi="Cambria Math"/>
            <w:color w:val="000000" w:themeColor="text1"/>
          </w:rPr>
          <m:t>8×</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-5</m:t>
            </m:r>
          </m:sup>
        </m:sSup>
      </m:oMath>
      <w:r w:rsidR="0099260C" w:rsidRPr="00505BE7">
        <w:rPr>
          <w:color w:val="000000" w:themeColor="text1"/>
        </w:rPr>
        <w:t xml:space="preserve"> s</w:t>
      </w:r>
      <w:r w:rsidR="0099260C" w:rsidRPr="00505BE7">
        <w:rPr>
          <w:color w:val="000000" w:themeColor="text1"/>
          <w:vertAlign w:val="superscript"/>
        </w:rPr>
        <w:t>-1</w:t>
      </w:r>
      <w:r w:rsidR="00142351" w:rsidRPr="00505BE7">
        <w:rPr>
          <w:color w:val="000000" w:themeColor="text1"/>
        </w:rPr>
        <w:t xml:space="preserve"> for the smoke-free and long-range smoke periods, and </w:t>
      </w:r>
      <m:oMath>
        <m:r>
          <w:rPr>
            <w:rFonts w:ascii="Cambria Math" w:hAnsi="Cambria Math"/>
            <w:color w:val="000000" w:themeColor="text1"/>
          </w:rPr>
          <m:t>1.1×</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oMath>
      <w:r w:rsidR="00142351" w:rsidRPr="00505BE7">
        <w:rPr>
          <w:color w:val="000000" w:themeColor="text1"/>
        </w:rPr>
        <w:t xml:space="preserve"> s</w:t>
      </w:r>
      <w:r w:rsidR="00142351" w:rsidRPr="00505BE7">
        <w:rPr>
          <w:color w:val="000000" w:themeColor="text1"/>
          <w:vertAlign w:val="superscript"/>
        </w:rPr>
        <w:t>-1</w:t>
      </w:r>
      <w:r w:rsidR="00142351" w:rsidRPr="00505BE7">
        <w:rPr>
          <w:color w:val="000000" w:themeColor="text1"/>
        </w:rPr>
        <w:t xml:space="preserve"> for the local smoke period. These rates are</w:t>
      </w:r>
      <w:r w:rsidR="00B27679" w:rsidRPr="00505BE7">
        <w:rPr>
          <w:color w:val="000000" w:themeColor="text1"/>
        </w:rPr>
        <w:t xml:space="preserve"> </w:t>
      </w:r>
      <w:r w:rsidR="008807D3" w:rsidRPr="00505BE7">
        <w:rPr>
          <w:color w:val="000000" w:themeColor="text1"/>
        </w:rPr>
        <w:t>within 20% of</w:t>
      </w:r>
      <w:r w:rsidR="00B27679" w:rsidRPr="00505BE7">
        <w:rPr>
          <w:color w:val="000000" w:themeColor="text1"/>
        </w:rPr>
        <w:t xml:space="preserve"> </w:t>
      </w:r>
      <w:r w:rsidR="00142351" w:rsidRPr="00505BE7">
        <w:rPr>
          <w:color w:val="000000" w:themeColor="text1"/>
        </w:rPr>
        <w:t xml:space="preserve">that </w:t>
      </w:r>
      <w:r w:rsidR="00B27679" w:rsidRPr="00505BE7">
        <w:rPr>
          <w:color w:val="000000" w:themeColor="text1"/>
        </w:rPr>
        <w:t>determined by previous box modeling analyses conducted within the Front Range</w:t>
      </w:r>
      <w:r w:rsidR="003E159A" w:rsidRPr="00505BE7">
        <w:rPr>
          <w:color w:val="000000" w:themeColor="text1"/>
        </w:rPr>
        <w:t xml:space="preserve"> (</w:t>
      </w:r>
      <m:oMath>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oMath>
      <w:r w:rsidR="0099260C" w:rsidRPr="00505BE7">
        <w:rPr>
          <w:color w:val="000000" w:themeColor="text1"/>
        </w:rPr>
        <w:t xml:space="preserve"> s</w:t>
      </w:r>
      <w:r w:rsidR="0099260C" w:rsidRPr="00505BE7">
        <w:rPr>
          <w:color w:val="000000" w:themeColor="text1"/>
          <w:vertAlign w:val="superscript"/>
        </w:rPr>
        <w:t>-1</w:t>
      </w:r>
      <w:r w:rsidR="0099260C" w:rsidRPr="00505BE7">
        <w:rPr>
          <w:color w:val="000000" w:themeColor="text1"/>
        </w:rPr>
        <w:t>)</w:t>
      </w:r>
      <w:r w:rsidR="005B6EF3" w:rsidRPr="00505BE7">
        <w:rPr>
          <w:color w:val="000000" w:themeColor="text1"/>
        </w:rPr>
        <w:t>.</w:t>
      </w:r>
      <w:r w:rsidR="005B6EF3" w:rsidRPr="00505BE7">
        <w:rPr>
          <w:color w:val="000000" w:themeColor="text1"/>
        </w:rPr>
        <w:fldChar w:fldCharType="begin"/>
      </w:r>
      <w:r w:rsidR="003149B8" w:rsidRPr="00505BE7">
        <w:rPr>
          <w:color w:val="000000" w:themeColor="text1"/>
        </w:rPr>
        <w:instrText xml:space="preserve"> ADDIN EN.CITE &lt;EndNote&gt;&lt;Cite&gt;&lt;Author&gt;McDuffie&lt;/Author&gt;&lt;Year&gt;2016&lt;/Year&gt;&lt;RecNum&gt;26&lt;/RecNum&gt;&lt;DisplayText&gt;&lt;style face="superscript"&gt;49&lt;/style&gt;&lt;/DisplayText&gt;&lt;record&gt;&lt;rec-number&gt;26&lt;/rec-number&gt;&lt;foreign-keys&gt;&lt;key app="EN" db-id="pst5d0wd9af09rep5w3vt9amwrswe5s02tpz" timestamp="1657492783"&gt;26&lt;/key&gt;&lt;/foreign-keys&gt;&lt;ref-type name="Journal Article"&gt;17&lt;/ref-type&gt;&lt;contributors&gt;&lt;authors&gt;&lt;author&gt;McDuffie, Erin E.&lt;/author&gt;&lt;author&gt;Edwards, Peter M.&lt;/author&gt;&lt;author&gt;Gilman, Jessica B.&lt;/author&gt;&lt;author&gt;Lerner, Brian M.&lt;/author&gt;&lt;author&gt;Dubé, William P.&lt;/author&gt;&lt;author&gt;Trainer, Michael&lt;/author&gt;&lt;author&gt;Wolfe, Daniel E.&lt;/author&gt;&lt;author&gt;Angevine, Wayne M.&lt;/author&gt;&lt;author&gt;deGouw, Joost&lt;/author&gt;&lt;author&gt;Williams, Eric J.&lt;/author&gt;&lt;author&gt;Tevlin, Alex G.&lt;/author&gt;&lt;author&gt;Murphy, Jennifer G.&lt;/author&gt;&lt;author&gt;Fischer, Emily V.&lt;/author&gt;&lt;author&gt;McKeen, Stuart&lt;/author&gt;&lt;author&gt;Ryerson, Thomas B.&lt;/author&gt;&lt;author&gt;Peischl, Jeff&lt;/author&gt;&lt;author&gt;Holloway, John S.&lt;/author&gt;&lt;author&gt;Aikin, Kenneth&lt;/author&gt;&lt;author&gt;Langford, Andrew O.&lt;/author&gt;&lt;author&gt;Senff, Christoph J.&lt;/author&gt;&lt;author&gt;Alvarez, Raul J.&lt;/author&gt;&lt;author&gt;Hall, Samuel R.&lt;/author&gt;&lt;author&gt;Ullmann, Kirk&lt;/author&gt;&lt;author&gt;Lantz, Kathy O.&lt;/author&gt;&lt;author&gt;Brown, Steven S.&lt;/author&gt;&lt;/authors&gt;&lt;/contributors&gt;&lt;titles&gt;&lt;title&gt;Influence of oil and gas emissions on summertime ozone in the Colorado Northern Front Range&lt;/title&gt;&lt;secondary-title&gt;Journal of Geophysical Research: Atmospheres&lt;/secondary-title&gt;&lt;/titles&gt;&lt;periodical&gt;&lt;full-title&gt;Journal of Geophysical Research: Atmospheres&lt;/full-title&gt;&lt;/periodical&gt;&lt;pages&gt;8712-8729&lt;/pages&gt;&lt;volume&gt;121&lt;/volume&gt;&lt;number&gt;14&lt;/number&gt;&lt;dates&gt;&lt;year&gt;2016&lt;/year&gt;&lt;/dates&gt;&lt;isbn&gt;2169-8996&lt;/isbn&gt;&lt;urls&gt;&lt;related-urls&gt;&lt;url&gt;http://dx.doi.org/10.1002/2016JD025265&lt;/url&gt;&lt;/related-urls&gt;&lt;/urls&gt;&lt;electronic-resource-num&gt;10.1002/2016JD025265&lt;/electronic-resource-num&gt;&lt;modified-date&gt;2016jd025265&lt;/modified-date&gt;&lt;/record&gt;&lt;/Cite&gt;&lt;/EndNote&gt;</w:instrText>
      </w:r>
      <w:r w:rsidR="005B6EF3" w:rsidRPr="00505BE7">
        <w:rPr>
          <w:color w:val="000000" w:themeColor="text1"/>
        </w:rPr>
        <w:fldChar w:fldCharType="separate"/>
      </w:r>
      <w:r w:rsidR="003149B8" w:rsidRPr="00505BE7">
        <w:rPr>
          <w:noProof/>
          <w:color w:val="000000" w:themeColor="text1"/>
          <w:vertAlign w:val="superscript"/>
        </w:rPr>
        <w:t>49</w:t>
      </w:r>
      <w:r w:rsidR="005B6EF3" w:rsidRPr="00505BE7">
        <w:rPr>
          <w:color w:val="000000" w:themeColor="text1"/>
        </w:rPr>
        <w:fldChar w:fldCharType="end"/>
      </w:r>
      <w:r w:rsidR="00B27679" w:rsidRPr="00505BE7">
        <w:rPr>
          <w:color w:val="000000" w:themeColor="text1"/>
        </w:rPr>
        <w:t xml:space="preserve"> </w:t>
      </w:r>
      <w:r w:rsidR="008807D3" w:rsidRPr="00505BE7">
        <w:rPr>
          <w:color w:val="000000" w:themeColor="text1"/>
        </w:rPr>
        <w:t>We conduct sensitivity analyses for each model by varying the applied dilution rate by 20%</w:t>
      </w:r>
      <w:r w:rsidR="000309F9" w:rsidRPr="00505BE7">
        <w:rPr>
          <w:color w:val="000000" w:themeColor="text1"/>
        </w:rPr>
        <w:t>, and incorporate these uncertainties into our model analyses</w:t>
      </w:r>
      <w:r w:rsidRPr="00505BE7">
        <w:rPr>
          <w:color w:val="000000" w:themeColor="text1"/>
        </w:rPr>
        <w:t xml:space="preserve"> as uncertainty bands.</w:t>
      </w:r>
    </w:p>
    <w:p w14:paraId="7DD5CB6E" w14:textId="2F3C46F8" w:rsidR="007B333F" w:rsidRPr="00505BE7" w:rsidRDefault="007B333F" w:rsidP="00D20591">
      <w:pPr>
        <w:jc w:val="both"/>
        <w:rPr>
          <w:color w:val="000000" w:themeColor="text1"/>
        </w:rPr>
      </w:pPr>
      <w:r w:rsidRPr="00505BE7">
        <w:rPr>
          <w:color w:val="000000" w:themeColor="text1"/>
        </w:rPr>
        <w:tab/>
      </w:r>
      <w:r w:rsidR="00A36DB4" w:rsidRPr="00505BE7">
        <w:rPr>
          <w:color w:val="000000" w:themeColor="text1"/>
        </w:rPr>
        <w:t xml:space="preserve">The three main factors influencing modeled </w:t>
      </w:r>
      <w:r w:rsidR="00425526" w:rsidRPr="00505BE7">
        <w:rPr>
          <w:color w:val="000000" w:themeColor="text1"/>
        </w:rPr>
        <w:t>O</w:t>
      </w:r>
      <w:r w:rsidR="00425526" w:rsidRPr="00505BE7">
        <w:rPr>
          <w:color w:val="000000" w:themeColor="text1"/>
          <w:vertAlign w:val="subscript"/>
        </w:rPr>
        <w:t>3</w:t>
      </w:r>
      <w:r w:rsidR="00A36DB4" w:rsidRPr="00505BE7">
        <w:rPr>
          <w:color w:val="000000" w:themeColor="text1"/>
        </w:rPr>
        <w:t xml:space="preserve"> (NO</w:t>
      </w:r>
      <w:r w:rsidR="00A36DB4" w:rsidRPr="00505BE7">
        <w:rPr>
          <w:color w:val="000000" w:themeColor="text1"/>
          <w:vertAlign w:val="subscript"/>
        </w:rPr>
        <w:t>x</w:t>
      </w:r>
      <w:r w:rsidR="00A36DB4" w:rsidRPr="00505BE7">
        <w:rPr>
          <w:color w:val="000000" w:themeColor="text1"/>
        </w:rPr>
        <w:t xml:space="preserve">, VOCs, and </w:t>
      </w:r>
      <w:r w:rsidR="0051429F" w:rsidRPr="00505BE7">
        <w:rPr>
          <w:color w:val="000000" w:themeColor="text1"/>
        </w:rPr>
        <w:t xml:space="preserve">mixing ratios </w:t>
      </w:r>
      <w:r w:rsidR="000F79AF" w:rsidRPr="00505BE7">
        <w:rPr>
          <w:color w:val="000000" w:themeColor="text1"/>
        </w:rPr>
        <w:t xml:space="preserve">of </w:t>
      </w:r>
      <w:r w:rsidR="00EB70AB" w:rsidRPr="00505BE7">
        <w:rPr>
          <w:color w:val="000000" w:themeColor="text1"/>
        </w:rPr>
        <w:t>background</w:t>
      </w:r>
      <w:r w:rsidR="00A36DB4" w:rsidRPr="00505BE7">
        <w:rPr>
          <w:color w:val="000000" w:themeColor="text1"/>
        </w:rPr>
        <w:t xml:space="preserve"> and initial O</w:t>
      </w:r>
      <w:r w:rsidR="00A36DB4" w:rsidRPr="00505BE7">
        <w:rPr>
          <w:color w:val="000000" w:themeColor="text1"/>
          <w:vertAlign w:val="subscript"/>
        </w:rPr>
        <w:t>3</w:t>
      </w:r>
      <w:r w:rsidR="00A36DB4" w:rsidRPr="00505BE7">
        <w:rPr>
          <w:color w:val="000000" w:themeColor="text1"/>
        </w:rPr>
        <w:t xml:space="preserve">) were incorporated differently for the three periods of interest. </w:t>
      </w:r>
      <w:r w:rsidR="00AA6A01" w:rsidRPr="00505BE7">
        <w:rPr>
          <w:color w:val="000000" w:themeColor="text1"/>
        </w:rPr>
        <w:t>The model was executed using the NO</w:t>
      </w:r>
      <w:r w:rsidR="00AA6A01" w:rsidRPr="00505BE7">
        <w:rPr>
          <w:color w:val="000000" w:themeColor="text1"/>
          <w:vertAlign w:val="subscript"/>
        </w:rPr>
        <w:t>x</w:t>
      </w:r>
      <w:r w:rsidR="00AA6A01" w:rsidRPr="00505BE7">
        <w:rPr>
          <w:color w:val="000000" w:themeColor="text1"/>
        </w:rPr>
        <w:t xml:space="preserve"> and meteorological parameters of the smoke-free period to simulate changes that would occur under </w:t>
      </w:r>
      <w:r w:rsidR="007A6443" w:rsidRPr="00505BE7">
        <w:rPr>
          <w:color w:val="000000" w:themeColor="text1"/>
        </w:rPr>
        <w:t>base case</w:t>
      </w:r>
      <w:r w:rsidR="00AA6A01" w:rsidRPr="00505BE7">
        <w:rPr>
          <w:color w:val="000000" w:themeColor="text1"/>
        </w:rPr>
        <w:t xml:space="preserve"> conditions </w:t>
      </w:r>
      <w:r w:rsidR="007A6443" w:rsidRPr="00505BE7">
        <w:rPr>
          <w:color w:val="000000" w:themeColor="text1"/>
        </w:rPr>
        <w:t xml:space="preserve">but </w:t>
      </w:r>
      <w:r w:rsidR="00AA6A01" w:rsidRPr="00505BE7">
        <w:rPr>
          <w:color w:val="000000" w:themeColor="text1"/>
        </w:rPr>
        <w:t xml:space="preserve">with </w:t>
      </w:r>
      <w:r w:rsidR="007A6443" w:rsidRPr="00505BE7">
        <w:rPr>
          <w:color w:val="000000" w:themeColor="text1"/>
        </w:rPr>
        <w:t>the addition</w:t>
      </w:r>
      <w:r w:rsidR="00AA6A01" w:rsidRPr="00505BE7">
        <w:rPr>
          <w:color w:val="000000" w:themeColor="text1"/>
        </w:rPr>
        <w:t xml:space="preserve"> of </w:t>
      </w:r>
      <w:r w:rsidR="00315144" w:rsidRPr="00505BE7">
        <w:rPr>
          <w:color w:val="000000" w:themeColor="text1"/>
        </w:rPr>
        <w:t>P</w:t>
      </w:r>
      <w:r w:rsidR="00AA6A01" w:rsidRPr="00505BE7">
        <w:rPr>
          <w:color w:val="000000" w:themeColor="text1"/>
        </w:rPr>
        <w:t>VOCs</w:t>
      </w:r>
      <w:r w:rsidR="004C1CA0" w:rsidRPr="00505BE7">
        <w:rPr>
          <w:color w:val="000000" w:themeColor="text1"/>
        </w:rPr>
        <w:t>; however, a discussion of NO</w:t>
      </w:r>
      <w:r w:rsidR="004C1CA0" w:rsidRPr="00505BE7">
        <w:rPr>
          <w:color w:val="000000" w:themeColor="text1"/>
          <w:vertAlign w:val="subscript"/>
        </w:rPr>
        <w:t>x</w:t>
      </w:r>
      <w:r w:rsidR="004C1CA0" w:rsidRPr="00505BE7">
        <w:rPr>
          <w:color w:val="000000" w:themeColor="text1"/>
        </w:rPr>
        <w:t xml:space="preserve"> for each period is presented in section 3.1</w:t>
      </w:r>
      <w:r w:rsidR="00AA6A01" w:rsidRPr="00505BE7">
        <w:rPr>
          <w:color w:val="000000" w:themeColor="text1"/>
        </w:rPr>
        <w:t xml:space="preserve">. </w:t>
      </w:r>
    </w:p>
    <w:p w14:paraId="727F67A9" w14:textId="63C979EF" w:rsidR="00AE35A6" w:rsidRPr="00505BE7" w:rsidRDefault="00C65941" w:rsidP="00D20591">
      <w:pPr>
        <w:jc w:val="both"/>
        <w:rPr>
          <w:color w:val="000000" w:themeColor="text1"/>
        </w:rPr>
      </w:pPr>
      <w:r w:rsidRPr="00505BE7">
        <w:rPr>
          <w:color w:val="000000" w:themeColor="text1"/>
        </w:rPr>
        <w:tab/>
      </w:r>
      <w:r w:rsidR="002E45B7" w:rsidRPr="00505BE7">
        <w:rPr>
          <w:color w:val="000000" w:themeColor="text1"/>
        </w:rPr>
        <w:t xml:space="preserve">Ozone isopleths were calculated by independently varying the </w:t>
      </w:r>
      <w:r w:rsidR="004A5079" w:rsidRPr="00505BE7">
        <w:rPr>
          <w:color w:val="000000" w:themeColor="text1"/>
        </w:rPr>
        <w:t>VOC</w:t>
      </w:r>
      <w:r w:rsidR="002E45B7" w:rsidRPr="00505BE7">
        <w:rPr>
          <w:color w:val="000000" w:themeColor="text1"/>
        </w:rPr>
        <w:t xml:space="preserve"> </w:t>
      </w:r>
      <w:r w:rsidR="0051429F" w:rsidRPr="00505BE7">
        <w:rPr>
          <w:color w:val="000000" w:themeColor="text1"/>
        </w:rPr>
        <w:t>and total NO</w:t>
      </w:r>
      <w:r w:rsidR="0051429F" w:rsidRPr="00505BE7">
        <w:rPr>
          <w:color w:val="000000" w:themeColor="text1"/>
          <w:vertAlign w:val="subscript"/>
        </w:rPr>
        <w:t>x</w:t>
      </w:r>
      <w:r w:rsidR="0051429F" w:rsidRPr="00505BE7">
        <w:rPr>
          <w:color w:val="000000" w:themeColor="text1"/>
        </w:rPr>
        <w:t xml:space="preserve"> </w:t>
      </w:r>
      <w:r w:rsidR="002E45B7" w:rsidRPr="00505BE7">
        <w:rPr>
          <w:color w:val="000000" w:themeColor="text1"/>
        </w:rPr>
        <w:t>constraints</w:t>
      </w:r>
      <w:r w:rsidR="003025D1" w:rsidRPr="00505BE7">
        <w:rPr>
          <w:color w:val="000000" w:themeColor="text1"/>
        </w:rPr>
        <w:t xml:space="preserve"> applied to the model</w:t>
      </w:r>
      <w:r w:rsidR="004A5079" w:rsidRPr="00505BE7">
        <w:rPr>
          <w:color w:val="000000" w:themeColor="text1"/>
        </w:rPr>
        <w:t xml:space="preserve">. </w:t>
      </w:r>
      <w:r w:rsidR="00B84A75" w:rsidRPr="00505BE7">
        <w:rPr>
          <w:color w:val="000000" w:themeColor="text1"/>
        </w:rPr>
        <w:t>To control for the effect of meteorology, each simulation uses the temperature, relative humidity, pressure and actinic flux from the smoke-free period, with VOC and NO</w:t>
      </w:r>
      <w:r w:rsidR="00B84A75" w:rsidRPr="00505BE7">
        <w:rPr>
          <w:color w:val="000000" w:themeColor="text1"/>
          <w:vertAlign w:val="subscript"/>
        </w:rPr>
        <w:t>x</w:t>
      </w:r>
      <w:r w:rsidR="00B84A75" w:rsidRPr="00505BE7">
        <w:rPr>
          <w:color w:val="000000" w:themeColor="text1"/>
        </w:rPr>
        <w:t xml:space="preserve"> constrained to the observations in each period and dilution tuned independently in each simulation.  Fitted dilution rate constants varied by less than 2</w:t>
      </w:r>
      <w:r w:rsidR="00B82EBD" w:rsidRPr="00505BE7">
        <w:rPr>
          <w:color w:val="000000" w:themeColor="text1"/>
        </w:rPr>
        <w:t>5</w:t>
      </w:r>
      <w:r w:rsidR="00B84A75" w:rsidRPr="00505BE7">
        <w:rPr>
          <w:color w:val="000000" w:themeColor="text1"/>
        </w:rPr>
        <w:t xml:space="preserve">% between simulations. </w:t>
      </w:r>
      <w:r w:rsidR="002E45B7" w:rsidRPr="00505BE7">
        <w:rPr>
          <w:color w:val="000000" w:themeColor="text1"/>
        </w:rPr>
        <w:t>Here, we report noontime mixing ratios of O</w:t>
      </w:r>
      <w:r w:rsidR="002E45B7" w:rsidRPr="00505BE7">
        <w:rPr>
          <w:color w:val="000000" w:themeColor="text1"/>
          <w:vertAlign w:val="subscript"/>
        </w:rPr>
        <w:t>3</w:t>
      </w:r>
      <w:r w:rsidR="003025D1" w:rsidRPr="00505BE7">
        <w:rPr>
          <w:color w:val="000000" w:themeColor="text1"/>
        </w:rPr>
        <w:t>, NO</w:t>
      </w:r>
      <w:r w:rsidR="003025D1" w:rsidRPr="00505BE7">
        <w:rPr>
          <w:color w:val="000000" w:themeColor="text1"/>
          <w:vertAlign w:val="subscript"/>
        </w:rPr>
        <w:t>x</w:t>
      </w:r>
      <w:r w:rsidR="003025D1" w:rsidRPr="00505BE7">
        <w:rPr>
          <w:color w:val="000000" w:themeColor="text1"/>
        </w:rPr>
        <w:t xml:space="preserve">, and VOCs </w:t>
      </w:r>
      <w:r w:rsidR="002E45B7" w:rsidRPr="00505BE7">
        <w:rPr>
          <w:color w:val="000000" w:themeColor="text1"/>
        </w:rPr>
        <w:t xml:space="preserve">when </w:t>
      </w:r>
      <w:r w:rsidR="003025D1" w:rsidRPr="00505BE7">
        <w:rPr>
          <w:color w:val="000000" w:themeColor="text1"/>
        </w:rPr>
        <w:t>photochemistry was most active</w:t>
      </w:r>
      <w:r w:rsidR="0051429F" w:rsidRPr="00505BE7">
        <w:rPr>
          <w:color w:val="000000" w:themeColor="text1"/>
        </w:rPr>
        <w:t>. We also determine O</w:t>
      </w:r>
      <w:r w:rsidR="0051429F" w:rsidRPr="00505BE7">
        <w:rPr>
          <w:color w:val="000000" w:themeColor="text1"/>
          <w:vertAlign w:val="subscript"/>
        </w:rPr>
        <w:t>3</w:t>
      </w:r>
      <w:r w:rsidR="0051429F" w:rsidRPr="00505BE7">
        <w:rPr>
          <w:color w:val="000000" w:themeColor="text1"/>
        </w:rPr>
        <w:t xml:space="preserve"> sensitivity using</w:t>
      </w:r>
      <w:r w:rsidR="00C81DE8" w:rsidRPr="00505BE7">
        <w:rPr>
          <w:color w:val="000000" w:themeColor="text1"/>
        </w:rPr>
        <w:t xml:space="preserve"> model calculated </w:t>
      </w:r>
      <w:r w:rsidR="00714E9D" w:rsidRPr="00505BE7">
        <w:rPr>
          <w:color w:val="000000" w:themeColor="text1"/>
        </w:rPr>
        <w:t xml:space="preserve">relative radical </w:t>
      </w:r>
      <w:r w:rsidR="00C31806" w:rsidRPr="00505BE7">
        <w:rPr>
          <w:color w:val="000000" w:themeColor="text1"/>
        </w:rPr>
        <w:t xml:space="preserve">termination </w:t>
      </w:r>
      <w:r w:rsidR="00714E9D" w:rsidRPr="00505BE7">
        <w:rPr>
          <w:color w:val="000000" w:themeColor="text1"/>
        </w:rPr>
        <w:t>rates, L</w:t>
      </w:r>
      <w:r w:rsidR="00714E9D" w:rsidRPr="00505BE7">
        <w:rPr>
          <w:color w:val="000000" w:themeColor="text1"/>
          <w:vertAlign w:val="subscript"/>
        </w:rPr>
        <w:t>n</w:t>
      </w:r>
      <w:r w:rsidR="00714E9D" w:rsidRPr="00505BE7">
        <w:rPr>
          <w:color w:val="000000" w:themeColor="text1"/>
        </w:rPr>
        <w:t xml:space="preserve">/Q, </w:t>
      </w:r>
      <w:r w:rsidR="0051429F" w:rsidRPr="00505BE7">
        <w:rPr>
          <w:color w:val="000000" w:themeColor="text1"/>
        </w:rPr>
        <w:t>as described by Robinson et al.</w:t>
      </w:r>
      <w:r w:rsidR="00DC35DC" w:rsidRPr="00505BE7">
        <w:rPr>
          <w:color w:val="000000" w:themeColor="text1"/>
        </w:rPr>
        <w:t xml:space="preserve"> </w:t>
      </w:r>
      <w:r w:rsidR="00DC35DC" w:rsidRPr="00505BE7">
        <w:rPr>
          <w:color w:val="000000" w:themeColor="text1"/>
        </w:rPr>
        <w:fldChar w:fldCharType="begin"/>
      </w:r>
      <w:r w:rsidR="00DC35DC" w:rsidRPr="00505BE7">
        <w:rPr>
          <w:color w:val="000000" w:themeColor="text1"/>
        </w:rPr>
        <w:instrText xml:space="preserve"> ADDIN EN.CITE &lt;EndNote&gt;&lt;Cite&gt;&lt;Author&gt;Robinson&lt;/Author&gt;&lt;Year&gt;2021&lt;/Year&gt;&lt;RecNum&gt;23&lt;/RecNum&gt;&lt;DisplayText&gt;&lt;style face="superscript"&gt;36&lt;/style&gt;&lt;/DisplayText&gt;&lt;record&gt;&lt;rec-number&gt;23&lt;/rec-number&gt;&lt;foreign-keys&gt;&lt;key app="EN" db-id="tf2ed9dd7t0zpoe9azsx9zziddzfwxfe5wev" timestamp="1653661294"&gt;23&lt;/key&gt;&lt;/foreign-keys&gt;&lt;ref-type name="Journal Article"&gt;17&lt;/ref-type&gt;&lt;contributors&gt;&lt;authors&gt;&lt;author&gt;Robinson, Michael A.&lt;/author&gt;&lt;author&gt;Decker, Zachary C. J.&lt;/author&gt;&lt;author&gt;Barsanti, Kelley C.&lt;/author&gt;&lt;author&gt;Coggon, Matthew M.&lt;/author&gt;&lt;author&gt;Flocke, Frank M.&lt;/author&gt;&lt;author&gt;Franchin, Alessandro&lt;/author&gt;&lt;author&gt;Fredrickson, Carley D.&lt;/author&gt;&lt;author&gt;Gilman, Jessica B.&lt;/author&gt;&lt;author&gt;Gkatzelis, Georgios I.&lt;/author&gt;&lt;author&gt;Holmes, Christopher D.&lt;/author&gt;&lt;author&gt;Lamplugh, Aaron&lt;/author&gt;&lt;author&gt;Lavi, Avi&lt;/author&gt;&lt;author&gt;Middlebrook, Ann M.&lt;/author&gt;&lt;author&gt;Montzka, Denise M.&lt;/author&gt;&lt;author&gt;Palm, Brett B.&lt;/author&gt;&lt;author&gt;Peischl, Jeff&lt;/author&gt;&lt;author&gt;Pierce, Brad&lt;/author&gt;&lt;author&gt;Schwantes, Rebecca H.&lt;/author&gt;&lt;author&gt;Sekimoto, Kanako&lt;/author&gt;&lt;author&gt;Selimovic, Vanessa&lt;/author&gt;&lt;author&gt;Tyndall, Geoffrey S.&lt;/author&gt;&lt;author&gt;Thornton, Joel A.&lt;/author&gt;&lt;author&gt;Van Rooy, Paul&lt;/author&gt;&lt;author&gt;Warneke, Carsten&lt;/author&gt;&lt;author&gt;Weinheimer, Andrew J.&lt;/author&gt;&lt;author&gt;Brown, Steven S.&lt;/author&gt;&lt;/authors&gt;&lt;/contributors&gt;&lt;titles&gt;&lt;title&gt;Variability and Time of Day Dependence of Ozone Photochemistry in Western Wildfire Plumes&lt;/title&gt;&lt;secondary-title&gt;Environmental Science &amp;amp; Technology&lt;/secondary-title&gt;&lt;/titles&gt;&lt;periodical&gt;&lt;full-title&gt;Environmental Science &amp;amp; Technology&lt;/full-title&gt;&lt;/periodical&gt;&lt;pages&gt;10280-10290&lt;/pages&gt;&lt;volume&gt;55&lt;/volume&gt;&lt;number&gt;15&lt;/number&gt;&lt;dates&gt;&lt;year&gt;2021&lt;/year&gt;&lt;pub-dates&gt;&lt;date&gt;2021/08/03&lt;/date&gt;&lt;/pub-dates&gt;&lt;/dates&gt;&lt;publisher&gt;American Chemical Society&lt;/publisher&gt;&lt;isbn&gt;0013-936X&lt;/isbn&gt;&lt;urls&gt;&lt;related-urls&gt;&lt;url&gt;https://doi.org/10.1021/acs.est.1c01963&lt;/url&gt;&lt;/related-urls&gt;&lt;/urls&gt;&lt;electronic-resource-num&gt;10.1021/acs.est.1c01963&lt;/electronic-resource-num&gt;&lt;/record&gt;&lt;/Cite&gt;&lt;/EndNote&gt;</w:instrText>
      </w:r>
      <w:r w:rsidR="00DC35DC" w:rsidRPr="00505BE7">
        <w:rPr>
          <w:color w:val="000000" w:themeColor="text1"/>
        </w:rPr>
        <w:fldChar w:fldCharType="separate"/>
      </w:r>
      <w:r w:rsidR="00DC35DC" w:rsidRPr="00505BE7">
        <w:rPr>
          <w:noProof/>
          <w:color w:val="000000" w:themeColor="text1"/>
          <w:vertAlign w:val="superscript"/>
        </w:rPr>
        <w:t>36</w:t>
      </w:r>
      <w:r w:rsidR="00DC35DC" w:rsidRPr="00505BE7">
        <w:rPr>
          <w:color w:val="000000" w:themeColor="text1"/>
        </w:rPr>
        <w:fldChar w:fldCharType="end"/>
      </w:r>
      <w:r w:rsidR="00DC35DC" w:rsidRPr="00505BE7">
        <w:rPr>
          <w:color w:val="000000" w:themeColor="text1"/>
        </w:rPr>
        <w:t>.</w:t>
      </w:r>
      <w:r w:rsidR="00A5671C" w:rsidRPr="00505BE7">
        <w:rPr>
          <w:color w:val="000000" w:themeColor="text1"/>
        </w:rPr>
        <w:t xml:space="preserve"> </w:t>
      </w:r>
      <w:r w:rsidR="00714E9D" w:rsidRPr="00505BE7">
        <w:rPr>
          <w:color w:val="000000" w:themeColor="text1"/>
        </w:rPr>
        <w:t>T</w:t>
      </w:r>
      <w:r w:rsidR="00A5671C" w:rsidRPr="00505BE7">
        <w:rPr>
          <w:color w:val="000000" w:themeColor="text1"/>
        </w:rPr>
        <w:t xml:space="preserve">he </w:t>
      </w:r>
      <w:r w:rsidR="00714E9D" w:rsidRPr="00505BE7">
        <w:rPr>
          <w:color w:val="000000" w:themeColor="text1"/>
        </w:rPr>
        <w:t>ratio of the NO</w:t>
      </w:r>
      <w:r w:rsidR="00714E9D" w:rsidRPr="00505BE7">
        <w:rPr>
          <w:color w:val="000000" w:themeColor="text1"/>
          <w:vertAlign w:val="subscript"/>
        </w:rPr>
        <w:t>x</w:t>
      </w:r>
      <w:r w:rsidR="00714E9D" w:rsidRPr="00505BE7">
        <w:rPr>
          <w:color w:val="000000" w:themeColor="text1"/>
        </w:rPr>
        <w:t xml:space="preserve"> influence on radical termination, L</w:t>
      </w:r>
      <w:r w:rsidR="00714E9D" w:rsidRPr="00505BE7">
        <w:rPr>
          <w:color w:val="000000" w:themeColor="text1"/>
          <w:vertAlign w:val="subscript"/>
        </w:rPr>
        <w:t>n</w:t>
      </w:r>
      <w:r w:rsidR="00314ED5" w:rsidRPr="00505BE7">
        <w:rPr>
          <w:color w:val="000000" w:themeColor="text1"/>
        </w:rPr>
        <w:t xml:space="preserve">, </w:t>
      </w:r>
      <w:r w:rsidR="00B74245" w:rsidRPr="00505BE7">
        <w:rPr>
          <w:color w:val="000000" w:themeColor="text1"/>
        </w:rPr>
        <w:t>relative</w:t>
      </w:r>
      <w:r w:rsidR="00314ED5" w:rsidRPr="00505BE7">
        <w:rPr>
          <w:color w:val="000000" w:themeColor="text1"/>
        </w:rPr>
        <w:t xml:space="preserve"> to the total radical termination, Q, represents NO</w:t>
      </w:r>
      <w:r w:rsidR="00314ED5" w:rsidRPr="00505BE7">
        <w:rPr>
          <w:color w:val="000000" w:themeColor="text1"/>
          <w:vertAlign w:val="subscript"/>
        </w:rPr>
        <w:t>x</w:t>
      </w:r>
      <w:r w:rsidR="00314ED5" w:rsidRPr="00505BE7">
        <w:rPr>
          <w:color w:val="000000" w:themeColor="text1"/>
        </w:rPr>
        <w:t>-saturation when L</w:t>
      </w:r>
      <w:r w:rsidR="00314ED5" w:rsidRPr="00505BE7">
        <w:rPr>
          <w:color w:val="000000" w:themeColor="text1"/>
          <w:vertAlign w:val="subscript"/>
        </w:rPr>
        <w:t>n</w:t>
      </w:r>
      <w:r w:rsidR="00314ED5" w:rsidRPr="00505BE7">
        <w:rPr>
          <w:color w:val="000000" w:themeColor="text1"/>
        </w:rPr>
        <w:t>/Q &gt; 0.5 and NO</w:t>
      </w:r>
      <w:r w:rsidR="00314ED5" w:rsidRPr="00505BE7">
        <w:rPr>
          <w:color w:val="000000" w:themeColor="text1"/>
          <w:vertAlign w:val="subscript"/>
        </w:rPr>
        <w:t>x</w:t>
      </w:r>
      <w:r w:rsidR="00314ED5" w:rsidRPr="00505BE7">
        <w:rPr>
          <w:color w:val="000000" w:themeColor="text1"/>
        </w:rPr>
        <w:t>-sensitive when L</w:t>
      </w:r>
      <w:r w:rsidR="00314ED5" w:rsidRPr="00505BE7">
        <w:rPr>
          <w:color w:val="000000" w:themeColor="text1"/>
          <w:vertAlign w:val="subscript"/>
        </w:rPr>
        <w:t>n</w:t>
      </w:r>
      <w:r w:rsidR="00314ED5" w:rsidRPr="00505BE7">
        <w:rPr>
          <w:color w:val="000000" w:themeColor="text1"/>
        </w:rPr>
        <w:t>/Q &lt; 0.5</w:t>
      </w:r>
      <w:r w:rsidR="005B6EF3" w:rsidRPr="00505BE7">
        <w:rPr>
          <w:color w:val="000000" w:themeColor="text1"/>
        </w:rPr>
        <w:t>.</w:t>
      </w:r>
      <w:r w:rsidR="00F77E44" w:rsidRPr="00505BE7">
        <w:rPr>
          <w:color w:val="000000" w:themeColor="text1"/>
        </w:rPr>
        <w:fldChar w:fldCharType="begin">
          <w:fldData xml:space="preserve">PEVuZE5vdGU+PENpdGU+PEF1dGhvcj5LbGVpbm1hbjwvQXV0aG9yPjxZZWFyPjIwMDU8L1llYXI+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</w:fldData>
        </w:fldChar>
      </w:r>
      <w:r w:rsidR="003149B8" w:rsidRPr="00505BE7">
        <w:rPr>
          <w:color w:val="000000" w:themeColor="text1"/>
        </w:rPr>
        <w:instrText xml:space="preserve"> ADDIN EN.CITE </w:instrText>
      </w:r>
      <w:r w:rsidR="003149B8" w:rsidRPr="00505BE7">
        <w:rPr>
          <w:color w:val="000000" w:themeColor="text1"/>
        </w:rPr>
        <w:fldChar w:fldCharType="begin">
          <w:fldData xml:space="preserve">PEVuZE5vdGU+PENpdGU+PEF1dGhvcj5LbGVpbm1hbjwvQXV0aG9yPjxZZWFyPjIwMDU8L1llYXI+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</w:fldData>
        </w:fldChar>
      </w:r>
      <w:r w:rsidR="003149B8" w:rsidRPr="00505BE7">
        <w:rPr>
          <w:color w:val="000000" w:themeColor="text1"/>
        </w:rPr>
        <w:instrText xml:space="preserve"> ADDIN EN.CITE.DATA </w:instrText>
      </w:r>
      <w:r w:rsidR="003149B8" w:rsidRPr="00505BE7">
        <w:rPr>
          <w:color w:val="000000" w:themeColor="text1"/>
        </w:rPr>
      </w:r>
      <w:r w:rsidR="003149B8" w:rsidRPr="00505BE7">
        <w:rPr>
          <w:color w:val="000000" w:themeColor="text1"/>
        </w:rPr>
        <w:fldChar w:fldCharType="end"/>
      </w:r>
      <w:r w:rsidR="00F77E44" w:rsidRPr="00505BE7">
        <w:rPr>
          <w:color w:val="000000" w:themeColor="text1"/>
        </w:rPr>
      </w:r>
      <w:r w:rsidR="00F77E44" w:rsidRPr="00505BE7">
        <w:rPr>
          <w:color w:val="000000" w:themeColor="text1"/>
        </w:rPr>
        <w:fldChar w:fldCharType="separate"/>
      </w:r>
      <w:r w:rsidR="003149B8" w:rsidRPr="00505BE7">
        <w:rPr>
          <w:noProof/>
          <w:color w:val="000000" w:themeColor="text1"/>
          <w:vertAlign w:val="superscript"/>
        </w:rPr>
        <w:t>36, 54, 55</w:t>
      </w:r>
      <w:r w:rsidR="00F77E44" w:rsidRPr="00505BE7">
        <w:rPr>
          <w:color w:val="000000" w:themeColor="text1"/>
        </w:rPr>
        <w:fldChar w:fldCharType="end"/>
      </w:r>
      <w:r w:rsidR="00314ED5" w:rsidRPr="00505BE7">
        <w:rPr>
          <w:color w:val="000000" w:themeColor="text1"/>
        </w:rPr>
        <w:t xml:space="preserve"> </w:t>
      </w:r>
      <w:r w:rsidR="00B84A75" w:rsidRPr="00505BE7">
        <w:rPr>
          <w:color w:val="000000" w:themeColor="text1"/>
        </w:rPr>
        <w:t>We note that the change in ozone sensitivity may occur at a value of L</w:t>
      </w:r>
      <w:r w:rsidR="00B84A75" w:rsidRPr="00505BE7">
        <w:rPr>
          <w:color w:val="000000" w:themeColor="text1"/>
          <w:vertAlign w:val="subscript"/>
        </w:rPr>
        <w:t>n</w:t>
      </w:r>
      <w:r w:rsidR="00B84A75" w:rsidRPr="00505BE7">
        <w:rPr>
          <w:color w:val="000000" w:themeColor="text1"/>
        </w:rPr>
        <w:t>/Q slightly greater than 0.5 depending on the treatment of oxidized reactive nitrogen.</w:t>
      </w:r>
    </w:p>
    <w:p w14:paraId="2ED5365B" w14:textId="2020287C" w:rsidR="00D272DB" w:rsidRPr="00505BE7" w:rsidRDefault="00D272DB" w:rsidP="00D20591">
      <w:pPr>
        <w:jc w:val="both"/>
        <w:rPr>
          <w:color w:val="000000" w:themeColor="text1"/>
        </w:rPr>
      </w:pPr>
    </w:p>
    <w:p w14:paraId="7555206F" w14:textId="7A55B763" w:rsidR="004D3372" w:rsidRPr="00505BE7" w:rsidRDefault="006E205F" w:rsidP="00D20591">
      <w:pPr>
        <w:jc w:val="both"/>
        <w:rPr>
          <w:b/>
          <w:bCs/>
          <w:color w:val="000000" w:themeColor="text1"/>
        </w:rPr>
      </w:pPr>
      <w:r w:rsidRPr="00505BE7">
        <w:rPr>
          <w:b/>
          <w:bCs/>
          <w:color w:val="000000" w:themeColor="text1"/>
        </w:rPr>
        <w:t>3 Results and discussion</w:t>
      </w:r>
    </w:p>
    <w:p w14:paraId="45695C42" w14:textId="5047255B" w:rsidR="009031A9" w:rsidRPr="00505BE7" w:rsidRDefault="009031A9" w:rsidP="00D20591">
      <w:pPr>
        <w:jc w:val="both"/>
        <w:rPr>
          <w:b/>
          <w:bCs/>
          <w:color w:val="000000" w:themeColor="text1"/>
        </w:rPr>
      </w:pPr>
    </w:p>
    <w:p w14:paraId="5470FB16" w14:textId="6251348A" w:rsidR="009031A9" w:rsidRPr="00505BE7" w:rsidRDefault="009031A9" w:rsidP="00D20591">
      <w:pPr>
        <w:jc w:val="both"/>
        <w:rPr>
          <w:color w:val="000000" w:themeColor="text1"/>
        </w:rPr>
      </w:pPr>
      <w:r w:rsidRPr="00505BE7">
        <w:rPr>
          <w:b/>
          <w:bCs/>
          <w:color w:val="000000" w:themeColor="text1"/>
        </w:rPr>
        <w:t>3.1 NO</w:t>
      </w:r>
      <w:r w:rsidRPr="00505BE7">
        <w:rPr>
          <w:b/>
          <w:bCs/>
          <w:color w:val="000000" w:themeColor="text1"/>
          <w:vertAlign w:val="subscript"/>
        </w:rPr>
        <w:t>x</w:t>
      </w:r>
      <w:r w:rsidRPr="00505BE7">
        <w:rPr>
          <w:b/>
          <w:bCs/>
          <w:color w:val="000000" w:themeColor="text1"/>
        </w:rPr>
        <w:t xml:space="preserve"> comparison</w:t>
      </w:r>
    </w:p>
    <w:p w14:paraId="1CD18197" w14:textId="2C654869" w:rsidR="006E205F" w:rsidRPr="00505BE7" w:rsidRDefault="006E205F" w:rsidP="00D20591">
      <w:pPr>
        <w:jc w:val="both"/>
        <w:rPr>
          <w:color w:val="000000" w:themeColor="text1"/>
        </w:rPr>
      </w:pPr>
    </w:p>
    <w:p w14:paraId="06BA17A5" w14:textId="7F4BF561" w:rsidR="001F2429" w:rsidRPr="00505BE7" w:rsidRDefault="00315144" w:rsidP="00D20591">
      <w:pPr>
        <w:jc w:val="both"/>
        <w:rPr>
          <w:color w:val="000000" w:themeColor="text1"/>
        </w:rPr>
      </w:pPr>
      <w:r w:rsidRPr="00505BE7">
        <w:rPr>
          <w:color w:val="000000" w:themeColor="text1"/>
        </w:rPr>
        <w:t>Figure 2 shows NO</w:t>
      </w:r>
      <w:r w:rsidRPr="00505BE7">
        <w:rPr>
          <w:color w:val="000000" w:themeColor="text1"/>
          <w:vertAlign w:val="subscript"/>
        </w:rPr>
        <w:t>x</w:t>
      </w:r>
      <w:r w:rsidRPr="00505BE7">
        <w:rPr>
          <w:color w:val="000000" w:themeColor="text1"/>
        </w:rPr>
        <w:t xml:space="preserve"> measurements</w:t>
      </w:r>
      <w:r w:rsidR="00D00250" w:rsidRPr="00505BE7">
        <w:rPr>
          <w:color w:val="000000" w:themeColor="text1"/>
        </w:rPr>
        <w:t xml:space="preserve"> along with model simulations during each period. In general, NO</w:t>
      </w:r>
      <w:r w:rsidR="00D00250" w:rsidRPr="00505BE7">
        <w:rPr>
          <w:color w:val="000000" w:themeColor="text1"/>
          <w:vertAlign w:val="subscript"/>
        </w:rPr>
        <w:t>x</w:t>
      </w:r>
      <w:r w:rsidR="00D00250" w:rsidRPr="00505BE7">
        <w:rPr>
          <w:color w:val="000000" w:themeColor="text1"/>
        </w:rPr>
        <w:t xml:space="preserve"> did not significantly increase during smoke-impacted periods, which is consistent with previous measurements conducted along the Front Range </w:t>
      </w:r>
      <w:r w:rsidR="006334CD" w:rsidRPr="00505BE7">
        <w:rPr>
          <w:color w:val="000000" w:themeColor="text1"/>
        </w:rPr>
        <w:t xml:space="preserve">during </w:t>
      </w:r>
      <w:r w:rsidR="000A1286" w:rsidRPr="00505BE7">
        <w:rPr>
          <w:color w:val="000000" w:themeColor="text1"/>
        </w:rPr>
        <w:t xml:space="preserve">the </w:t>
      </w:r>
      <w:r w:rsidR="006334CD" w:rsidRPr="00505BE7">
        <w:rPr>
          <w:color w:val="000000" w:themeColor="text1"/>
        </w:rPr>
        <w:t xml:space="preserve">wildfire season </w:t>
      </w:r>
      <w:r w:rsidR="00D00250" w:rsidRPr="00505BE7">
        <w:rPr>
          <w:color w:val="000000" w:themeColor="text1"/>
        </w:rPr>
        <w:fldChar w:fldCharType="begin"/>
      </w:r>
      <w:r w:rsidR="00234693" w:rsidRPr="00505BE7">
        <w:rPr>
          <w:color w:val="000000" w:themeColor="text1"/>
        </w:rPr>
        <w:instrText xml:space="preserve"> ADDIN EN.CITE &lt;EndNote&gt;&lt;Cite&gt;&lt;Author&gt;Lindaas&lt;/Author&gt;&lt;Year&gt;2017&lt;/Year&gt;&lt;RecNum&gt;4343&lt;/RecNum&gt;&lt;DisplayText&gt;&lt;style face="superscript"&gt;25&lt;/style&gt;&lt;/DisplayText&gt;&lt;record&gt;&lt;rec-number&gt;4343&lt;/rec-number&gt;&lt;foreign-keys&gt;&lt;key app="EN" db-id="999z0wwzs9rtxie59pjv0dwnsarw55tzpwsw" timestamp="1599937343"&gt;4343&lt;/key&gt;&lt;/foreign-keys&gt;&lt;ref-type name="Journal Article"&gt;17&lt;/ref-type&gt;&lt;contributors&gt;&lt;authors&gt;&lt;author&gt;Lindaas, J.&lt;/author&gt;&lt;author&gt;Farmer, D. K.&lt;/author&gt;&lt;author&gt;Pollack, I. B.&lt;/author&gt;&lt;author&gt;Abeleira, A.&lt;/author&gt;&lt;author&gt;Flocke, F.&lt;/author&gt;&lt;author&gt;Roscioli, R.&lt;/author&gt;&lt;author&gt;Herndon, S.&lt;/author&gt;&lt;author&gt;Fischer, E. V.&lt;/author&gt;&lt;/authors&gt;&lt;/contributors&gt;&lt;titles&gt;&lt;title&gt;Changes in ozone and precursors during two aged wildfire smoke events in the Colorado Front Range in summer 2015&lt;/title&gt;&lt;secondary-title&gt;Atmos. Chem. Phys.&lt;/secondary-title&gt;&lt;/titles&gt;&lt;periodical&gt;&lt;full-title&gt;Atmos. Chem. Phys.&lt;/full-title&gt;&lt;/periodical&gt;&lt;pages&gt;10691-10707&lt;/pages&gt;&lt;volume&gt;17&lt;/volume&gt;&lt;number&gt;17&lt;/number&gt;&lt;keywords&gt;&lt;keyword&gt;Biomass burning&lt;/keyword&gt;&lt;keyword&gt;O3 production efficiency&lt;/keyword&gt;&lt;/keywords&gt;&lt;dates&gt;&lt;year&gt;2017&lt;/year&gt;&lt;/dates&gt;&lt;publisher&gt;Copernicus Publications&lt;/publisher&gt;&lt;isbn&gt;1680-7324&lt;/isbn&gt;&lt;urls&gt;&lt;related-urls&gt;&lt;url&gt;https://acp.copernicus.org/articles/17/10691/2017/&lt;/url&gt;&lt;/related-urls&gt;&lt;/urls&gt;&lt;electronic-resource-num&gt;10.5194/acp-17-10691-2017&lt;/electronic-resource-num&gt;&lt;/record&gt;&lt;/Cite&gt;&lt;/EndNote&gt;</w:instrText>
      </w:r>
      <w:r w:rsidR="00D00250" w:rsidRPr="00505BE7">
        <w:rPr>
          <w:color w:val="000000" w:themeColor="text1"/>
        </w:rPr>
        <w:fldChar w:fldCharType="separate"/>
      </w:r>
      <w:r w:rsidR="00234693" w:rsidRPr="00505BE7">
        <w:rPr>
          <w:noProof/>
          <w:color w:val="000000" w:themeColor="text1"/>
          <w:vertAlign w:val="superscript"/>
        </w:rPr>
        <w:t>25</w:t>
      </w:r>
      <w:r w:rsidR="00D00250" w:rsidRPr="00505BE7">
        <w:rPr>
          <w:color w:val="000000" w:themeColor="text1"/>
        </w:rPr>
        <w:fldChar w:fldCharType="end"/>
      </w:r>
      <w:r w:rsidR="00D00250" w:rsidRPr="00505BE7">
        <w:rPr>
          <w:color w:val="000000" w:themeColor="text1"/>
        </w:rPr>
        <w:t>.</w:t>
      </w:r>
      <w:r w:rsidRPr="00505BE7">
        <w:rPr>
          <w:color w:val="000000" w:themeColor="text1"/>
        </w:rPr>
        <w:t xml:space="preserve"> </w:t>
      </w:r>
      <w:r w:rsidR="00B84A75" w:rsidRPr="00505BE7">
        <w:rPr>
          <w:color w:val="000000" w:themeColor="text1"/>
        </w:rPr>
        <w:t>Daytime NO</w:t>
      </w:r>
      <w:r w:rsidR="00247CC5" w:rsidRPr="00505BE7">
        <w:rPr>
          <w:color w:val="000000" w:themeColor="text1"/>
          <w:vertAlign w:val="subscript"/>
        </w:rPr>
        <w:t>x</w:t>
      </w:r>
      <w:r w:rsidR="00247CC5" w:rsidRPr="00505BE7">
        <w:rPr>
          <w:color w:val="000000" w:themeColor="text1"/>
        </w:rPr>
        <w:t xml:space="preserve"> </w:t>
      </w:r>
      <w:r w:rsidR="00B84A75" w:rsidRPr="00505BE7">
        <w:rPr>
          <w:color w:val="000000" w:themeColor="text1"/>
        </w:rPr>
        <w:t>mixing ratios exhibited little variability, averaging 2–3 ppb for each period (see distributions in Figure 3, median NOx was 2.7, 2.6 and 2.3 ppb during no smoke, local smoke and long-range smoke periods, respectively).  Morning rush hour N</w:t>
      </w:r>
      <w:r w:rsidR="00247CC5" w:rsidRPr="00505BE7">
        <w:rPr>
          <w:color w:val="000000" w:themeColor="text1"/>
        </w:rPr>
        <w:t>O</w:t>
      </w:r>
      <w:r w:rsidR="00247CC5" w:rsidRPr="00505BE7">
        <w:rPr>
          <w:color w:val="000000" w:themeColor="text1"/>
          <w:vertAlign w:val="subscript"/>
        </w:rPr>
        <w:t>x</w:t>
      </w:r>
      <w:r w:rsidR="00247CC5" w:rsidRPr="00505BE7">
        <w:rPr>
          <w:color w:val="000000" w:themeColor="text1"/>
        </w:rPr>
        <w:t xml:space="preserve"> </w:t>
      </w:r>
      <w:r w:rsidR="00B84A75" w:rsidRPr="00505BE7">
        <w:rPr>
          <w:color w:val="000000" w:themeColor="text1"/>
        </w:rPr>
        <w:t>was somewhat more variable (4.6, 6.1 and 6.5 ppb between 6:00-9:00 AM during smoke free, local smoke and long</w:t>
      </w:r>
      <w:r w:rsidR="00B82EBD" w:rsidRPr="00505BE7">
        <w:rPr>
          <w:color w:val="000000" w:themeColor="text1"/>
        </w:rPr>
        <w:t>-</w:t>
      </w:r>
      <w:r w:rsidR="00B84A75" w:rsidRPr="00505BE7">
        <w:rPr>
          <w:color w:val="000000" w:themeColor="text1"/>
        </w:rPr>
        <w:t>range smoke periods, respectively), but we do not attribute this variation to smoke influence.</w:t>
      </w:r>
    </w:p>
    <w:p w14:paraId="26E523A4" w14:textId="77777777" w:rsidR="00096834" w:rsidRPr="0019126E" w:rsidRDefault="00096834" w:rsidP="00D20591">
      <w:pPr>
        <w:jc w:val="both"/>
        <w:rPr>
          <w:color w:val="000000" w:themeColor="text1"/>
        </w:rPr>
      </w:pPr>
    </w:p>
    <w:p w14:paraId="220229BF" w14:textId="28F14944" w:rsidR="00DF6AC4" w:rsidRPr="0019126E" w:rsidRDefault="00C520BD" w:rsidP="00D20591">
      <w:pPr>
        <w:jc w:val="both"/>
        <w:rPr>
          <w:color w:val="000000" w:themeColor="text1"/>
        </w:rPr>
      </w:pPr>
      <w:r w:rsidRPr="0019126E">
        <w:rPr>
          <w:noProof/>
          <w:color w:val="000000" w:themeColor="text1"/>
        </w:rPr>
        <w:drawing>
          <wp:inline distT="0" distB="0" distL="0" distR="0" wp14:anchorId="4B94868D" wp14:editId="3DD977E6">
            <wp:extent cx="5943600" cy="28016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01620"/>
                    </a:xfrm>
                    <a:prstGeom prst="rect">
                      <a:avLst/>
                    </a:prstGeom>
                  </pic:spPr>
                </pic:pic>
              </a:graphicData>
            </a:graphic>
          </wp:inline>
        </w:drawing>
      </w:r>
    </w:p>
    <w:p w14:paraId="48085BC1" w14:textId="71CAE39F" w:rsidR="00DF6AC4" w:rsidRPr="00505BE7" w:rsidRDefault="00DF6AC4" w:rsidP="00D20591">
      <w:pPr>
        <w:jc w:val="both"/>
        <w:rPr>
          <w:color w:val="000000" w:themeColor="text1"/>
        </w:rPr>
      </w:pPr>
      <w:r w:rsidRPr="00505BE7">
        <w:rPr>
          <w:b/>
          <w:bCs/>
          <w:color w:val="000000" w:themeColor="text1"/>
        </w:rPr>
        <w:t xml:space="preserve">Figure </w:t>
      </w:r>
      <w:r w:rsidR="006628A1" w:rsidRPr="00505BE7">
        <w:rPr>
          <w:b/>
          <w:bCs/>
          <w:color w:val="000000" w:themeColor="text1"/>
        </w:rPr>
        <w:t>2</w:t>
      </w:r>
      <w:r w:rsidRPr="00505BE7">
        <w:rPr>
          <w:color w:val="000000" w:themeColor="text1"/>
        </w:rPr>
        <w:t>. Panel showing measured NO and NO</w:t>
      </w:r>
      <w:r w:rsidRPr="00505BE7">
        <w:rPr>
          <w:color w:val="000000" w:themeColor="text1"/>
          <w:vertAlign w:val="subscript"/>
        </w:rPr>
        <w:t>2</w:t>
      </w:r>
      <w:r w:rsidRPr="00505BE7">
        <w:rPr>
          <w:color w:val="000000" w:themeColor="text1"/>
        </w:rPr>
        <w:t xml:space="preserve"> in the top row, comparison of measured and modeled NO</w:t>
      </w:r>
      <w:r w:rsidRPr="00505BE7">
        <w:rPr>
          <w:color w:val="000000" w:themeColor="text1"/>
          <w:vertAlign w:val="subscript"/>
        </w:rPr>
        <w:t>2</w:t>
      </w:r>
      <w:r w:rsidRPr="00505BE7">
        <w:rPr>
          <w:color w:val="000000" w:themeColor="text1"/>
        </w:rPr>
        <w:t xml:space="preserve"> in the middle row, and measured and modeled NO in the bottom row for the a) smoke-free, b) local smoke, and c) transported smoke periods. The top row shows the calculated NO/NO</w:t>
      </w:r>
      <w:r w:rsidRPr="00505BE7">
        <w:rPr>
          <w:color w:val="000000" w:themeColor="text1"/>
          <w:vertAlign w:val="subscript"/>
        </w:rPr>
        <w:t>2</w:t>
      </w:r>
      <w:r w:rsidRPr="00505BE7">
        <w:rPr>
          <w:color w:val="000000" w:themeColor="text1"/>
        </w:rPr>
        <w:t xml:space="preserve"> ratio from the measurements and the middle row shows the calculated NO/NO</w:t>
      </w:r>
      <w:r w:rsidRPr="00505BE7">
        <w:rPr>
          <w:color w:val="000000" w:themeColor="text1"/>
          <w:vertAlign w:val="subscript"/>
        </w:rPr>
        <w:t>2</w:t>
      </w:r>
      <w:r w:rsidRPr="00505BE7">
        <w:rPr>
          <w:color w:val="000000" w:themeColor="text1"/>
        </w:rPr>
        <w:t xml:space="preserve"> ratio from the model.</w:t>
      </w:r>
    </w:p>
    <w:p w14:paraId="7A861ADF" w14:textId="5AD5BA95" w:rsidR="00DF6AC4" w:rsidRPr="0019126E" w:rsidRDefault="00DF6AC4" w:rsidP="00D20591">
      <w:pPr>
        <w:jc w:val="both"/>
        <w:rPr>
          <w:color w:val="000000" w:themeColor="text1"/>
        </w:rPr>
      </w:pPr>
    </w:p>
    <w:p w14:paraId="297CC960" w14:textId="044AFAF3" w:rsidR="00A16DFD" w:rsidRPr="0019126E" w:rsidRDefault="001F2429" w:rsidP="00D20591">
      <w:pPr>
        <w:jc w:val="both"/>
        <w:rPr>
          <w:color w:val="000000" w:themeColor="text1"/>
        </w:rPr>
      </w:pPr>
      <w:r w:rsidRPr="0019126E">
        <w:rPr>
          <w:color w:val="000000" w:themeColor="text1"/>
        </w:rPr>
        <w:tab/>
      </w:r>
      <w:r w:rsidR="00843A4D" w:rsidRPr="0019126E">
        <w:rPr>
          <w:color w:val="000000" w:themeColor="text1"/>
        </w:rPr>
        <w:t xml:space="preserve">Model simulations of </w:t>
      </w:r>
      <w:r w:rsidR="00EB70AB" w:rsidRPr="0019126E">
        <w:rPr>
          <w:color w:val="000000" w:themeColor="text1"/>
        </w:rPr>
        <w:t>NO and NO</w:t>
      </w:r>
      <w:r w:rsidR="00EB70AB" w:rsidRPr="0019126E">
        <w:rPr>
          <w:color w:val="000000" w:themeColor="text1"/>
          <w:vertAlign w:val="subscript"/>
        </w:rPr>
        <w:t>2</w:t>
      </w:r>
      <w:r w:rsidR="00EB70AB" w:rsidRPr="0019126E">
        <w:rPr>
          <w:color w:val="000000" w:themeColor="text1"/>
        </w:rPr>
        <w:t xml:space="preserve"> </w:t>
      </w:r>
      <w:r w:rsidR="002602A8" w:rsidRPr="0019126E">
        <w:rPr>
          <w:color w:val="000000" w:themeColor="text1"/>
        </w:rPr>
        <w:t xml:space="preserve">mixing ratios </w:t>
      </w:r>
      <w:r w:rsidR="00EA43A0" w:rsidRPr="0019126E">
        <w:rPr>
          <w:color w:val="000000" w:themeColor="text1"/>
        </w:rPr>
        <w:t>generally agree with the measurements, though small differences are observed</w:t>
      </w:r>
      <w:r w:rsidR="00EB70AB" w:rsidRPr="0019126E">
        <w:rPr>
          <w:color w:val="000000" w:themeColor="text1"/>
        </w:rPr>
        <w:t xml:space="preserve"> </w:t>
      </w:r>
      <w:r w:rsidR="00AA6432" w:rsidRPr="0019126E">
        <w:rPr>
          <w:color w:val="000000" w:themeColor="text1"/>
        </w:rPr>
        <w:t xml:space="preserve">(Fig. </w:t>
      </w:r>
      <w:r w:rsidR="006628A1" w:rsidRPr="0019126E">
        <w:rPr>
          <w:color w:val="000000" w:themeColor="text1"/>
        </w:rPr>
        <w:t>2</w:t>
      </w:r>
      <w:r w:rsidR="00AA6432" w:rsidRPr="0019126E">
        <w:rPr>
          <w:color w:val="000000" w:themeColor="text1"/>
        </w:rPr>
        <w:t>). Because the model allows the ratio of NO to NO</w:t>
      </w:r>
      <w:r w:rsidR="00AA6432" w:rsidRPr="0019126E">
        <w:rPr>
          <w:color w:val="000000" w:themeColor="text1"/>
          <w:vertAlign w:val="subscript"/>
        </w:rPr>
        <w:t>2</w:t>
      </w:r>
      <w:r w:rsidR="00AA6432" w:rsidRPr="0019126E">
        <w:rPr>
          <w:color w:val="000000" w:themeColor="text1"/>
        </w:rPr>
        <w:t xml:space="preserve"> </w:t>
      </w:r>
      <w:r w:rsidR="00032A05" w:rsidRPr="0019126E">
        <w:rPr>
          <w:color w:val="000000" w:themeColor="text1"/>
        </w:rPr>
        <w:t xml:space="preserve">to </w:t>
      </w:r>
      <w:r w:rsidR="00AA6432" w:rsidRPr="0019126E">
        <w:rPr>
          <w:color w:val="000000" w:themeColor="text1"/>
        </w:rPr>
        <w:t>vary</w:t>
      </w:r>
      <w:r w:rsidR="00DB3831" w:rsidRPr="0019126E">
        <w:rPr>
          <w:color w:val="000000" w:themeColor="text1"/>
        </w:rPr>
        <w:t xml:space="preserve"> while closely maintaining total </w:t>
      </w:r>
      <w:r w:rsidR="00232E14" w:rsidRPr="0019126E">
        <w:rPr>
          <w:color w:val="000000" w:themeColor="text1"/>
        </w:rPr>
        <w:t>measured</w:t>
      </w:r>
      <w:r w:rsidR="00DB3831" w:rsidRPr="0019126E">
        <w:rPr>
          <w:color w:val="000000" w:themeColor="text1"/>
        </w:rPr>
        <w:t xml:space="preserve"> NO</w:t>
      </w:r>
      <w:r w:rsidR="00DB3831" w:rsidRPr="0019126E">
        <w:rPr>
          <w:color w:val="000000" w:themeColor="text1"/>
          <w:vertAlign w:val="subscript"/>
        </w:rPr>
        <w:t>x</w:t>
      </w:r>
      <w:r w:rsidR="00DB3831" w:rsidRPr="0019126E">
        <w:rPr>
          <w:color w:val="000000" w:themeColor="text1"/>
        </w:rPr>
        <w:t xml:space="preserve">, the </w:t>
      </w:r>
      <w:r w:rsidR="002602A8" w:rsidRPr="0019126E">
        <w:rPr>
          <w:color w:val="000000" w:themeColor="text1"/>
        </w:rPr>
        <w:t xml:space="preserve">observed daytime </w:t>
      </w:r>
      <w:r w:rsidR="00DB3831" w:rsidRPr="0019126E">
        <w:rPr>
          <w:color w:val="000000" w:themeColor="text1"/>
        </w:rPr>
        <w:t>NO</w:t>
      </w:r>
      <w:r w:rsidR="00C21D47" w:rsidRPr="0019126E">
        <w:rPr>
          <w:color w:val="000000" w:themeColor="text1"/>
        </w:rPr>
        <w:t>/</w:t>
      </w:r>
      <w:r w:rsidR="00DB3831" w:rsidRPr="0019126E">
        <w:rPr>
          <w:color w:val="000000" w:themeColor="text1"/>
        </w:rPr>
        <w:t>NO</w:t>
      </w:r>
      <w:r w:rsidR="00DB3831" w:rsidRPr="0019126E">
        <w:rPr>
          <w:color w:val="000000" w:themeColor="text1"/>
          <w:vertAlign w:val="subscript"/>
        </w:rPr>
        <w:t>2</w:t>
      </w:r>
      <w:r w:rsidR="00DB3831" w:rsidRPr="0019126E">
        <w:rPr>
          <w:color w:val="000000" w:themeColor="text1"/>
        </w:rPr>
        <w:t xml:space="preserve"> </w:t>
      </w:r>
      <w:r w:rsidR="00EA43A0" w:rsidRPr="0019126E">
        <w:rPr>
          <w:color w:val="000000" w:themeColor="text1"/>
        </w:rPr>
        <w:t xml:space="preserve">ratio </w:t>
      </w:r>
      <w:r w:rsidR="00DB3831" w:rsidRPr="0019126E">
        <w:rPr>
          <w:color w:val="000000" w:themeColor="text1"/>
        </w:rPr>
        <w:t xml:space="preserve">differs from that of the model. </w:t>
      </w:r>
      <w:r w:rsidR="002602A8" w:rsidRPr="0019126E">
        <w:rPr>
          <w:color w:val="000000" w:themeColor="text1"/>
        </w:rPr>
        <w:t>The</w:t>
      </w:r>
      <w:r w:rsidR="00DB3831" w:rsidRPr="0019126E">
        <w:rPr>
          <w:color w:val="000000" w:themeColor="text1"/>
        </w:rPr>
        <w:t xml:space="preserve"> measurements suggest </w:t>
      </w:r>
      <w:r w:rsidR="00E90703" w:rsidRPr="0019126E">
        <w:rPr>
          <w:color w:val="000000" w:themeColor="text1"/>
        </w:rPr>
        <w:t>that the NO/NO</w:t>
      </w:r>
      <w:r w:rsidR="00E90703" w:rsidRPr="0019126E">
        <w:rPr>
          <w:color w:val="000000" w:themeColor="text1"/>
          <w:vertAlign w:val="subscript"/>
        </w:rPr>
        <w:t>2</w:t>
      </w:r>
      <w:r w:rsidR="00E90703" w:rsidRPr="0019126E">
        <w:rPr>
          <w:color w:val="000000" w:themeColor="text1"/>
        </w:rPr>
        <w:t xml:space="preserve"> ratio </w:t>
      </w:r>
      <w:r w:rsidR="00DA4412" w:rsidRPr="0019126E">
        <w:rPr>
          <w:color w:val="000000" w:themeColor="text1"/>
        </w:rPr>
        <w:t xml:space="preserve">varies by 60% </w:t>
      </w:r>
      <w:r w:rsidR="00E90703" w:rsidRPr="0019126E">
        <w:rPr>
          <w:color w:val="000000" w:themeColor="text1"/>
        </w:rPr>
        <w:t>between smoke-free and smoke-impacted periods</w:t>
      </w:r>
      <w:r w:rsidR="00DB3831" w:rsidRPr="0019126E">
        <w:rPr>
          <w:color w:val="000000" w:themeColor="text1"/>
        </w:rPr>
        <w:t>,</w:t>
      </w:r>
      <w:r w:rsidR="00E90703" w:rsidRPr="0019126E">
        <w:rPr>
          <w:color w:val="000000" w:themeColor="text1"/>
        </w:rPr>
        <w:t xml:space="preserve"> while</w:t>
      </w:r>
      <w:r w:rsidR="00DB3831" w:rsidRPr="0019126E">
        <w:rPr>
          <w:color w:val="000000" w:themeColor="text1"/>
        </w:rPr>
        <w:t xml:space="preserve"> the </w:t>
      </w:r>
      <w:r w:rsidR="00E90703" w:rsidRPr="0019126E">
        <w:rPr>
          <w:color w:val="000000" w:themeColor="text1"/>
        </w:rPr>
        <w:t xml:space="preserve">model </w:t>
      </w:r>
      <w:r w:rsidR="00DB3831" w:rsidRPr="0019126E">
        <w:rPr>
          <w:color w:val="000000" w:themeColor="text1"/>
        </w:rPr>
        <w:t xml:space="preserve">suggests </w:t>
      </w:r>
      <w:r w:rsidR="00E90703" w:rsidRPr="0019126E">
        <w:rPr>
          <w:color w:val="000000" w:themeColor="text1"/>
        </w:rPr>
        <w:t>that these</w:t>
      </w:r>
      <w:r w:rsidR="00C21D47" w:rsidRPr="0019126E">
        <w:rPr>
          <w:color w:val="000000" w:themeColor="text1"/>
        </w:rPr>
        <w:t xml:space="preserve"> ratios</w:t>
      </w:r>
      <w:r w:rsidR="00E90703" w:rsidRPr="0019126E">
        <w:rPr>
          <w:color w:val="000000" w:themeColor="text1"/>
        </w:rPr>
        <w:t xml:space="preserve"> only vary by </w:t>
      </w:r>
      <w:r w:rsidR="00DA4412" w:rsidRPr="0019126E">
        <w:rPr>
          <w:color w:val="000000" w:themeColor="text1"/>
        </w:rPr>
        <w:t>30%</w:t>
      </w:r>
      <w:r w:rsidR="00C21D47" w:rsidRPr="0019126E">
        <w:rPr>
          <w:color w:val="000000" w:themeColor="text1"/>
        </w:rPr>
        <w:t xml:space="preserve">. </w:t>
      </w:r>
      <w:r w:rsidR="00D312D4" w:rsidRPr="0019126E">
        <w:rPr>
          <w:color w:val="000000" w:themeColor="text1"/>
        </w:rPr>
        <w:t xml:space="preserve">The difference in this ratio between the measurements and model is likely the result of </w:t>
      </w:r>
      <w:r w:rsidR="00E90703" w:rsidRPr="0019126E">
        <w:rPr>
          <w:color w:val="000000" w:themeColor="text1"/>
        </w:rPr>
        <w:t xml:space="preserve">sampling artifacts due to the </w:t>
      </w:r>
      <w:r w:rsidR="00D312D4" w:rsidRPr="0019126E">
        <w:rPr>
          <w:color w:val="000000" w:themeColor="text1"/>
        </w:rPr>
        <w:t>conversion of NO to NO</w:t>
      </w:r>
      <w:r w:rsidR="00D312D4" w:rsidRPr="0019126E">
        <w:rPr>
          <w:color w:val="000000" w:themeColor="text1"/>
          <w:vertAlign w:val="subscript"/>
        </w:rPr>
        <w:t>2</w:t>
      </w:r>
      <w:r w:rsidR="00D312D4" w:rsidRPr="0019126E">
        <w:rPr>
          <w:color w:val="000000" w:themeColor="text1"/>
        </w:rPr>
        <w:t xml:space="preserve"> in the NO</w:t>
      </w:r>
      <w:r w:rsidR="00D312D4" w:rsidRPr="0019126E">
        <w:rPr>
          <w:color w:val="000000" w:themeColor="text1"/>
          <w:vertAlign w:val="subscript"/>
        </w:rPr>
        <w:t>x</w:t>
      </w:r>
      <w:r w:rsidR="00D312D4" w:rsidRPr="0019126E">
        <w:rPr>
          <w:color w:val="000000" w:themeColor="text1"/>
        </w:rPr>
        <w:t xml:space="preserve"> sampling line</w:t>
      </w:r>
      <w:r w:rsidR="00E90703" w:rsidRPr="0019126E">
        <w:rPr>
          <w:color w:val="000000" w:themeColor="text1"/>
        </w:rPr>
        <w:t>,</w:t>
      </w:r>
      <w:r w:rsidR="00D312D4" w:rsidRPr="0019126E">
        <w:rPr>
          <w:color w:val="000000" w:themeColor="text1"/>
        </w:rPr>
        <w:t xml:space="preserve"> </w:t>
      </w:r>
      <w:r w:rsidR="00930422" w:rsidRPr="0019126E">
        <w:rPr>
          <w:color w:val="000000" w:themeColor="text1"/>
        </w:rPr>
        <w:t>as discussed in section 2.1</w:t>
      </w:r>
      <w:r w:rsidR="00694D66" w:rsidRPr="0019126E">
        <w:rPr>
          <w:color w:val="000000" w:themeColor="text1"/>
        </w:rPr>
        <w:t>.</w:t>
      </w:r>
      <w:r w:rsidR="00EA5C31" w:rsidRPr="0019126E">
        <w:rPr>
          <w:color w:val="000000" w:themeColor="text1"/>
        </w:rPr>
        <w:t xml:space="preserve"> For example,</w:t>
      </w:r>
      <w:r w:rsidR="00694D66" w:rsidRPr="0019126E">
        <w:rPr>
          <w:color w:val="000000" w:themeColor="text1"/>
        </w:rPr>
        <w:t xml:space="preserve"> </w:t>
      </w:r>
      <w:r w:rsidR="00EA5C31" w:rsidRPr="0019126E">
        <w:rPr>
          <w:color w:val="000000" w:themeColor="text1"/>
        </w:rPr>
        <w:t>h</w:t>
      </w:r>
      <w:r w:rsidR="00CF63DC" w:rsidRPr="0019126E">
        <w:rPr>
          <w:color w:val="000000" w:themeColor="text1"/>
        </w:rPr>
        <w:t>igher ozone mixing ratios are observed during the smoke-impacted periods, which would bias NO</w:t>
      </w:r>
      <w:r w:rsidR="00CF63DC" w:rsidRPr="0019126E">
        <w:rPr>
          <w:color w:val="000000" w:themeColor="text1"/>
          <w:vertAlign w:val="subscript"/>
        </w:rPr>
        <w:t>x</w:t>
      </w:r>
      <w:r w:rsidR="00CF63DC" w:rsidRPr="0019126E">
        <w:rPr>
          <w:color w:val="000000" w:themeColor="text1"/>
        </w:rPr>
        <w:t xml:space="preserve"> measurements towards NO</w:t>
      </w:r>
      <w:r w:rsidR="00CF63DC" w:rsidRPr="0019126E">
        <w:rPr>
          <w:color w:val="000000" w:themeColor="text1"/>
          <w:vertAlign w:val="subscript"/>
        </w:rPr>
        <w:t>2</w:t>
      </w:r>
      <w:r w:rsidR="00CF63DC" w:rsidRPr="0019126E">
        <w:rPr>
          <w:color w:val="000000" w:themeColor="text1"/>
        </w:rPr>
        <w:t xml:space="preserve">. </w:t>
      </w:r>
      <w:r w:rsidR="0080512C" w:rsidRPr="0019126E">
        <w:rPr>
          <w:color w:val="000000" w:themeColor="text1"/>
        </w:rPr>
        <w:t xml:space="preserve">Changes to photolysis rates may also affect </w:t>
      </w:r>
      <w:r w:rsidR="00CF63DC" w:rsidRPr="0019126E">
        <w:rPr>
          <w:color w:val="000000" w:themeColor="text1"/>
        </w:rPr>
        <w:t>model/</w:t>
      </w:r>
      <w:r w:rsidR="006334CD" w:rsidRPr="0019126E">
        <w:rPr>
          <w:color w:val="000000" w:themeColor="text1"/>
        </w:rPr>
        <w:t>measurement</w:t>
      </w:r>
      <w:r w:rsidR="00CF63DC" w:rsidRPr="0019126E">
        <w:rPr>
          <w:color w:val="000000" w:themeColor="text1"/>
        </w:rPr>
        <w:t xml:space="preserve"> comparisons</w:t>
      </w:r>
      <w:r w:rsidR="0080512C" w:rsidRPr="0019126E">
        <w:rPr>
          <w:color w:val="000000" w:themeColor="text1"/>
        </w:rPr>
        <w:t xml:space="preserve">, since </w:t>
      </w:r>
      <w:r w:rsidR="00CF63DC" w:rsidRPr="0019126E">
        <w:rPr>
          <w:color w:val="000000" w:themeColor="text1"/>
        </w:rPr>
        <w:t xml:space="preserve">the </w:t>
      </w:r>
      <w:r w:rsidR="0080512C" w:rsidRPr="0019126E">
        <w:rPr>
          <w:color w:val="000000" w:themeColor="text1"/>
        </w:rPr>
        <w:t xml:space="preserve">pseudo steady-state </w:t>
      </w:r>
      <w:r w:rsidR="00CF63DC" w:rsidRPr="0019126E">
        <w:rPr>
          <w:color w:val="000000" w:themeColor="text1"/>
        </w:rPr>
        <w:t xml:space="preserve">approximation imposed by </w:t>
      </w:r>
      <w:r w:rsidR="00CF63DC" w:rsidRPr="0019126E">
        <w:rPr>
          <w:color w:val="000000" w:themeColor="text1"/>
        </w:rPr>
        <w:lastRenderedPageBreak/>
        <w:t xml:space="preserve">the </w:t>
      </w:r>
      <w:proofErr w:type="spellStart"/>
      <w:r w:rsidR="00CF63DC" w:rsidRPr="0019126E">
        <w:rPr>
          <w:color w:val="000000" w:themeColor="text1"/>
        </w:rPr>
        <w:t>FixNO</w:t>
      </w:r>
      <w:r w:rsidR="00CF63DC" w:rsidRPr="0019126E">
        <w:rPr>
          <w:color w:val="000000" w:themeColor="text1"/>
          <w:vertAlign w:val="subscript"/>
        </w:rPr>
        <w:t>x</w:t>
      </w:r>
      <w:proofErr w:type="spellEnd"/>
      <w:r w:rsidR="00CF63DC" w:rsidRPr="0019126E">
        <w:rPr>
          <w:color w:val="000000" w:themeColor="text1"/>
        </w:rPr>
        <w:t xml:space="preserve"> </w:t>
      </w:r>
      <w:r w:rsidR="006334CD" w:rsidRPr="0019126E">
        <w:rPr>
          <w:color w:val="000000" w:themeColor="text1"/>
        </w:rPr>
        <w:t>constraint</w:t>
      </w:r>
      <w:r w:rsidR="00CF63DC" w:rsidRPr="0019126E">
        <w:rPr>
          <w:color w:val="000000" w:themeColor="text1"/>
        </w:rPr>
        <w:t xml:space="preserve"> </w:t>
      </w:r>
      <w:r w:rsidR="0080512C" w:rsidRPr="0019126E">
        <w:rPr>
          <w:color w:val="000000" w:themeColor="text1"/>
        </w:rPr>
        <w:t xml:space="preserve">relies on </w:t>
      </w:r>
      <w:r w:rsidR="006334CD" w:rsidRPr="0019126E">
        <w:rPr>
          <w:color w:val="000000" w:themeColor="text1"/>
        </w:rPr>
        <w:t xml:space="preserve">a reasonable </w:t>
      </w:r>
      <w:r w:rsidR="0031653E" w:rsidRPr="0019126E">
        <w:rPr>
          <w:color w:val="000000" w:themeColor="text1"/>
        </w:rPr>
        <w:t>estimate</w:t>
      </w:r>
      <w:r w:rsidR="0080512C" w:rsidRPr="0019126E">
        <w:rPr>
          <w:color w:val="000000" w:themeColor="text1"/>
        </w:rPr>
        <w:t xml:space="preserve"> of </w:t>
      </w:r>
      <w:r w:rsidR="00CF63DC" w:rsidRPr="0019126E">
        <w:rPr>
          <w:color w:val="000000" w:themeColor="text1"/>
        </w:rPr>
        <w:t>jNO</w:t>
      </w:r>
      <w:r w:rsidR="00CF63DC" w:rsidRPr="0019126E">
        <w:rPr>
          <w:color w:val="000000" w:themeColor="text1"/>
          <w:vertAlign w:val="subscript"/>
        </w:rPr>
        <w:t>2</w:t>
      </w:r>
      <w:r w:rsidR="00CF63DC" w:rsidRPr="0019126E">
        <w:rPr>
          <w:color w:val="000000" w:themeColor="text1"/>
        </w:rPr>
        <w:t xml:space="preserve">. </w:t>
      </w:r>
      <w:r w:rsidR="006334CD" w:rsidRPr="0019126E">
        <w:rPr>
          <w:color w:val="000000" w:themeColor="text1"/>
        </w:rPr>
        <w:t>As described in Sect</w:t>
      </w:r>
      <w:r w:rsidR="0031653E" w:rsidRPr="0019126E">
        <w:rPr>
          <w:color w:val="000000" w:themeColor="text1"/>
        </w:rPr>
        <w:t>io</w:t>
      </w:r>
      <w:r w:rsidR="006334CD" w:rsidRPr="0019126E">
        <w:rPr>
          <w:color w:val="000000" w:themeColor="text1"/>
        </w:rPr>
        <w:t xml:space="preserve">n 2.3, the modeling performed here </w:t>
      </w:r>
      <w:r w:rsidR="00EA5C31" w:rsidRPr="0019126E">
        <w:rPr>
          <w:color w:val="000000" w:themeColor="text1"/>
        </w:rPr>
        <w:t>uses</w:t>
      </w:r>
      <w:r w:rsidR="006334CD" w:rsidRPr="0019126E">
        <w:rPr>
          <w:color w:val="000000" w:themeColor="text1"/>
        </w:rPr>
        <w:t xml:space="preserve"> photolysis frequencies derived from WRF-Chem, which did not account for </w:t>
      </w:r>
      <w:r w:rsidR="0031653E" w:rsidRPr="0019126E">
        <w:rPr>
          <w:color w:val="000000" w:themeColor="text1"/>
        </w:rPr>
        <w:t xml:space="preserve">photon attenuation </w:t>
      </w:r>
      <w:r w:rsidR="009875A0" w:rsidRPr="0019126E">
        <w:rPr>
          <w:color w:val="000000" w:themeColor="text1"/>
        </w:rPr>
        <w:t>resulting</w:t>
      </w:r>
      <w:r w:rsidR="0031653E" w:rsidRPr="0019126E">
        <w:rPr>
          <w:color w:val="000000" w:themeColor="text1"/>
        </w:rPr>
        <w:t xml:space="preserve"> </w:t>
      </w:r>
      <w:r w:rsidR="009875A0" w:rsidRPr="0019126E">
        <w:rPr>
          <w:color w:val="000000" w:themeColor="text1"/>
        </w:rPr>
        <w:t>from</w:t>
      </w:r>
      <w:r w:rsidR="0031653E" w:rsidRPr="0019126E">
        <w:rPr>
          <w:color w:val="000000" w:themeColor="text1"/>
        </w:rPr>
        <w:t xml:space="preserve"> the high concentration of aerosols in smoke</w:t>
      </w:r>
      <w:r w:rsidR="005B6EF3" w:rsidRPr="0019126E">
        <w:rPr>
          <w:color w:val="000000" w:themeColor="text1"/>
        </w:rPr>
        <w:t>.</w:t>
      </w:r>
      <w:r w:rsidR="0031653E" w:rsidRPr="0019126E">
        <w:rPr>
          <w:color w:val="000000" w:themeColor="text1"/>
        </w:rPr>
        <w:fldChar w:fldCharType="begin"/>
      </w:r>
      <w:r w:rsidR="00B82EBD" w:rsidRPr="0019126E">
        <w:rPr>
          <w:color w:val="000000" w:themeColor="text1"/>
        </w:rPr>
        <w:instrText xml:space="preserve"> ADDIN EN.CITE &lt;EndNote&gt;&lt;Cite&gt;&lt;Author&gt;Baylon&lt;/Author&gt;&lt;Year&gt;2018&lt;/Year&gt;&lt;RecNum&gt;52&lt;/RecNum&gt;&lt;DisplayText&gt;&lt;style face="superscript"&gt;56&lt;/style&gt;&lt;/DisplayText&gt;&lt;record&gt;&lt;rec-number&gt;52&lt;/rec-number&gt;&lt;foreign-keys&gt;&lt;key app="EN" db-id="tf2ed9dd7t0zpoe9azsx9zziddzfwxfe5wev" timestamp="1659452613"&gt;52&lt;/key&gt;&lt;/foreign-keys&gt;&lt;ref-type name="Journal Article"&gt;17&lt;/ref-type&gt;&lt;contributors&gt;&lt;authors&gt;&lt;author&gt;Baylon, P.&lt;/author&gt;&lt;author&gt;Jaffe, D. A.&lt;/author&gt;&lt;author&gt;Hall, S. R.&lt;/author&gt;&lt;author&gt;Ullmann, K.&lt;/author&gt;&lt;author&gt;Alvarado, M. J.&lt;/author&gt;&lt;author&gt;Lefer, B. L.&lt;/author&gt;&lt;/authors&gt;&lt;/contributors&gt;&lt;titles&gt;&lt;title&gt;Impact of Biomass Burning Plumes on Photolysis Rates and Ozone Formation at the Mount Bachelor Observatory&lt;/title&gt;&lt;secondary-title&gt;Journal of Geophysical Research: Atmospheres&lt;/secondary-title&gt;&lt;/titles&gt;&lt;periodical&gt;&lt;full-title&gt;Journal of Geophysical Research: Atmospheres&lt;/full-title&gt;&lt;/periodical&gt;&lt;pages&gt;2272-2284&lt;/pages&gt;&lt;volume&gt;123&lt;/volume&gt;&lt;number&gt;4&lt;/number&gt;&lt;dates&gt;&lt;year&gt;2018&lt;/year&gt;&lt;/dates&gt;&lt;isbn&gt;2169-897X&lt;/isbn&gt;&lt;urls&gt;&lt;related-urls&gt;&lt;url&gt;https://agupubs.onlinelibrary.wiley.com/doi/abs/10.1002/2017JD027341&lt;/url&gt;&lt;/related-urls&gt;&lt;/urls&gt;&lt;electronic-resource-num&gt;https://doi.org/10.1002/2017JD027341&lt;/electronic-resource-num&gt;&lt;/record&gt;&lt;/Cite&gt;&lt;/EndNote&gt;</w:instrText>
      </w:r>
      <w:r w:rsidR="0031653E" w:rsidRPr="0019126E">
        <w:rPr>
          <w:color w:val="000000" w:themeColor="text1"/>
        </w:rPr>
        <w:fldChar w:fldCharType="separate"/>
      </w:r>
      <w:r w:rsidR="003149B8" w:rsidRPr="0019126E">
        <w:rPr>
          <w:noProof/>
          <w:color w:val="000000" w:themeColor="text1"/>
          <w:vertAlign w:val="superscript"/>
        </w:rPr>
        <w:t>56</w:t>
      </w:r>
      <w:r w:rsidR="0031653E" w:rsidRPr="0019126E">
        <w:rPr>
          <w:color w:val="000000" w:themeColor="text1"/>
        </w:rPr>
        <w:fldChar w:fldCharType="end"/>
      </w:r>
      <w:r w:rsidR="0031653E" w:rsidRPr="0019126E">
        <w:rPr>
          <w:color w:val="000000" w:themeColor="text1"/>
        </w:rPr>
        <w:t xml:space="preserve"> We conducted a sensitivity analysis and reduced modeled </w:t>
      </w:r>
      <w:r w:rsidR="009875A0" w:rsidRPr="0019126E">
        <w:rPr>
          <w:color w:val="000000" w:themeColor="text1"/>
        </w:rPr>
        <w:t>photolysis</w:t>
      </w:r>
      <w:r w:rsidR="0031653E" w:rsidRPr="0019126E">
        <w:rPr>
          <w:color w:val="000000" w:themeColor="text1"/>
        </w:rPr>
        <w:t xml:space="preserve"> frequencies by 20%</w:t>
      </w:r>
      <w:r w:rsidR="009875A0" w:rsidRPr="0019126E">
        <w:rPr>
          <w:color w:val="000000" w:themeColor="text1"/>
        </w:rPr>
        <w:t xml:space="preserve"> to simulate photon attenuation previously reported in urban areas</w:t>
      </w:r>
      <w:r w:rsidR="005B6EF3" w:rsidRPr="0019126E">
        <w:rPr>
          <w:color w:val="000000" w:themeColor="text1"/>
        </w:rPr>
        <w:t>,</w:t>
      </w:r>
      <w:r w:rsidR="009875A0" w:rsidRPr="0019126E">
        <w:rPr>
          <w:color w:val="000000" w:themeColor="text1"/>
        </w:rPr>
        <w:fldChar w:fldCharType="begin"/>
      </w:r>
      <w:r w:rsidR="00B82EBD" w:rsidRPr="0019126E">
        <w:rPr>
          <w:color w:val="000000" w:themeColor="text1"/>
        </w:rPr>
        <w:instrText xml:space="preserve"> ADDIN EN.CITE &lt;EndNote&gt;&lt;Cite&gt;&lt;Author&gt;Baylon&lt;/Author&gt;&lt;Year&gt;2018&lt;/Year&gt;&lt;RecNum&gt;52&lt;/RecNum&gt;&lt;DisplayText&gt;&lt;style face="superscript"&gt;56&lt;/style&gt;&lt;/DisplayText&gt;&lt;record&gt;&lt;rec-number&gt;52&lt;/rec-number&gt;&lt;foreign-keys&gt;&lt;key app="EN" db-id="tf2ed9dd7t0zpoe9azsx9zziddzfwxfe5wev" timestamp="1659452613"&gt;52&lt;/key&gt;&lt;/foreign-keys&gt;&lt;ref-type name="Journal Article"&gt;17&lt;/ref-type&gt;&lt;contributors&gt;&lt;authors&gt;&lt;author&gt;Baylon, P.&lt;/author&gt;&lt;author&gt;Jaffe, D. A.&lt;/author&gt;&lt;author&gt;Hall, S. R.&lt;/author&gt;&lt;author&gt;Ullmann, K.&lt;/author&gt;&lt;author&gt;Alvarado, M. J.&lt;/author&gt;&lt;author&gt;Lefer, B. L.&lt;/author&gt;&lt;/authors&gt;&lt;/contributors&gt;&lt;titles&gt;&lt;title&gt;Impact of Biomass Burning Plumes on Photolysis Rates and Ozone Formation at the Mount Bachelor Observatory&lt;/title&gt;&lt;secondary-title&gt;Journal of Geophysical Research: Atmospheres&lt;/secondary-title&gt;&lt;/titles&gt;&lt;periodical&gt;&lt;full-title&gt;Journal of Geophysical Research: Atmospheres&lt;/full-title&gt;&lt;/periodical&gt;&lt;pages&gt;2272-2284&lt;/pages&gt;&lt;volume&gt;123&lt;/volume&gt;&lt;number&gt;4&lt;/number&gt;&lt;dates&gt;&lt;year&gt;2018&lt;/year&gt;&lt;/dates&gt;&lt;isbn&gt;2169-897X&lt;/isbn&gt;&lt;urls&gt;&lt;related-urls&gt;&lt;url&gt;https://agupubs.onlinelibrary.wiley.com/doi/abs/10.1002/2017JD027341&lt;/url&gt;&lt;/related-urls&gt;&lt;/urls&gt;&lt;electronic-resource-num&gt;https://doi.org/10.1002/2017JD027341&lt;/electronic-resource-num&gt;&lt;/record&gt;&lt;/Cite&gt;&lt;/EndNote&gt;</w:instrText>
      </w:r>
      <w:r w:rsidR="009875A0" w:rsidRPr="0019126E">
        <w:rPr>
          <w:color w:val="000000" w:themeColor="text1"/>
        </w:rPr>
        <w:fldChar w:fldCharType="separate"/>
      </w:r>
      <w:r w:rsidR="003149B8" w:rsidRPr="0019126E">
        <w:rPr>
          <w:noProof/>
          <w:color w:val="000000" w:themeColor="text1"/>
          <w:vertAlign w:val="superscript"/>
        </w:rPr>
        <w:t>56</w:t>
      </w:r>
      <w:r w:rsidR="009875A0" w:rsidRPr="0019126E">
        <w:rPr>
          <w:color w:val="000000" w:themeColor="text1"/>
        </w:rPr>
        <w:fldChar w:fldCharType="end"/>
      </w:r>
      <w:r w:rsidR="00000534" w:rsidRPr="0019126E">
        <w:rPr>
          <w:color w:val="000000" w:themeColor="text1"/>
        </w:rPr>
        <w:t xml:space="preserve"> and </w:t>
      </w:r>
      <w:r w:rsidR="009875A0" w:rsidRPr="0019126E">
        <w:rPr>
          <w:color w:val="000000" w:themeColor="text1"/>
        </w:rPr>
        <w:t xml:space="preserve">observe </w:t>
      </w:r>
      <w:r w:rsidR="00EA5C31" w:rsidRPr="0019126E">
        <w:rPr>
          <w:color w:val="000000" w:themeColor="text1"/>
        </w:rPr>
        <w:t xml:space="preserve">a </w:t>
      </w:r>
      <w:r w:rsidR="009875A0" w:rsidRPr="0019126E">
        <w:rPr>
          <w:color w:val="000000" w:themeColor="text1"/>
        </w:rPr>
        <w:t xml:space="preserve">~10% </w:t>
      </w:r>
      <w:r w:rsidR="00EA5C31" w:rsidRPr="0019126E">
        <w:rPr>
          <w:color w:val="000000" w:themeColor="text1"/>
        </w:rPr>
        <w:t>change</w:t>
      </w:r>
      <w:r w:rsidR="009875A0" w:rsidRPr="0019126E">
        <w:rPr>
          <w:color w:val="000000" w:themeColor="text1"/>
        </w:rPr>
        <w:t xml:space="preserve"> t</w:t>
      </w:r>
      <w:r w:rsidR="00EA5C31" w:rsidRPr="0019126E">
        <w:rPr>
          <w:color w:val="000000" w:themeColor="text1"/>
        </w:rPr>
        <w:t xml:space="preserve">o simulated </w:t>
      </w:r>
      <w:r w:rsidR="009875A0" w:rsidRPr="0019126E">
        <w:rPr>
          <w:color w:val="000000" w:themeColor="text1"/>
        </w:rPr>
        <w:t>NO, NO</w:t>
      </w:r>
      <w:r w:rsidR="009875A0" w:rsidRPr="0019126E">
        <w:rPr>
          <w:color w:val="000000" w:themeColor="text1"/>
          <w:vertAlign w:val="subscript"/>
        </w:rPr>
        <w:t>2</w:t>
      </w:r>
      <w:r w:rsidR="009875A0" w:rsidRPr="0019126E">
        <w:rPr>
          <w:color w:val="000000" w:themeColor="text1"/>
        </w:rPr>
        <w:t>, and O</w:t>
      </w:r>
      <w:r w:rsidR="009875A0" w:rsidRPr="0019126E">
        <w:rPr>
          <w:color w:val="000000" w:themeColor="text1"/>
          <w:vertAlign w:val="subscript"/>
        </w:rPr>
        <w:t>3</w:t>
      </w:r>
      <w:r w:rsidR="009875A0" w:rsidRPr="0019126E">
        <w:rPr>
          <w:color w:val="000000" w:themeColor="text1"/>
        </w:rPr>
        <w:t>.</w:t>
      </w:r>
      <w:r w:rsidR="00EA5C31" w:rsidRPr="0019126E">
        <w:rPr>
          <w:color w:val="000000" w:themeColor="text1"/>
        </w:rPr>
        <w:t xml:space="preserve"> Consequently, the modeled NO/NO</w:t>
      </w:r>
      <w:r w:rsidR="00EA5C31" w:rsidRPr="0019126E">
        <w:rPr>
          <w:color w:val="000000" w:themeColor="text1"/>
          <w:vertAlign w:val="subscript"/>
        </w:rPr>
        <w:t>2</w:t>
      </w:r>
      <w:r w:rsidR="00EA5C31" w:rsidRPr="0019126E">
        <w:rPr>
          <w:color w:val="000000" w:themeColor="text1"/>
        </w:rPr>
        <w:t xml:space="preserve"> ratio is likely within the measurement uncertainties.</w:t>
      </w:r>
    </w:p>
    <w:p w14:paraId="43CC6897" w14:textId="0F8F2BC3" w:rsidR="009031A9" w:rsidRPr="0019126E" w:rsidRDefault="009031A9" w:rsidP="00D20591">
      <w:pPr>
        <w:jc w:val="both"/>
        <w:rPr>
          <w:color w:val="000000" w:themeColor="text1"/>
        </w:rPr>
      </w:pPr>
    </w:p>
    <w:p w14:paraId="028E900A" w14:textId="267458E4" w:rsidR="00ED6967" w:rsidRPr="0019126E" w:rsidRDefault="00ED6967" w:rsidP="00D20591">
      <w:pPr>
        <w:jc w:val="both"/>
        <w:rPr>
          <w:color w:val="000000" w:themeColor="text1"/>
        </w:rPr>
      </w:pPr>
      <w:r w:rsidRPr="0019126E">
        <w:rPr>
          <w:b/>
          <w:bCs/>
          <w:color w:val="000000" w:themeColor="text1"/>
        </w:rPr>
        <w:t>3.2 VOC contribution</w:t>
      </w:r>
    </w:p>
    <w:p w14:paraId="7FA53498" w14:textId="4D29CC74" w:rsidR="00ED6967" w:rsidRPr="0019126E" w:rsidRDefault="00ED6967" w:rsidP="00D20591">
      <w:pPr>
        <w:jc w:val="both"/>
        <w:rPr>
          <w:color w:val="000000" w:themeColor="text1"/>
        </w:rPr>
      </w:pPr>
    </w:p>
    <w:p w14:paraId="3922BFD4" w14:textId="0C5A5CD6" w:rsidR="00247CC5" w:rsidRPr="0019126E" w:rsidRDefault="00EA5C31" w:rsidP="00247CC5">
      <w:pPr>
        <w:pStyle w:val="NormalWeb"/>
        <w:spacing w:before="0" w:beforeAutospacing="0" w:after="0" w:afterAutospacing="0"/>
        <w:jc w:val="both"/>
        <w:rPr>
          <w:color w:val="000000" w:themeColor="text1"/>
        </w:rPr>
      </w:pPr>
      <w:r w:rsidRPr="0019126E">
        <w:rPr>
          <w:color w:val="000000" w:themeColor="text1"/>
        </w:rPr>
        <w:t>While NO</w:t>
      </w:r>
      <w:r w:rsidRPr="0019126E">
        <w:rPr>
          <w:color w:val="000000" w:themeColor="text1"/>
          <w:vertAlign w:val="subscript"/>
        </w:rPr>
        <w:t>x</w:t>
      </w:r>
      <w:r w:rsidRPr="0019126E">
        <w:rPr>
          <w:color w:val="000000" w:themeColor="text1"/>
        </w:rPr>
        <w:t xml:space="preserve"> remained largely the same between smoke-free and smoke-impacted periods, VOC mixing ratios</w:t>
      </w:r>
      <w:r w:rsidR="00EE4AA3" w:rsidRPr="0019126E">
        <w:rPr>
          <w:color w:val="000000" w:themeColor="text1"/>
        </w:rPr>
        <w:t xml:space="preserve"> and the distribution of VOC functionality</w:t>
      </w:r>
      <w:r w:rsidRPr="0019126E">
        <w:rPr>
          <w:color w:val="000000" w:themeColor="text1"/>
        </w:rPr>
        <w:t xml:space="preserve"> changed substantially. </w:t>
      </w:r>
      <w:r w:rsidR="00DA62E6" w:rsidRPr="0019126E">
        <w:rPr>
          <w:color w:val="000000" w:themeColor="text1"/>
        </w:rPr>
        <w:t xml:space="preserve">The </w:t>
      </w:r>
      <w:r w:rsidR="00516440" w:rsidRPr="0019126E">
        <w:rPr>
          <w:color w:val="000000" w:themeColor="text1"/>
        </w:rPr>
        <w:t>median</w:t>
      </w:r>
      <w:r w:rsidR="00CF2622" w:rsidRPr="0019126E">
        <w:rPr>
          <w:color w:val="000000" w:themeColor="text1"/>
        </w:rPr>
        <w:t xml:space="preserve"> </w:t>
      </w:r>
      <w:r w:rsidR="00DA62E6" w:rsidRPr="0019126E">
        <w:rPr>
          <w:color w:val="000000" w:themeColor="text1"/>
        </w:rPr>
        <w:t xml:space="preserve">total </w:t>
      </w:r>
      <w:r w:rsidR="00EE4AA3" w:rsidRPr="0019126E">
        <w:rPr>
          <w:color w:val="000000" w:themeColor="text1"/>
        </w:rPr>
        <w:t>VOC carbon</w:t>
      </w:r>
      <w:r w:rsidR="00AD059C" w:rsidRPr="0019126E">
        <w:rPr>
          <w:color w:val="000000" w:themeColor="text1"/>
        </w:rPr>
        <w:t xml:space="preserve"> </w:t>
      </w:r>
      <w:r w:rsidR="00DA62E6" w:rsidRPr="0019126E">
        <w:rPr>
          <w:color w:val="000000" w:themeColor="text1"/>
        </w:rPr>
        <w:t xml:space="preserve">observed </w:t>
      </w:r>
      <w:r w:rsidR="00F736EA" w:rsidRPr="0019126E">
        <w:rPr>
          <w:color w:val="000000" w:themeColor="text1"/>
        </w:rPr>
        <w:t xml:space="preserve">over </w:t>
      </w:r>
      <w:r w:rsidR="00EE4AA3" w:rsidRPr="0019126E">
        <w:rPr>
          <w:color w:val="000000" w:themeColor="text1"/>
        </w:rPr>
        <w:t xml:space="preserve">each </w:t>
      </w:r>
      <w:r w:rsidR="00F736EA" w:rsidRPr="0019126E">
        <w:rPr>
          <w:color w:val="000000" w:themeColor="text1"/>
        </w:rPr>
        <w:t xml:space="preserve">period </w:t>
      </w:r>
      <w:r w:rsidR="00567134" w:rsidRPr="0019126E">
        <w:rPr>
          <w:color w:val="000000" w:themeColor="text1"/>
        </w:rPr>
        <w:t xml:space="preserve">was 53 ppb C </w:t>
      </w:r>
      <w:r w:rsidR="00C03F01" w:rsidRPr="0019126E">
        <w:rPr>
          <w:color w:val="000000" w:themeColor="text1"/>
        </w:rPr>
        <w:t>for the long-range smoke</w:t>
      </w:r>
      <w:r w:rsidR="00EE4AA3" w:rsidRPr="0019126E">
        <w:rPr>
          <w:color w:val="000000" w:themeColor="text1"/>
        </w:rPr>
        <w:t xml:space="preserve">, </w:t>
      </w:r>
      <w:r w:rsidR="00F8758B" w:rsidRPr="0019126E">
        <w:rPr>
          <w:color w:val="000000" w:themeColor="text1"/>
        </w:rPr>
        <w:t>51</w:t>
      </w:r>
      <w:r w:rsidR="00B56946" w:rsidRPr="0019126E">
        <w:rPr>
          <w:color w:val="000000" w:themeColor="text1"/>
        </w:rPr>
        <w:t xml:space="preserve"> ppb </w:t>
      </w:r>
      <w:r w:rsidR="002643F0" w:rsidRPr="0019126E">
        <w:rPr>
          <w:color w:val="000000" w:themeColor="text1"/>
        </w:rPr>
        <w:t xml:space="preserve">C </w:t>
      </w:r>
      <w:r w:rsidR="00B56946" w:rsidRPr="0019126E">
        <w:rPr>
          <w:color w:val="000000" w:themeColor="text1"/>
        </w:rPr>
        <w:t>for the local smoke</w:t>
      </w:r>
      <w:r w:rsidR="00567134" w:rsidRPr="0019126E">
        <w:rPr>
          <w:color w:val="000000" w:themeColor="text1"/>
        </w:rPr>
        <w:t>,</w:t>
      </w:r>
      <w:r w:rsidR="00D8581B" w:rsidRPr="0019126E">
        <w:rPr>
          <w:color w:val="000000" w:themeColor="text1"/>
        </w:rPr>
        <w:t xml:space="preserve"> </w:t>
      </w:r>
      <w:r w:rsidR="00EE4AA3" w:rsidRPr="0019126E">
        <w:rPr>
          <w:color w:val="000000" w:themeColor="text1"/>
        </w:rPr>
        <w:t xml:space="preserve">and 41 ppb C for </w:t>
      </w:r>
      <w:r w:rsidR="00D8581B" w:rsidRPr="0019126E">
        <w:rPr>
          <w:color w:val="000000" w:themeColor="text1"/>
        </w:rPr>
        <w:t>the smoke-free period</w:t>
      </w:r>
      <w:r w:rsidR="00EE4AA3" w:rsidRPr="0019126E">
        <w:rPr>
          <w:color w:val="000000" w:themeColor="text1"/>
        </w:rPr>
        <w:t>.</w:t>
      </w:r>
      <w:r w:rsidR="00D8581B" w:rsidRPr="0019126E">
        <w:rPr>
          <w:color w:val="000000" w:themeColor="text1"/>
        </w:rPr>
        <w:t xml:space="preserve"> </w:t>
      </w:r>
      <w:r w:rsidR="00CF378D" w:rsidRPr="0019126E">
        <w:rPr>
          <w:color w:val="000000" w:themeColor="text1"/>
        </w:rPr>
        <w:t>Median CO mixing ratios also varied, and</w:t>
      </w:r>
      <w:r w:rsidR="008A2262" w:rsidRPr="0019126E">
        <w:rPr>
          <w:color w:val="000000" w:themeColor="text1"/>
        </w:rPr>
        <w:t xml:space="preserve"> </w:t>
      </w:r>
      <w:r w:rsidR="00CF378D" w:rsidRPr="0019126E">
        <w:rPr>
          <w:color w:val="000000" w:themeColor="text1"/>
        </w:rPr>
        <w:t>were observed to be</w:t>
      </w:r>
      <w:r w:rsidR="008A2262" w:rsidRPr="0019126E">
        <w:rPr>
          <w:color w:val="000000" w:themeColor="text1"/>
        </w:rPr>
        <w:t xml:space="preserve"> of 288</w:t>
      </w:r>
      <w:r w:rsidR="00CF378D" w:rsidRPr="0019126E">
        <w:rPr>
          <w:color w:val="000000" w:themeColor="text1"/>
        </w:rPr>
        <w:t xml:space="preserve"> ppb for long-range smoke</w:t>
      </w:r>
      <w:r w:rsidR="008A2262" w:rsidRPr="0019126E">
        <w:rPr>
          <w:color w:val="000000" w:themeColor="text1"/>
        </w:rPr>
        <w:t>, 176</w:t>
      </w:r>
      <w:r w:rsidR="00CF378D" w:rsidRPr="0019126E">
        <w:rPr>
          <w:color w:val="000000" w:themeColor="text1"/>
        </w:rPr>
        <w:t xml:space="preserve"> for local smoke</w:t>
      </w:r>
      <w:r w:rsidR="008A2262" w:rsidRPr="0019126E">
        <w:rPr>
          <w:color w:val="000000" w:themeColor="text1"/>
        </w:rPr>
        <w:t xml:space="preserve">, and </w:t>
      </w:r>
      <w:r w:rsidR="002643F0" w:rsidRPr="0019126E">
        <w:rPr>
          <w:color w:val="000000" w:themeColor="text1"/>
        </w:rPr>
        <w:t>127 ppb</w:t>
      </w:r>
      <w:r w:rsidR="00CF378D" w:rsidRPr="0019126E">
        <w:rPr>
          <w:color w:val="000000" w:themeColor="text1"/>
        </w:rPr>
        <w:t xml:space="preserve"> for smoke free periods</w:t>
      </w:r>
      <w:r w:rsidR="002643F0" w:rsidRPr="0019126E">
        <w:rPr>
          <w:color w:val="000000" w:themeColor="text1"/>
        </w:rPr>
        <w:t xml:space="preserve"> </w:t>
      </w:r>
      <w:r w:rsidR="00516440" w:rsidRPr="0019126E">
        <w:rPr>
          <w:color w:val="000000" w:themeColor="text1"/>
        </w:rPr>
        <w:t>(Fig. 3)</w:t>
      </w:r>
      <w:r w:rsidR="00D8581B" w:rsidRPr="0019126E">
        <w:rPr>
          <w:color w:val="000000" w:themeColor="text1"/>
        </w:rPr>
        <w:t xml:space="preserve">. </w:t>
      </w:r>
      <w:r w:rsidR="005012FF" w:rsidRPr="0019126E">
        <w:rPr>
          <w:color w:val="000000" w:themeColor="text1"/>
        </w:rPr>
        <w:t xml:space="preserve">Mixing ratios of </w:t>
      </w:r>
      <w:r w:rsidR="00EE4AA3" w:rsidRPr="0019126E">
        <w:rPr>
          <w:color w:val="000000" w:themeColor="text1"/>
        </w:rPr>
        <w:t>oxygenated VOCs (</w:t>
      </w:r>
      <w:r w:rsidR="00DF30C4" w:rsidRPr="0019126E">
        <w:rPr>
          <w:color w:val="000000" w:themeColor="text1"/>
        </w:rPr>
        <w:t>OVOCs</w:t>
      </w:r>
      <w:r w:rsidR="00EE4AA3" w:rsidRPr="0019126E">
        <w:rPr>
          <w:color w:val="000000" w:themeColor="text1"/>
        </w:rPr>
        <w:t>)</w:t>
      </w:r>
      <w:r w:rsidR="00DF30C4" w:rsidRPr="0019126E">
        <w:rPr>
          <w:color w:val="000000" w:themeColor="text1"/>
        </w:rPr>
        <w:t xml:space="preserve"> </w:t>
      </w:r>
      <w:r w:rsidR="005012FF" w:rsidRPr="0019126E">
        <w:rPr>
          <w:color w:val="000000" w:themeColor="text1"/>
        </w:rPr>
        <w:t xml:space="preserve">measured </w:t>
      </w:r>
      <w:r w:rsidR="00DF30C4" w:rsidRPr="0019126E">
        <w:rPr>
          <w:color w:val="000000" w:themeColor="text1"/>
        </w:rPr>
        <w:t>during the fire-influenced periods</w:t>
      </w:r>
      <w:r w:rsidR="005012FF" w:rsidRPr="0019126E">
        <w:rPr>
          <w:color w:val="000000" w:themeColor="text1"/>
        </w:rPr>
        <w:t xml:space="preserve"> were</w:t>
      </w:r>
      <w:r w:rsidR="00DF30C4" w:rsidRPr="0019126E">
        <w:rPr>
          <w:color w:val="000000" w:themeColor="text1"/>
        </w:rPr>
        <w:t xml:space="preserve"> nearly twice as </w:t>
      </w:r>
      <w:r w:rsidR="005012FF" w:rsidRPr="0019126E">
        <w:rPr>
          <w:color w:val="000000" w:themeColor="text1"/>
        </w:rPr>
        <w:t>high as those measured during</w:t>
      </w:r>
      <w:r w:rsidR="00DF30C4" w:rsidRPr="0019126E">
        <w:rPr>
          <w:color w:val="000000" w:themeColor="text1"/>
        </w:rPr>
        <w:t xml:space="preserve"> </w:t>
      </w:r>
      <w:r w:rsidR="005012FF" w:rsidRPr="0019126E">
        <w:rPr>
          <w:color w:val="000000" w:themeColor="text1"/>
        </w:rPr>
        <w:t xml:space="preserve">the </w:t>
      </w:r>
      <w:r w:rsidR="00DF30C4" w:rsidRPr="0019126E">
        <w:rPr>
          <w:color w:val="000000" w:themeColor="text1"/>
        </w:rPr>
        <w:t>smoke-free period</w:t>
      </w:r>
      <w:r w:rsidR="00815BE6" w:rsidRPr="0019126E">
        <w:rPr>
          <w:color w:val="000000" w:themeColor="text1"/>
        </w:rPr>
        <w:t xml:space="preserve"> (Fig. 3)</w:t>
      </w:r>
      <w:r w:rsidR="003C50A6" w:rsidRPr="0019126E">
        <w:rPr>
          <w:color w:val="000000" w:themeColor="text1"/>
        </w:rPr>
        <w:t>.</w:t>
      </w:r>
      <w:r w:rsidR="00337189" w:rsidRPr="0019126E">
        <w:rPr>
          <w:color w:val="000000" w:themeColor="text1"/>
        </w:rPr>
        <w:t xml:space="preserve"> </w:t>
      </w:r>
      <w:r w:rsidR="003C50A6" w:rsidRPr="0019126E">
        <w:rPr>
          <w:color w:val="000000" w:themeColor="text1"/>
        </w:rPr>
        <w:t xml:space="preserve">The distribution of OVOCs </w:t>
      </w:r>
      <w:r w:rsidR="00F75ACC" w:rsidRPr="0019126E">
        <w:rPr>
          <w:color w:val="000000" w:themeColor="text1"/>
        </w:rPr>
        <w:t xml:space="preserve">is </w:t>
      </w:r>
      <w:r w:rsidR="003C50A6" w:rsidRPr="0019126E">
        <w:rPr>
          <w:color w:val="000000" w:themeColor="text1"/>
        </w:rPr>
        <w:t>consistent</w:t>
      </w:r>
      <w:r w:rsidR="00F75ACC" w:rsidRPr="0019126E">
        <w:rPr>
          <w:color w:val="000000" w:themeColor="text1"/>
        </w:rPr>
        <w:t xml:space="preserve"> </w:t>
      </w:r>
      <w:r w:rsidR="003C50A6" w:rsidRPr="0019126E">
        <w:rPr>
          <w:color w:val="000000" w:themeColor="text1"/>
        </w:rPr>
        <w:t xml:space="preserve">with </w:t>
      </w:r>
      <w:r w:rsidR="00F75ACC" w:rsidRPr="0019126E">
        <w:rPr>
          <w:color w:val="000000" w:themeColor="text1"/>
        </w:rPr>
        <w:t xml:space="preserve">previous studies </w:t>
      </w:r>
      <w:r w:rsidR="003C50A6" w:rsidRPr="0019126E">
        <w:rPr>
          <w:color w:val="000000" w:themeColor="text1"/>
        </w:rPr>
        <w:t xml:space="preserve">that reported a </w:t>
      </w:r>
      <w:r w:rsidR="00F75ACC" w:rsidRPr="0019126E">
        <w:rPr>
          <w:color w:val="000000" w:themeColor="text1"/>
        </w:rPr>
        <w:t>60</w:t>
      </w:r>
      <w:r w:rsidR="00567134" w:rsidRPr="0019126E">
        <w:rPr>
          <w:color w:val="000000" w:themeColor="text1"/>
        </w:rPr>
        <w:t>–</w:t>
      </w:r>
      <w:r w:rsidR="00F75ACC" w:rsidRPr="0019126E">
        <w:rPr>
          <w:color w:val="000000" w:themeColor="text1"/>
        </w:rPr>
        <w:t xml:space="preserve">80% </w:t>
      </w:r>
      <w:r w:rsidR="00337189" w:rsidRPr="0019126E">
        <w:rPr>
          <w:color w:val="000000" w:themeColor="text1"/>
        </w:rPr>
        <w:t xml:space="preserve">OVOC contribution </w:t>
      </w:r>
      <w:r w:rsidR="003C50A6" w:rsidRPr="0019126E">
        <w:rPr>
          <w:color w:val="000000" w:themeColor="text1"/>
        </w:rPr>
        <w:t>to total VOCs</w:t>
      </w:r>
      <w:r w:rsidR="005B6EF3" w:rsidRPr="0019126E">
        <w:rPr>
          <w:color w:val="000000" w:themeColor="text1"/>
        </w:rPr>
        <w:t>.</w:t>
      </w:r>
      <w:r w:rsidR="00F77E44" w:rsidRPr="0019126E">
        <w:rPr>
          <w:color w:val="000000" w:themeColor="text1"/>
        </w:rPr>
        <w:fldChar w:fldCharType="begin">
          <w:fldData xml:space="preserve">PEVuZE5vdGU+PENpdGU+PEF1dGhvcj5Ba2FnaTwvQXV0aG9yPjxZZWFyPjIwMTE8L1llYXI+PFJl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</w:fldData>
        </w:fldChar>
      </w:r>
      <w:r w:rsidR="00B82EBD" w:rsidRPr="0019126E">
        <w:rPr>
          <w:color w:val="000000" w:themeColor="text1"/>
        </w:rPr>
        <w:instrText xml:space="preserve"> ADDIN EN.CITE </w:instrText>
      </w:r>
      <w:r w:rsidR="00B82EBD" w:rsidRPr="0019126E">
        <w:rPr>
          <w:color w:val="000000" w:themeColor="text1"/>
        </w:rPr>
        <w:fldChar w:fldCharType="begin">
          <w:fldData xml:space="preserve">PEVuZE5vdGU+PENpdGU+PEF1dGhvcj5Ba2FnaTwvQXV0aG9yPjxZZWFyPjIwMTE8L1llYXI+PFJl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</w:fldData>
        </w:fldChar>
      </w:r>
      <w:r w:rsidR="00B82EBD" w:rsidRPr="0019126E">
        <w:rPr>
          <w:color w:val="000000" w:themeColor="text1"/>
        </w:rPr>
        <w:instrText xml:space="preserve"> ADDIN EN.CITE.DATA </w:instrText>
      </w:r>
      <w:r w:rsidR="00B82EBD" w:rsidRPr="0019126E">
        <w:rPr>
          <w:color w:val="000000" w:themeColor="text1"/>
        </w:rPr>
      </w:r>
      <w:r w:rsidR="00B82EBD" w:rsidRPr="0019126E">
        <w:rPr>
          <w:color w:val="000000" w:themeColor="text1"/>
        </w:rPr>
        <w:fldChar w:fldCharType="end"/>
      </w:r>
      <w:r w:rsidR="00F77E44" w:rsidRPr="0019126E">
        <w:rPr>
          <w:color w:val="000000" w:themeColor="text1"/>
        </w:rPr>
      </w:r>
      <w:r w:rsidR="00F77E44" w:rsidRPr="0019126E">
        <w:rPr>
          <w:color w:val="000000" w:themeColor="text1"/>
        </w:rPr>
        <w:fldChar w:fldCharType="separate"/>
      </w:r>
      <w:r w:rsidR="003149B8" w:rsidRPr="0019126E">
        <w:rPr>
          <w:noProof/>
          <w:color w:val="000000" w:themeColor="text1"/>
          <w:vertAlign w:val="superscript"/>
        </w:rPr>
        <w:t>57-62</w:t>
      </w:r>
      <w:r w:rsidR="00F77E44" w:rsidRPr="0019126E">
        <w:rPr>
          <w:color w:val="000000" w:themeColor="text1"/>
        </w:rPr>
        <w:fldChar w:fldCharType="end"/>
      </w:r>
      <w:r w:rsidR="007D0430" w:rsidRPr="0019126E">
        <w:rPr>
          <w:noProof/>
          <w:color w:val="000000" w:themeColor="text1"/>
        </w:rPr>
        <w:t xml:space="preserve"> </w:t>
      </w:r>
      <w:r w:rsidR="00247CC5" w:rsidRPr="0019126E">
        <w:rPr>
          <w:color w:val="000000" w:themeColor="text1"/>
        </w:rPr>
        <w:t>The OVOCs included in this analysis are summarized in Table S1.</w:t>
      </w:r>
    </w:p>
    <w:p w14:paraId="544F219E" w14:textId="0525FCB0" w:rsidR="00457EDE" w:rsidRPr="0019126E" w:rsidRDefault="00457EDE" w:rsidP="00D20591">
      <w:pPr>
        <w:jc w:val="both"/>
        <w:rPr>
          <w:noProof/>
          <w:color w:val="000000" w:themeColor="text1"/>
        </w:rPr>
      </w:pPr>
    </w:p>
    <w:p w14:paraId="35248835" w14:textId="77777777" w:rsidR="00291904" w:rsidRPr="0019126E" w:rsidRDefault="00291904" w:rsidP="00D20591">
      <w:pPr>
        <w:jc w:val="both"/>
        <w:rPr>
          <w:color w:val="000000" w:themeColor="text1"/>
        </w:rPr>
      </w:pPr>
    </w:p>
    <w:p w14:paraId="21063A4B" w14:textId="56EDBDD5" w:rsidR="00DF30C4" w:rsidRPr="0019126E" w:rsidRDefault="00CE76A1" w:rsidP="00D20591">
      <w:pPr>
        <w:jc w:val="both"/>
        <w:rPr>
          <w:color w:val="000000" w:themeColor="text1"/>
        </w:rPr>
      </w:pPr>
      <w:r w:rsidRPr="0019126E">
        <w:rPr>
          <w:noProof/>
          <w:color w:val="000000" w:themeColor="text1"/>
        </w:rPr>
        <w:drawing>
          <wp:inline distT="0" distB="0" distL="0" distR="0" wp14:anchorId="24AEFCF4" wp14:editId="15B28FBF">
            <wp:extent cx="5943600" cy="36436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43630"/>
                    </a:xfrm>
                    <a:prstGeom prst="rect">
                      <a:avLst/>
                    </a:prstGeom>
                  </pic:spPr>
                </pic:pic>
              </a:graphicData>
            </a:graphic>
          </wp:inline>
        </w:drawing>
      </w:r>
    </w:p>
    <w:p w14:paraId="68C19042" w14:textId="6072ADD9" w:rsidR="00DF30C4" w:rsidRPr="00505BE7" w:rsidRDefault="00DF30C4" w:rsidP="00D20591">
      <w:pPr>
        <w:jc w:val="both"/>
        <w:rPr>
          <w:color w:val="000000" w:themeColor="text1"/>
        </w:rPr>
      </w:pPr>
      <w:r w:rsidRPr="00505BE7">
        <w:rPr>
          <w:b/>
          <w:bCs/>
          <w:color w:val="000000" w:themeColor="text1"/>
        </w:rPr>
        <w:t>Figure 3</w:t>
      </w:r>
      <w:r w:rsidRPr="00505BE7">
        <w:rPr>
          <w:color w:val="000000" w:themeColor="text1"/>
        </w:rPr>
        <w:t xml:space="preserve">. </w:t>
      </w:r>
      <w:r w:rsidR="00C2624C" w:rsidRPr="00505BE7">
        <w:rPr>
          <w:color w:val="000000" w:themeColor="text1"/>
        </w:rPr>
        <w:t xml:space="preserve">Box and whiskers plot of </w:t>
      </w:r>
      <w:r w:rsidR="00291904" w:rsidRPr="00505BE7">
        <w:rPr>
          <w:color w:val="000000" w:themeColor="text1"/>
        </w:rPr>
        <w:t xml:space="preserve">total </w:t>
      </w:r>
      <w:r w:rsidR="00C2624C" w:rsidRPr="00505BE7">
        <w:rPr>
          <w:color w:val="000000" w:themeColor="text1"/>
        </w:rPr>
        <w:t>VOC</w:t>
      </w:r>
      <w:r w:rsidR="00291904" w:rsidRPr="00505BE7">
        <w:rPr>
          <w:color w:val="000000" w:themeColor="text1"/>
        </w:rPr>
        <w:t>s, NO</w:t>
      </w:r>
      <w:r w:rsidR="00291904" w:rsidRPr="00505BE7">
        <w:rPr>
          <w:color w:val="000000" w:themeColor="text1"/>
          <w:vertAlign w:val="subscript"/>
        </w:rPr>
        <w:t>x</w:t>
      </w:r>
      <w:r w:rsidR="00291904" w:rsidRPr="00505BE7">
        <w:rPr>
          <w:color w:val="000000" w:themeColor="text1"/>
        </w:rPr>
        <w:t xml:space="preserve">, and CO </w:t>
      </w:r>
      <w:r w:rsidR="00C2624C" w:rsidRPr="00505BE7">
        <w:rPr>
          <w:color w:val="000000" w:themeColor="text1"/>
        </w:rPr>
        <w:t xml:space="preserve">(bottom) with </w:t>
      </w:r>
      <w:r w:rsidR="00FC6A62" w:rsidRPr="00505BE7">
        <w:rPr>
          <w:color w:val="000000" w:themeColor="text1"/>
        </w:rPr>
        <w:t>90</w:t>
      </w:r>
      <w:r w:rsidR="00497503" w:rsidRPr="00505BE7">
        <w:rPr>
          <w:color w:val="000000" w:themeColor="text1"/>
          <w:vertAlign w:val="superscript"/>
        </w:rPr>
        <w:t>th</w:t>
      </w:r>
      <w:r w:rsidR="00FC6A62" w:rsidRPr="00505BE7">
        <w:rPr>
          <w:color w:val="000000" w:themeColor="text1"/>
        </w:rPr>
        <w:t xml:space="preserve"> </w:t>
      </w:r>
      <w:r w:rsidR="00C2624C" w:rsidRPr="00505BE7">
        <w:rPr>
          <w:color w:val="000000" w:themeColor="text1"/>
        </w:rPr>
        <w:t xml:space="preserve">and </w:t>
      </w:r>
      <w:r w:rsidR="00FC6A62" w:rsidRPr="00505BE7">
        <w:rPr>
          <w:color w:val="000000" w:themeColor="text1"/>
        </w:rPr>
        <w:t>10</w:t>
      </w:r>
      <w:r w:rsidR="00FC6A62" w:rsidRPr="00505BE7">
        <w:rPr>
          <w:color w:val="000000" w:themeColor="text1"/>
          <w:vertAlign w:val="superscript"/>
        </w:rPr>
        <w:t>th</w:t>
      </w:r>
      <w:r w:rsidR="00FC6A62" w:rsidRPr="00505BE7">
        <w:rPr>
          <w:color w:val="000000" w:themeColor="text1"/>
        </w:rPr>
        <w:t xml:space="preserve"> </w:t>
      </w:r>
      <w:r w:rsidR="00CE76A1" w:rsidRPr="00505BE7">
        <w:rPr>
          <w:color w:val="000000" w:themeColor="text1"/>
        </w:rPr>
        <w:t>percentiles</w:t>
      </w:r>
      <w:r w:rsidR="00C2624C" w:rsidRPr="00505BE7">
        <w:rPr>
          <w:color w:val="000000" w:themeColor="text1"/>
        </w:rPr>
        <w:t xml:space="preserve"> shown by the whiskers and 75</w:t>
      </w:r>
      <w:r w:rsidR="00567134" w:rsidRPr="00505BE7">
        <w:rPr>
          <w:color w:val="000000" w:themeColor="text1"/>
          <w:vertAlign w:val="superscript"/>
        </w:rPr>
        <w:t>th</w:t>
      </w:r>
      <w:r w:rsidR="00C2624C" w:rsidRPr="00505BE7">
        <w:rPr>
          <w:color w:val="000000" w:themeColor="text1"/>
        </w:rPr>
        <w:t xml:space="preserve"> and 25</w:t>
      </w:r>
      <w:r w:rsidR="00567134" w:rsidRPr="00505BE7">
        <w:rPr>
          <w:color w:val="000000" w:themeColor="text1"/>
          <w:vertAlign w:val="superscript"/>
        </w:rPr>
        <w:t>th</w:t>
      </w:r>
      <w:r w:rsidR="00C2624C" w:rsidRPr="00505BE7">
        <w:rPr>
          <w:color w:val="000000" w:themeColor="text1"/>
        </w:rPr>
        <w:t xml:space="preserve"> percentiles shown by the box and (top) c</w:t>
      </w:r>
      <w:r w:rsidR="00D177AB" w:rsidRPr="00505BE7">
        <w:rPr>
          <w:color w:val="000000" w:themeColor="text1"/>
        </w:rPr>
        <w:t>ontribution</w:t>
      </w:r>
      <w:r w:rsidR="00C2624C" w:rsidRPr="00505BE7">
        <w:rPr>
          <w:color w:val="000000" w:themeColor="text1"/>
        </w:rPr>
        <w:t xml:space="preserve"> of</w:t>
      </w:r>
      <w:r w:rsidR="00D177AB" w:rsidRPr="00505BE7">
        <w:rPr>
          <w:color w:val="000000" w:themeColor="text1"/>
        </w:rPr>
        <w:t xml:space="preserve"> </w:t>
      </w:r>
      <w:r w:rsidR="00B37682" w:rsidRPr="00505BE7">
        <w:rPr>
          <w:color w:val="000000" w:themeColor="text1"/>
        </w:rPr>
        <w:t>VOC functionalities</w:t>
      </w:r>
      <w:r w:rsidR="00D177AB" w:rsidRPr="00505BE7">
        <w:rPr>
          <w:color w:val="000000" w:themeColor="text1"/>
        </w:rPr>
        <w:t xml:space="preserve"> to the total </w:t>
      </w:r>
      <w:r w:rsidR="00A36022" w:rsidRPr="00505BE7">
        <w:rPr>
          <w:color w:val="000000" w:themeColor="text1"/>
        </w:rPr>
        <w:t xml:space="preserve">VOC mixing ratios </w:t>
      </w:r>
      <w:r w:rsidR="00D177AB" w:rsidRPr="00505BE7">
        <w:rPr>
          <w:color w:val="000000" w:themeColor="text1"/>
        </w:rPr>
        <w:t>observed for the a) smoke-free, b) local smoke, and c) long-range transported smoke periods.</w:t>
      </w:r>
    </w:p>
    <w:p w14:paraId="73E6B129" w14:textId="77777777" w:rsidR="005B6EF3" w:rsidRPr="0019126E" w:rsidRDefault="00116425" w:rsidP="00D20591">
      <w:pPr>
        <w:jc w:val="both"/>
        <w:rPr>
          <w:color w:val="000000" w:themeColor="text1"/>
        </w:rPr>
      </w:pPr>
      <w:r w:rsidRPr="0019126E">
        <w:rPr>
          <w:color w:val="000000" w:themeColor="text1"/>
        </w:rPr>
        <w:tab/>
      </w:r>
    </w:p>
    <w:p w14:paraId="548BA910" w14:textId="24D8C966" w:rsidR="00312500" w:rsidRPr="0019126E" w:rsidRDefault="00F75ACC" w:rsidP="00D20591">
      <w:pPr>
        <w:jc w:val="both"/>
        <w:rPr>
          <w:color w:val="000000" w:themeColor="text1"/>
        </w:rPr>
      </w:pPr>
      <w:r w:rsidRPr="0019126E">
        <w:rPr>
          <w:color w:val="000000" w:themeColor="text1"/>
        </w:rPr>
        <w:lastRenderedPageBreak/>
        <w:t xml:space="preserve">The </w:t>
      </w:r>
      <w:r w:rsidR="00232E14" w:rsidRPr="0019126E">
        <w:rPr>
          <w:color w:val="000000" w:themeColor="text1"/>
        </w:rPr>
        <w:t>higher abundance of</w:t>
      </w:r>
      <w:r w:rsidRPr="0019126E">
        <w:rPr>
          <w:color w:val="000000" w:themeColor="text1"/>
        </w:rPr>
        <w:t xml:space="preserve"> VOCs during the smoke</w:t>
      </w:r>
      <w:r w:rsidR="00B56946" w:rsidRPr="0019126E">
        <w:rPr>
          <w:color w:val="000000" w:themeColor="text1"/>
        </w:rPr>
        <w:t>-influenced</w:t>
      </w:r>
      <w:r w:rsidRPr="0019126E">
        <w:rPr>
          <w:color w:val="000000" w:themeColor="text1"/>
        </w:rPr>
        <w:t xml:space="preserve"> period</w:t>
      </w:r>
      <w:r w:rsidR="00B56946" w:rsidRPr="0019126E">
        <w:rPr>
          <w:color w:val="000000" w:themeColor="text1"/>
        </w:rPr>
        <w:t>s</w:t>
      </w:r>
      <w:r w:rsidRPr="0019126E">
        <w:rPr>
          <w:color w:val="000000" w:themeColor="text1"/>
        </w:rPr>
        <w:t xml:space="preserve"> result</w:t>
      </w:r>
      <w:r w:rsidR="00774C2A" w:rsidRPr="0019126E">
        <w:rPr>
          <w:color w:val="000000" w:themeColor="text1"/>
        </w:rPr>
        <w:t>s</w:t>
      </w:r>
      <w:r w:rsidRPr="0019126E">
        <w:rPr>
          <w:color w:val="000000" w:themeColor="text1"/>
        </w:rPr>
        <w:t xml:space="preserve"> in a </w:t>
      </w:r>
      <w:r w:rsidR="004C7A49" w:rsidRPr="0019126E">
        <w:rPr>
          <w:color w:val="000000" w:themeColor="text1"/>
        </w:rPr>
        <w:t xml:space="preserve">higher </w:t>
      </w:r>
      <w:r w:rsidR="00312500" w:rsidRPr="0019126E">
        <w:rPr>
          <w:color w:val="000000" w:themeColor="text1"/>
        </w:rPr>
        <w:t xml:space="preserve">OH </w:t>
      </w:r>
      <w:r w:rsidR="00E2449B" w:rsidRPr="0019126E">
        <w:rPr>
          <w:color w:val="000000" w:themeColor="text1"/>
        </w:rPr>
        <w:t xml:space="preserve">radical </w:t>
      </w:r>
      <w:r w:rsidR="00312500" w:rsidRPr="0019126E">
        <w:rPr>
          <w:color w:val="000000" w:themeColor="text1"/>
        </w:rPr>
        <w:t>reactivity</w:t>
      </w:r>
      <w:r w:rsidR="00991645" w:rsidRPr="0019126E">
        <w:rPr>
          <w:color w:val="000000" w:themeColor="text1"/>
        </w:rPr>
        <w:t xml:space="preserve"> (</w:t>
      </w:r>
      <w:r w:rsidR="00E2449B" w:rsidRPr="0019126E">
        <w:rPr>
          <w:color w:val="000000" w:themeColor="text1"/>
        </w:rPr>
        <w:t>OHR</w:t>
      </w:r>
      <w:r w:rsidR="00991645" w:rsidRPr="0019126E">
        <w:rPr>
          <w:color w:val="000000" w:themeColor="text1"/>
        </w:rPr>
        <w:t>)</w:t>
      </w:r>
      <w:r w:rsidR="00FB74FD" w:rsidRPr="0019126E">
        <w:rPr>
          <w:color w:val="000000" w:themeColor="text1"/>
        </w:rPr>
        <w:t>, which is an important quantity that relates to the production of organic radicals that contribute to ozone production. OHR is</w:t>
      </w:r>
      <w:r w:rsidR="00E2449B" w:rsidRPr="0019126E">
        <w:rPr>
          <w:color w:val="000000" w:themeColor="text1"/>
        </w:rPr>
        <w:t xml:space="preserve"> calculated</w:t>
      </w:r>
      <w:r w:rsidR="00312500" w:rsidRPr="0019126E">
        <w:rPr>
          <w:color w:val="000000" w:themeColor="text1"/>
        </w:rPr>
        <w:t xml:space="preserve"> following Eq. 1</w:t>
      </w:r>
      <w:r w:rsidR="00E2449B" w:rsidRPr="0019126E">
        <w:rPr>
          <w:color w:val="000000" w:themeColor="text1"/>
        </w:rPr>
        <w:t>.</w:t>
      </w:r>
    </w:p>
    <w:p w14:paraId="62AE352E" w14:textId="77777777" w:rsidR="00312500" w:rsidRPr="0019126E" w:rsidRDefault="00312500" w:rsidP="00D20591">
      <w:pPr>
        <w:jc w:val="both"/>
        <w:rPr>
          <w:color w:val="000000" w:themeColor="text1"/>
        </w:rPr>
      </w:pPr>
    </w:p>
    <w:p w14:paraId="75B022A2" w14:textId="58BEB8A9" w:rsidR="00312500" w:rsidRPr="0019126E" w:rsidRDefault="00312500" w:rsidP="00D20591">
      <w:pPr>
        <w:jc w:val="both"/>
        <w:rPr>
          <w:color w:val="000000" w:themeColor="text1"/>
        </w:rPr>
      </w:pPr>
      <m:oMath>
        <m:r>
          <w:rPr>
            <w:rFonts w:ascii="Cambria Math" w:hAnsi="Cambria Math"/>
            <w:color w:val="000000" w:themeColor="text1"/>
          </w:rPr>
          <m:t>OHR=k</m:t>
        </m:r>
        <m:d>
          <m:dPr>
            <m:begChr m:val="["/>
            <m:endChr m:val="]"/>
            <m:ctrlPr>
              <w:rPr>
                <w:rFonts w:ascii="Cambria Math" w:hAnsi="Cambria Math"/>
                <w:i/>
                <w:color w:val="000000" w:themeColor="text1"/>
              </w:rPr>
            </m:ctrlPr>
          </m:dPr>
          <m:e>
            <m:r>
              <w:rPr>
                <w:rFonts w:ascii="Cambria Math" w:hAnsi="Cambria Math"/>
                <w:color w:val="000000" w:themeColor="text1"/>
              </w:rPr>
              <m:t>CO</m:t>
            </m:r>
          </m:e>
        </m:d>
        <m:r>
          <w:rPr>
            <w:rFonts w:ascii="Cambria Math" w:hAnsi="Cambria Math"/>
            <w:color w:val="000000" w:themeColor="text1"/>
          </w:rPr>
          <m:t>+k</m:t>
        </m:r>
        <m:d>
          <m:dPr>
            <m:begChr m:val="["/>
            <m:endChr m:val="]"/>
            <m:ctrlPr>
              <w:rPr>
                <w:rFonts w:ascii="Cambria Math" w:hAnsi="Cambria Math"/>
                <w:i/>
                <w:color w:val="000000" w:themeColor="text1"/>
              </w:rPr>
            </m:ctrlPr>
          </m:dPr>
          <m:e>
            <m:r>
              <w:rPr>
                <w:rFonts w:ascii="Cambria Math" w:hAnsi="Cambria Math"/>
                <w:color w:val="000000" w:themeColor="text1"/>
              </w:rPr>
              <m:t>NO2</m:t>
            </m:r>
          </m:e>
        </m:d>
        <m:r>
          <w:rPr>
            <w:rFonts w:ascii="Cambria Math" w:hAnsi="Cambria Math"/>
            <w:color w:val="000000" w:themeColor="text1"/>
          </w:rPr>
          <m:t>+</m:t>
        </m:r>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r>
                      <w:rPr>
                        <w:rFonts w:ascii="Cambria Math" w:hAnsi="Cambria Math"/>
                        <w:color w:val="000000" w:themeColor="text1"/>
                      </w:rPr>
                      <m:t>VOC</m:t>
                    </m:r>
                  </m:e>
                </m:d>
              </m:e>
              <m:sub>
                <m:r>
                  <w:rPr>
                    <w:rFonts w:ascii="Cambria Math" w:hAnsi="Cambria Math"/>
                    <w:color w:val="000000" w:themeColor="text1"/>
                  </w:rPr>
                  <m:t>i</m:t>
                </m:r>
              </m:sub>
            </m:sSub>
            <m:r>
              <w:rPr>
                <w:rFonts w:ascii="Cambria Math" w:hAnsi="Cambria Math"/>
                <w:color w:val="000000" w:themeColor="text1"/>
              </w:rPr>
              <m:t xml:space="preserve"> </m:t>
            </m:r>
          </m:e>
        </m:nary>
      </m:oMath>
      <w:r w:rsidR="003F380B" w:rsidRPr="0019126E">
        <w:rPr>
          <w:color w:val="000000" w:themeColor="text1"/>
        </w:rPr>
        <w:tab/>
      </w:r>
      <w:r w:rsidR="003F380B" w:rsidRPr="0019126E">
        <w:rPr>
          <w:color w:val="000000" w:themeColor="text1"/>
        </w:rPr>
        <w:tab/>
      </w:r>
      <w:r w:rsidR="003F380B" w:rsidRPr="0019126E">
        <w:rPr>
          <w:color w:val="000000" w:themeColor="text1"/>
        </w:rPr>
        <w:tab/>
        <w:t>(Eq. 1)</w:t>
      </w:r>
    </w:p>
    <w:p w14:paraId="11B13343" w14:textId="77777777" w:rsidR="00312500" w:rsidRPr="0019126E" w:rsidRDefault="00312500" w:rsidP="00D20591">
      <w:pPr>
        <w:jc w:val="both"/>
        <w:rPr>
          <w:color w:val="000000" w:themeColor="text1"/>
        </w:rPr>
      </w:pPr>
    </w:p>
    <w:p w14:paraId="431C0469" w14:textId="76DF9CE6" w:rsidR="00F75ACC" w:rsidRPr="0019126E" w:rsidRDefault="00E2449B" w:rsidP="00D20591">
      <w:pPr>
        <w:jc w:val="both"/>
        <w:rPr>
          <w:color w:val="000000" w:themeColor="text1"/>
        </w:rPr>
      </w:pPr>
      <w:r w:rsidRPr="0019126E">
        <w:rPr>
          <w:color w:val="000000" w:themeColor="text1"/>
        </w:rPr>
        <w:t xml:space="preserve">Here </w:t>
      </w:r>
      <w:r w:rsidR="00312500" w:rsidRPr="0019126E">
        <w:rPr>
          <w:color w:val="000000" w:themeColor="text1"/>
        </w:rPr>
        <w:t>k is the OH rate constant</w:t>
      </w:r>
      <w:r w:rsidR="00561928" w:rsidRPr="0019126E">
        <w:rPr>
          <w:color w:val="000000" w:themeColor="text1"/>
        </w:rPr>
        <w:t xml:space="preserve"> for each gas-phase species,</w:t>
      </w:r>
      <w:r w:rsidR="00312500" w:rsidRPr="0019126E">
        <w:rPr>
          <w:color w:val="000000" w:themeColor="text1"/>
        </w:rPr>
        <w:t xml:space="preserve"> and [VOC] reflect the </w:t>
      </w:r>
      <w:r w:rsidRPr="0019126E">
        <w:rPr>
          <w:color w:val="000000" w:themeColor="text1"/>
        </w:rPr>
        <w:t>concentrations</w:t>
      </w:r>
      <w:r w:rsidR="00561928" w:rsidRPr="0019126E">
        <w:rPr>
          <w:color w:val="000000" w:themeColor="text1"/>
        </w:rPr>
        <w:t xml:space="preserve"> of </w:t>
      </w:r>
      <w:r w:rsidR="00312500" w:rsidRPr="0019126E">
        <w:rPr>
          <w:color w:val="000000" w:themeColor="text1"/>
        </w:rPr>
        <w:t xml:space="preserve">measured VOCs </w:t>
      </w:r>
      <w:r w:rsidR="00561928" w:rsidRPr="0019126E">
        <w:rPr>
          <w:color w:val="000000" w:themeColor="text1"/>
        </w:rPr>
        <w:t>plus those produced within the model</w:t>
      </w:r>
      <w:r w:rsidR="001D0A29" w:rsidRPr="0019126E">
        <w:rPr>
          <w:color w:val="000000" w:themeColor="text1"/>
        </w:rPr>
        <w:t xml:space="preserve"> </w:t>
      </w:r>
      <w:r w:rsidR="00561928" w:rsidRPr="0019126E">
        <w:rPr>
          <w:color w:val="000000" w:themeColor="text1"/>
        </w:rPr>
        <w:t>that were not measured by PTR-ToF-MS or GC-MS</w:t>
      </w:r>
      <w:r w:rsidR="005F0501" w:rsidRPr="0019126E">
        <w:rPr>
          <w:color w:val="000000" w:themeColor="text1"/>
        </w:rPr>
        <w:t xml:space="preserve"> </w:t>
      </w:r>
      <w:r w:rsidR="00457EDE" w:rsidRPr="0019126E">
        <w:rPr>
          <w:color w:val="000000" w:themeColor="text1"/>
        </w:rPr>
        <w:t>(</w:t>
      </w:r>
      <w:r w:rsidR="00561928" w:rsidRPr="0019126E">
        <w:rPr>
          <w:color w:val="000000" w:themeColor="text1"/>
        </w:rPr>
        <w:t xml:space="preserve">labeled “Other”, </w:t>
      </w:r>
      <w:r w:rsidR="00457EDE" w:rsidRPr="0019126E">
        <w:rPr>
          <w:color w:val="000000" w:themeColor="text1"/>
        </w:rPr>
        <w:t xml:space="preserve">Fig. </w:t>
      </w:r>
      <w:r w:rsidR="00DF30C4" w:rsidRPr="0019126E">
        <w:rPr>
          <w:color w:val="000000" w:themeColor="text1"/>
        </w:rPr>
        <w:t>4</w:t>
      </w:r>
      <w:r w:rsidR="00457EDE" w:rsidRPr="0019126E">
        <w:rPr>
          <w:color w:val="000000" w:themeColor="text1"/>
        </w:rPr>
        <w:t>)</w:t>
      </w:r>
      <w:r w:rsidR="005F0501" w:rsidRPr="0019126E">
        <w:rPr>
          <w:color w:val="000000" w:themeColor="text1"/>
        </w:rPr>
        <w:t xml:space="preserve">. </w:t>
      </w:r>
      <w:r w:rsidR="002D178F" w:rsidRPr="0019126E">
        <w:rPr>
          <w:color w:val="000000" w:themeColor="text1"/>
        </w:rPr>
        <w:t xml:space="preserve">Similar </w:t>
      </w:r>
      <w:r w:rsidR="00B51787" w:rsidRPr="0019126E">
        <w:rPr>
          <w:color w:val="000000" w:themeColor="text1"/>
        </w:rPr>
        <w:t xml:space="preserve">nighttime </w:t>
      </w:r>
      <w:r w:rsidR="002D178F" w:rsidRPr="0019126E">
        <w:rPr>
          <w:color w:val="000000" w:themeColor="text1"/>
        </w:rPr>
        <w:t>total OH reactivity is observed for the smoke-free and local smoke periods</w:t>
      </w:r>
      <w:r w:rsidR="004C7A49" w:rsidRPr="0019126E">
        <w:rPr>
          <w:color w:val="000000" w:themeColor="text1"/>
        </w:rPr>
        <w:t xml:space="preserve"> (</w:t>
      </w:r>
      <w:r w:rsidR="005F0501" w:rsidRPr="0019126E">
        <w:rPr>
          <w:color w:val="000000" w:themeColor="text1"/>
        </w:rPr>
        <w:t>4</w:t>
      </w:r>
      <w:r w:rsidR="00567134" w:rsidRPr="0019126E">
        <w:rPr>
          <w:color w:val="000000" w:themeColor="text1"/>
        </w:rPr>
        <w:t>–</w:t>
      </w:r>
      <w:r w:rsidR="00DB5444" w:rsidRPr="0019126E">
        <w:rPr>
          <w:color w:val="000000" w:themeColor="text1"/>
        </w:rPr>
        <w:t>5</w:t>
      </w:r>
      <w:r w:rsidR="005F0501" w:rsidRPr="0019126E">
        <w:rPr>
          <w:color w:val="000000" w:themeColor="text1"/>
        </w:rPr>
        <w:t xml:space="preserve"> s</w:t>
      </w:r>
      <w:r w:rsidR="005F0501" w:rsidRPr="0019126E">
        <w:rPr>
          <w:color w:val="000000" w:themeColor="text1"/>
          <w:vertAlign w:val="superscript"/>
        </w:rPr>
        <w:t>-1</w:t>
      </w:r>
      <w:r w:rsidR="004C7A49" w:rsidRPr="0019126E">
        <w:rPr>
          <w:color w:val="000000" w:themeColor="text1"/>
        </w:rPr>
        <w:t>)</w:t>
      </w:r>
      <w:r w:rsidR="00B56946" w:rsidRPr="0019126E">
        <w:rPr>
          <w:color w:val="000000" w:themeColor="text1"/>
        </w:rPr>
        <w:t>. However, daytime local smoke OH reactivity</w:t>
      </w:r>
      <w:r w:rsidR="00C03F01" w:rsidRPr="0019126E">
        <w:rPr>
          <w:color w:val="000000" w:themeColor="text1"/>
        </w:rPr>
        <w:t xml:space="preserve"> increase</w:t>
      </w:r>
      <w:r w:rsidR="004C7A49" w:rsidRPr="0019126E">
        <w:rPr>
          <w:color w:val="000000" w:themeColor="text1"/>
        </w:rPr>
        <w:t xml:space="preserve">s to </w:t>
      </w:r>
      <w:r w:rsidR="00B56946" w:rsidRPr="0019126E">
        <w:rPr>
          <w:color w:val="000000" w:themeColor="text1"/>
        </w:rPr>
        <w:t>a maximum of 10 s</w:t>
      </w:r>
      <w:r w:rsidR="00B56946" w:rsidRPr="0019126E">
        <w:rPr>
          <w:color w:val="000000" w:themeColor="text1"/>
          <w:vertAlign w:val="superscript"/>
        </w:rPr>
        <w:t>-1</w:t>
      </w:r>
      <w:r w:rsidR="00B56946" w:rsidRPr="0019126E">
        <w:rPr>
          <w:color w:val="000000" w:themeColor="text1"/>
        </w:rPr>
        <w:t xml:space="preserve"> </w:t>
      </w:r>
      <w:r w:rsidR="004C7A49" w:rsidRPr="0019126E">
        <w:rPr>
          <w:color w:val="000000" w:themeColor="text1"/>
        </w:rPr>
        <w:t xml:space="preserve">and exhibits </w:t>
      </w:r>
      <w:r w:rsidR="00B56946" w:rsidRPr="0019126E">
        <w:rPr>
          <w:color w:val="000000" w:themeColor="text1"/>
        </w:rPr>
        <w:t>a</w:t>
      </w:r>
      <w:r w:rsidR="00407800" w:rsidRPr="0019126E">
        <w:rPr>
          <w:color w:val="000000" w:themeColor="text1"/>
        </w:rPr>
        <w:t xml:space="preserve"> diel</w:t>
      </w:r>
      <w:r w:rsidR="00B56946" w:rsidRPr="0019126E">
        <w:rPr>
          <w:color w:val="000000" w:themeColor="text1"/>
        </w:rPr>
        <w:t xml:space="preserve"> average of </w:t>
      </w:r>
      <w:r w:rsidR="000F3A07" w:rsidRPr="0019126E">
        <w:rPr>
          <w:color w:val="000000" w:themeColor="text1"/>
        </w:rPr>
        <w:t>7.0</w:t>
      </w:r>
      <w:r w:rsidR="00B56946" w:rsidRPr="0019126E">
        <w:rPr>
          <w:color w:val="000000" w:themeColor="text1"/>
        </w:rPr>
        <w:t xml:space="preserve"> </w:t>
      </w:r>
      <w:r w:rsidR="00407800" w:rsidRPr="0019126E">
        <w:rPr>
          <w:color w:val="000000" w:themeColor="text1"/>
        </w:rPr>
        <w:t xml:space="preserve">± </w:t>
      </w:r>
      <w:r w:rsidR="008F7FD1" w:rsidRPr="0019126E">
        <w:rPr>
          <w:color w:val="000000" w:themeColor="text1"/>
        </w:rPr>
        <w:t>1.8</w:t>
      </w:r>
      <w:r w:rsidR="00052C1E" w:rsidRPr="0019126E">
        <w:rPr>
          <w:color w:val="000000" w:themeColor="text1"/>
        </w:rPr>
        <w:t xml:space="preserve"> </w:t>
      </w:r>
      <w:r w:rsidR="00407800" w:rsidRPr="0019126E">
        <w:rPr>
          <w:color w:val="000000" w:themeColor="text1"/>
        </w:rPr>
        <w:t>s</w:t>
      </w:r>
      <w:r w:rsidR="00407800" w:rsidRPr="0019126E">
        <w:rPr>
          <w:color w:val="000000" w:themeColor="text1"/>
          <w:vertAlign w:val="superscript"/>
        </w:rPr>
        <w:t>-1</w:t>
      </w:r>
      <w:r w:rsidR="00B56946" w:rsidRPr="0019126E">
        <w:rPr>
          <w:color w:val="000000" w:themeColor="text1"/>
        </w:rPr>
        <w:t xml:space="preserve">. </w:t>
      </w:r>
      <w:proofErr w:type="gramStart"/>
      <w:r w:rsidR="004C7A49" w:rsidRPr="0019126E">
        <w:rPr>
          <w:color w:val="000000" w:themeColor="text1"/>
        </w:rPr>
        <w:t>OH</w:t>
      </w:r>
      <w:proofErr w:type="gramEnd"/>
      <w:r w:rsidR="004C7A49" w:rsidRPr="0019126E">
        <w:rPr>
          <w:color w:val="000000" w:themeColor="text1"/>
        </w:rPr>
        <w:t xml:space="preserve"> reactivity </w:t>
      </w:r>
      <w:r w:rsidR="00C03F01" w:rsidRPr="0019126E">
        <w:rPr>
          <w:color w:val="000000" w:themeColor="text1"/>
        </w:rPr>
        <w:t xml:space="preserve">was </w:t>
      </w:r>
      <w:r w:rsidR="00FA189B" w:rsidRPr="0019126E">
        <w:rPr>
          <w:color w:val="000000" w:themeColor="text1"/>
        </w:rPr>
        <w:t xml:space="preserve">observed </w:t>
      </w:r>
      <w:r w:rsidR="004C7A49" w:rsidRPr="0019126E">
        <w:rPr>
          <w:color w:val="000000" w:themeColor="text1"/>
        </w:rPr>
        <w:t xml:space="preserve">to be </w:t>
      </w:r>
      <w:r w:rsidR="00FA189B" w:rsidRPr="0019126E">
        <w:rPr>
          <w:color w:val="000000" w:themeColor="text1"/>
        </w:rPr>
        <w:t xml:space="preserve">consistently </w:t>
      </w:r>
      <w:r w:rsidR="004C7A49" w:rsidRPr="0019126E">
        <w:rPr>
          <w:color w:val="000000" w:themeColor="text1"/>
        </w:rPr>
        <w:t>higher</w:t>
      </w:r>
      <w:r w:rsidR="00FA189B" w:rsidRPr="0019126E">
        <w:rPr>
          <w:color w:val="000000" w:themeColor="text1"/>
        </w:rPr>
        <w:t xml:space="preserve"> throughout the diel profile </w:t>
      </w:r>
      <w:r w:rsidR="004C7A49" w:rsidRPr="0019126E">
        <w:rPr>
          <w:color w:val="000000" w:themeColor="text1"/>
        </w:rPr>
        <w:t xml:space="preserve">during the long-range smoke period, </w:t>
      </w:r>
      <w:r w:rsidR="00FA189B" w:rsidRPr="0019126E">
        <w:rPr>
          <w:color w:val="000000" w:themeColor="text1"/>
        </w:rPr>
        <w:t xml:space="preserve">with an average of </w:t>
      </w:r>
      <w:r w:rsidR="008F7FD1" w:rsidRPr="0019126E">
        <w:rPr>
          <w:color w:val="000000" w:themeColor="text1"/>
        </w:rPr>
        <w:t>8.0</w:t>
      </w:r>
      <w:r w:rsidR="000D4401" w:rsidRPr="0019126E">
        <w:rPr>
          <w:color w:val="000000" w:themeColor="text1"/>
        </w:rPr>
        <w:t xml:space="preserve"> ± </w:t>
      </w:r>
      <w:r w:rsidR="008F7FD1" w:rsidRPr="0019126E">
        <w:rPr>
          <w:color w:val="000000" w:themeColor="text1"/>
        </w:rPr>
        <w:t>1.0</w:t>
      </w:r>
      <w:r w:rsidR="00FA189B" w:rsidRPr="0019126E">
        <w:rPr>
          <w:color w:val="000000" w:themeColor="text1"/>
        </w:rPr>
        <w:t xml:space="preserve"> s</w:t>
      </w:r>
      <w:r w:rsidR="00FA189B" w:rsidRPr="0019126E">
        <w:rPr>
          <w:color w:val="000000" w:themeColor="text1"/>
          <w:vertAlign w:val="superscript"/>
        </w:rPr>
        <w:t>-1</w:t>
      </w:r>
      <w:r w:rsidR="00FA189B" w:rsidRPr="0019126E">
        <w:rPr>
          <w:color w:val="000000" w:themeColor="text1"/>
        </w:rPr>
        <w:t xml:space="preserve"> and a brief increase </w:t>
      </w:r>
      <w:r w:rsidR="00C03F01" w:rsidRPr="0019126E">
        <w:rPr>
          <w:color w:val="000000" w:themeColor="text1"/>
        </w:rPr>
        <w:t xml:space="preserve">midday </w:t>
      </w:r>
      <w:r w:rsidR="004C7A49" w:rsidRPr="0019126E">
        <w:rPr>
          <w:color w:val="000000" w:themeColor="text1"/>
        </w:rPr>
        <w:t xml:space="preserve">to </w:t>
      </w:r>
      <w:r w:rsidR="00FA189B" w:rsidRPr="0019126E">
        <w:rPr>
          <w:color w:val="000000" w:themeColor="text1"/>
        </w:rPr>
        <w:t>10 s</w:t>
      </w:r>
      <w:r w:rsidR="00FA189B" w:rsidRPr="0019126E">
        <w:rPr>
          <w:color w:val="000000" w:themeColor="text1"/>
          <w:vertAlign w:val="superscript"/>
        </w:rPr>
        <w:t>-1</w:t>
      </w:r>
      <w:r w:rsidR="00FA189B" w:rsidRPr="0019126E">
        <w:rPr>
          <w:color w:val="000000" w:themeColor="text1"/>
        </w:rPr>
        <w:t xml:space="preserve">. </w:t>
      </w:r>
      <w:r w:rsidR="008949BE" w:rsidRPr="0019126E">
        <w:rPr>
          <w:color w:val="000000" w:themeColor="text1"/>
        </w:rPr>
        <w:t xml:space="preserve">OVOCs, inorganics, and </w:t>
      </w:r>
      <w:r w:rsidR="00A36022" w:rsidRPr="0019126E">
        <w:rPr>
          <w:color w:val="000000" w:themeColor="text1"/>
        </w:rPr>
        <w:t>other VOC functionalities</w:t>
      </w:r>
      <w:r w:rsidR="008949BE" w:rsidRPr="0019126E">
        <w:rPr>
          <w:color w:val="000000" w:themeColor="text1"/>
        </w:rPr>
        <w:t xml:space="preserve"> make up the largest contributions to the OH reactivity</w:t>
      </w:r>
      <w:r w:rsidR="00C03F01" w:rsidRPr="0019126E">
        <w:rPr>
          <w:color w:val="000000" w:themeColor="text1"/>
        </w:rPr>
        <w:t xml:space="preserve"> for each period</w:t>
      </w:r>
      <w:r w:rsidR="00A36022" w:rsidRPr="0019126E">
        <w:rPr>
          <w:color w:val="000000" w:themeColor="text1"/>
        </w:rPr>
        <w:t xml:space="preserve">. </w:t>
      </w:r>
      <w:r w:rsidR="001B17AC" w:rsidRPr="0019126E">
        <w:rPr>
          <w:color w:val="000000" w:themeColor="text1"/>
        </w:rPr>
        <w:t xml:space="preserve">The larger inorganic fraction is primarily due to </w:t>
      </w:r>
      <w:r w:rsidR="00B02E1A" w:rsidRPr="0019126E">
        <w:rPr>
          <w:color w:val="000000" w:themeColor="text1"/>
        </w:rPr>
        <w:t>the enhanced CO concentrations</w:t>
      </w:r>
      <w:r w:rsidR="009D28D4" w:rsidRPr="0019126E">
        <w:rPr>
          <w:color w:val="000000" w:themeColor="text1"/>
        </w:rPr>
        <w:t xml:space="preserve">, which is most prominent </w:t>
      </w:r>
      <w:r w:rsidR="003D5DC7" w:rsidRPr="0019126E">
        <w:rPr>
          <w:color w:val="000000" w:themeColor="text1"/>
        </w:rPr>
        <w:t>during the long-range transported smoke period</w:t>
      </w:r>
      <w:r w:rsidR="00B02E1A" w:rsidRPr="0019126E">
        <w:rPr>
          <w:color w:val="000000" w:themeColor="text1"/>
        </w:rPr>
        <w:t xml:space="preserve">. </w:t>
      </w:r>
      <w:r w:rsidR="000C1485" w:rsidRPr="0019126E">
        <w:rPr>
          <w:color w:val="000000" w:themeColor="text1"/>
        </w:rPr>
        <w:t>T</w:t>
      </w:r>
      <w:r w:rsidR="00B02E1A" w:rsidRPr="0019126E">
        <w:rPr>
          <w:color w:val="000000" w:themeColor="text1"/>
        </w:rPr>
        <w:t xml:space="preserve">he </w:t>
      </w:r>
      <w:r w:rsidR="008949BE" w:rsidRPr="0019126E">
        <w:rPr>
          <w:color w:val="000000" w:themeColor="text1"/>
        </w:rPr>
        <w:t>increase in the</w:t>
      </w:r>
      <w:r w:rsidR="00B02E1A" w:rsidRPr="0019126E">
        <w:rPr>
          <w:color w:val="000000" w:themeColor="text1"/>
        </w:rPr>
        <w:t xml:space="preserve"> OVOC contribution </w:t>
      </w:r>
      <w:r w:rsidR="008949BE" w:rsidRPr="0019126E">
        <w:rPr>
          <w:color w:val="000000" w:themeColor="text1"/>
        </w:rPr>
        <w:t xml:space="preserve">between the local smoke and transported smoke periods </w:t>
      </w:r>
      <w:r w:rsidR="00B02E1A" w:rsidRPr="0019126E">
        <w:rPr>
          <w:color w:val="000000" w:themeColor="text1"/>
        </w:rPr>
        <w:t xml:space="preserve">is </w:t>
      </w:r>
      <w:r w:rsidR="003D5DC7" w:rsidRPr="0019126E">
        <w:rPr>
          <w:color w:val="000000" w:themeColor="text1"/>
        </w:rPr>
        <w:t xml:space="preserve">the result of </w:t>
      </w:r>
      <w:r w:rsidR="008949BE" w:rsidRPr="0019126E">
        <w:rPr>
          <w:color w:val="000000" w:themeColor="text1"/>
        </w:rPr>
        <w:t xml:space="preserve">increased oxidation of primary species </w:t>
      </w:r>
      <w:r w:rsidR="00B02E1A" w:rsidRPr="0019126E">
        <w:rPr>
          <w:color w:val="000000" w:themeColor="text1"/>
        </w:rPr>
        <w:t xml:space="preserve">as the smoke </w:t>
      </w:r>
      <w:r w:rsidR="009D28D4" w:rsidRPr="0019126E">
        <w:rPr>
          <w:color w:val="000000" w:themeColor="text1"/>
        </w:rPr>
        <w:t>is transported from the</w:t>
      </w:r>
      <w:r w:rsidR="00B02E1A" w:rsidRPr="0019126E">
        <w:rPr>
          <w:color w:val="000000" w:themeColor="text1"/>
        </w:rPr>
        <w:t xml:space="preserve"> fire source</w:t>
      </w:r>
      <w:r w:rsidR="003D5DC7" w:rsidRPr="0019126E">
        <w:rPr>
          <w:color w:val="000000" w:themeColor="text1"/>
        </w:rPr>
        <w:t>, resulting in the largest contribution during the long-range smoke period</w:t>
      </w:r>
      <w:r w:rsidR="00B02E1A" w:rsidRPr="0019126E">
        <w:rPr>
          <w:color w:val="000000" w:themeColor="text1"/>
        </w:rPr>
        <w:t>.</w:t>
      </w:r>
      <w:r w:rsidR="00A72C38" w:rsidRPr="0019126E">
        <w:rPr>
          <w:color w:val="000000" w:themeColor="text1"/>
        </w:rPr>
        <w:t xml:space="preserve"> </w:t>
      </w:r>
    </w:p>
    <w:p w14:paraId="7B931165" w14:textId="77777777" w:rsidR="0095235F" w:rsidRPr="0019126E" w:rsidRDefault="0095235F" w:rsidP="00D20591">
      <w:pPr>
        <w:jc w:val="both"/>
        <w:rPr>
          <w:color w:val="000000" w:themeColor="text1"/>
        </w:rPr>
      </w:pPr>
    </w:p>
    <w:p w14:paraId="1122FF18" w14:textId="77777777" w:rsidR="006018E9" w:rsidRPr="0019126E" w:rsidRDefault="006018E9" w:rsidP="00D20591">
      <w:pPr>
        <w:jc w:val="both"/>
        <w:rPr>
          <w:color w:val="000000" w:themeColor="text1"/>
        </w:rPr>
      </w:pPr>
    </w:p>
    <w:p w14:paraId="1E39DE12" w14:textId="57B3C6EC" w:rsidR="00457EDE" w:rsidRPr="0019126E" w:rsidRDefault="00737C64" w:rsidP="00D20591">
      <w:pPr>
        <w:jc w:val="both"/>
        <w:rPr>
          <w:color w:val="000000" w:themeColor="text1"/>
        </w:rPr>
      </w:pPr>
      <w:r w:rsidRPr="0019126E">
        <w:rPr>
          <w:noProof/>
          <w:color w:val="000000" w:themeColor="text1"/>
        </w:rPr>
        <w:drawing>
          <wp:inline distT="0" distB="0" distL="0" distR="0" wp14:anchorId="26E328CC" wp14:editId="24C84DA7">
            <wp:extent cx="5943600" cy="16713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671320"/>
                    </a:xfrm>
                    <a:prstGeom prst="rect">
                      <a:avLst/>
                    </a:prstGeom>
                  </pic:spPr>
                </pic:pic>
              </a:graphicData>
            </a:graphic>
          </wp:inline>
        </w:drawing>
      </w:r>
    </w:p>
    <w:p w14:paraId="2D091828" w14:textId="2B7043DF" w:rsidR="00457EDE" w:rsidRPr="00505BE7" w:rsidRDefault="00457EDE" w:rsidP="00D20591">
      <w:pPr>
        <w:jc w:val="both"/>
        <w:rPr>
          <w:color w:val="000000" w:themeColor="text1"/>
        </w:rPr>
      </w:pPr>
      <w:r w:rsidRPr="00505BE7">
        <w:rPr>
          <w:b/>
          <w:bCs/>
          <w:color w:val="000000" w:themeColor="text1"/>
        </w:rPr>
        <w:t xml:space="preserve">Figure </w:t>
      </w:r>
      <w:r w:rsidR="00DF30C4" w:rsidRPr="00505BE7">
        <w:rPr>
          <w:b/>
          <w:bCs/>
          <w:color w:val="000000" w:themeColor="text1"/>
        </w:rPr>
        <w:t>4</w:t>
      </w:r>
      <w:r w:rsidRPr="00505BE7">
        <w:rPr>
          <w:b/>
          <w:bCs/>
          <w:color w:val="000000" w:themeColor="text1"/>
        </w:rPr>
        <w:t>.</w:t>
      </w:r>
      <w:r w:rsidRPr="00505BE7">
        <w:rPr>
          <w:color w:val="000000" w:themeColor="text1"/>
        </w:rPr>
        <w:t xml:space="preserve"> </w:t>
      </w:r>
      <w:r w:rsidR="00EB3827" w:rsidRPr="00505BE7">
        <w:rPr>
          <w:color w:val="000000" w:themeColor="text1"/>
        </w:rPr>
        <w:t xml:space="preserve">Calculated </w:t>
      </w:r>
      <w:r w:rsidRPr="00505BE7">
        <w:rPr>
          <w:color w:val="000000" w:themeColor="text1"/>
        </w:rPr>
        <w:t xml:space="preserve">OH reactivity </w:t>
      </w:r>
      <w:r w:rsidR="00EB3827" w:rsidRPr="00505BE7">
        <w:rPr>
          <w:color w:val="000000" w:themeColor="text1"/>
        </w:rPr>
        <w:t xml:space="preserve">with model contributions from unmeasured secondary species </w:t>
      </w:r>
      <w:r w:rsidRPr="00505BE7">
        <w:rPr>
          <w:color w:val="000000" w:themeColor="text1"/>
        </w:rPr>
        <w:t xml:space="preserve">for the a) smoke-free, b) local smoke, and c) </w:t>
      </w:r>
      <w:r w:rsidR="002C28FD" w:rsidRPr="00505BE7">
        <w:rPr>
          <w:color w:val="000000" w:themeColor="text1"/>
        </w:rPr>
        <w:t>long-range</w:t>
      </w:r>
      <w:r w:rsidRPr="00505BE7">
        <w:rPr>
          <w:color w:val="000000" w:themeColor="text1"/>
        </w:rPr>
        <w:t xml:space="preserve"> smoke periods.</w:t>
      </w:r>
    </w:p>
    <w:p w14:paraId="3F52FC84" w14:textId="77777777" w:rsidR="00C6626F" w:rsidRPr="0019126E" w:rsidRDefault="00C6626F" w:rsidP="00D20591">
      <w:pPr>
        <w:jc w:val="both"/>
        <w:rPr>
          <w:color w:val="000000" w:themeColor="text1"/>
        </w:rPr>
      </w:pPr>
    </w:p>
    <w:p w14:paraId="57321AA8" w14:textId="2132A55F" w:rsidR="00B06382" w:rsidRPr="0019126E" w:rsidRDefault="00B06382" w:rsidP="00D20591">
      <w:pPr>
        <w:jc w:val="both"/>
        <w:rPr>
          <w:color w:val="000000" w:themeColor="text1"/>
        </w:rPr>
      </w:pPr>
      <w:r w:rsidRPr="0019126E">
        <w:rPr>
          <w:b/>
          <w:bCs/>
          <w:color w:val="000000" w:themeColor="text1"/>
        </w:rPr>
        <w:t>3.2 O</w:t>
      </w:r>
      <w:r w:rsidRPr="0019126E">
        <w:rPr>
          <w:b/>
          <w:bCs/>
          <w:color w:val="000000" w:themeColor="text1"/>
          <w:vertAlign w:val="subscript"/>
        </w:rPr>
        <w:t>3</w:t>
      </w:r>
      <w:r w:rsidRPr="0019126E">
        <w:rPr>
          <w:b/>
          <w:bCs/>
          <w:color w:val="000000" w:themeColor="text1"/>
        </w:rPr>
        <w:t xml:space="preserve"> production</w:t>
      </w:r>
    </w:p>
    <w:p w14:paraId="5EB6F564" w14:textId="77777777" w:rsidR="00B06382" w:rsidRPr="0019126E" w:rsidRDefault="00B06382" w:rsidP="00D20591">
      <w:pPr>
        <w:jc w:val="both"/>
        <w:rPr>
          <w:color w:val="000000" w:themeColor="text1"/>
        </w:rPr>
      </w:pPr>
    </w:p>
    <w:p w14:paraId="7EEA1920" w14:textId="7699E265" w:rsidR="00BB38CC" w:rsidRPr="0019126E" w:rsidRDefault="00F31E6B" w:rsidP="00E97BBE">
      <w:pPr>
        <w:jc w:val="both"/>
        <w:rPr>
          <w:color w:val="000000" w:themeColor="text1"/>
        </w:rPr>
      </w:pPr>
      <w:r w:rsidRPr="0019126E">
        <w:rPr>
          <w:color w:val="000000" w:themeColor="text1"/>
        </w:rPr>
        <w:t xml:space="preserve">Figure </w:t>
      </w:r>
      <w:r w:rsidR="00AC1FD8" w:rsidRPr="0019126E">
        <w:rPr>
          <w:color w:val="000000" w:themeColor="text1"/>
        </w:rPr>
        <w:t>5</w:t>
      </w:r>
      <w:r w:rsidRPr="0019126E">
        <w:rPr>
          <w:color w:val="000000" w:themeColor="text1"/>
        </w:rPr>
        <w:t xml:space="preserve"> shows model </w:t>
      </w:r>
      <w:r w:rsidR="00E90CD3" w:rsidRPr="0019126E">
        <w:rPr>
          <w:color w:val="000000" w:themeColor="text1"/>
        </w:rPr>
        <w:t xml:space="preserve">simulations </w:t>
      </w:r>
      <w:r w:rsidRPr="0019126E">
        <w:rPr>
          <w:color w:val="000000" w:themeColor="text1"/>
        </w:rPr>
        <w:t xml:space="preserve">of </w:t>
      </w:r>
      <w:r w:rsidR="00C61A05" w:rsidRPr="0019126E">
        <w:rPr>
          <w:color w:val="000000" w:themeColor="text1"/>
        </w:rPr>
        <w:t>O</w:t>
      </w:r>
      <w:r w:rsidR="00C61A05" w:rsidRPr="0019126E">
        <w:rPr>
          <w:color w:val="000000" w:themeColor="text1"/>
          <w:vertAlign w:val="subscript"/>
        </w:rPr>
        <w:t>3</w:t>
      </w:r>
      <w:r w:rsidRPr="0019126E">
        <w:rPr>
          <w:color w:val="000000" w:themeColor="text1"/>
        </w:rPr>
        <w:t xml:space="preserve"> against </w:t>
      </w:r>
      <w:r w:rsidR="00270540" w:rsidRPr="0019126E">
        <w:rPr>
          <w:color w:val="000000" w:themeColor="text1"/>
        </w:rPr>
        <w:t xml:space="preserve">the near-surface </w:t>
      </w:r>
      <w:r w:rsidRPr="0019126E">
        <w:rPr>
          <w:color w:val="000000" w:themeColor="text1"/>
        </w:rPr>
        <w:t>TOPAZ measurements</w:t>
      </w:r>
      <w:r w:rsidR="00270540" w:rsidRPr="0019126E">
        <w:rPr>
          <w:color w:val="000000" w:themeColor="text1"/>
        </w:rPr>
        <w:t xml:space="preserve">. </w:t>
      </w:r>
      <w:r w:rsidR="00E97BBE" w:rsidRPr="0019126E">
        <w:rPr>
          <w:color w:val="000000" w:themeColor="text1"/>
        </w:rPr>
        <w:t xml:space="preserve">We focus on </w:t>
      </w:r>
      <w:r w:rsidR="00E90CD3" w:rsidRPr="0019126E">
        <w:rPr>
          <w:color w:val="000000" w:themeColor="text1"/>
        </w:rPr>
        <w:t>interpret</w:t>
      </w:r>
      <w:r w:rsidR="00E97BBE" w:rsidRPr="0019126E">
        <w:rPr>
          <w:color w:val="000000" w:themeColor="text1"/>
        </w:rPr>
        <w:t>ing</w:t>
      </w:r>
      <w:r w:rsidR="00E90CD3" w:rsidRPr="0019126E">
        <w:rPr>
          <w:color w:val="000000" w:themeColor="text1"/>
        </w:rPr>
        <w:t xml:space="preserve"> </w:t>
      </w:r>
      <w:r w:rsidR="00941492" w:rsidRPr="0019126E">
        <w:rPr>
          <w:color w:val="000000" w:themeColor="text1"/>
        </w:rPr>
        <w:t xml:space="preserve">model performance based on the </w:t>
      </w:r>
      <w:r w:rsidR="00383982" w:rsidRPr="0019126E">
        <w:rPr>
          <w:color w:val="000000" w:themeColor="text1"/>
        </w:rPr>
        <w:t>photochemical</w:t>
      </w:r>
      <w:r w:rsidR="00E90CD3" w:rsidRPr="0019126E">
        <w:rPr>
          <w:color w:val="000000" w:themeColor="text1"/>
        </w:rPr>
        <w:t xml:space="preserve"> ozone enhancements</w:t>
      </w:r>
      <w:r w:rsidR="00941492" w:rsidRPr="0019126E">
        <w:rPr>
          <w:color w:val="000000" w:themeColor="text1"/>
        </w:rPr>
        <w:t xml:space="preserve"> - i.e., the amount of ozone produced at midday relative to </w:t>
      </w:r>
      <w:r w:rsidR="00383982" w:rsidRPr="0019126E">
        <w:rPr>
          <w:color w:val="000000" w:themeColor="text1"/>
        </w:rPr>
        <w:t xml:space="preserve">the </w:t>
      </w:r>
      <w:r w:rsidR="00941492" w:rsidRPr="0019126E">
        <w:rPr>
          <w:color w:val="000000" w:themeColor="text1"/>
        </w:rPr>
        <w:t>ozone minimum observed in the early morning</w:t>
      </w:r>
      <w:r w:rsidR="00E90CD3" w:rsidRPr="0019126E">
        <w:rPr>
          <w:color w:val="000000" w:themeColor="text1"/>
        </w:rPr>
        <w:t>.</w:t>
      </w:r>
      <w:r w:rsidR="00497503" w:rsidRPr="0019126E">
        <w:rPr>
          <w:color w:val="000000" w:themeColor="text1"/>
        </w:rPr>
        <w:t xml:space="preserve"> </w:t>
      </w:r>
      <w:r w:rsidR="00941492" w:rsidRPr="0019126E">
        <w:rPr>
          <w:color w:val="000000" w:themeColor="text1"/>
        </w:rPr>
        <w:t>In general, each model</w:t>
      </w:r>
      <w:r w:rsidR="00896C01" w:rsidRPr="0019126E">
        <w:rPr>
          <w:color w:val="000000" w:themeColor="text1"/>
        </w:rPr>
        <w:t xml:space="preserve"> </w:t>
      </w:r>
      <w:r w:rsidR="00383982" w:rsidRPr="0019126E">
        <w:rPr>
          <w:color w:val="000000" w:themeColor="text1"/>
        </w:rPr>
        <w:t xml:space="preserve">reasonably captures </w:t>
      </w:r>
      <w:r w:rsidR="00941492" w:rsidRPr="0019126E">
        <w:rPr>
          <w:color w:val="000000" w:themeColor="text1"/>
        </w:rPr>
        <w:t>photochemical</w:t>
      </w:r>
      <w:r w:rsidR="00896C01" w:rsidRPr="0019126E">
        <w:rPr>
          <w:color w:val="000000" w:themeColor="text1"/>
        </w:rPr>
        <w:t xml:space="preserve"> O</w:t>
      </w:r>
      <w:r w:rsidR="00896C01" w:rsidRPr="0019126E">
        <w:rPr>
          <w:color w:val="000000" w:themeColor="text1"/>
          <w:vertAlign w:val="subscript"/>
        </w:rPr>
        <w:t>3</w:t>
      </w:r>
      <w:r w:rsidR="00896C01" w:rsidRPr="0019126E">
        <w:rPr>
          <w:color w:val="000000" w:themeColor="text1"/>
        </w:rPr>
        <w:t xml:space="preserve"> </w:t>
      </w:r>
      <w:r w:rsidR="00941492" w:rsidRPr="0019126E">
        <w:rPr>
          <w:color w:val="000000" w:themeColor="text1"/>
        </w:rPr>
        <w:t xml:space="preserve">enhancements </w:t>
      </w:r>
      <w:r w:rsidR="00383982" w:rsidRPr="0019126E">
        <w:rPr>
          <w:color w:val="000000" w:themeColor="text1"/>
        </w:rPr>
        <w:t>during peak ozone production hours (7:00 - 16:00, local time).</w:t>
      </w:r>
      <w:r w:rsidR="00A5246F" w:rsidRPr="0019126E">
        <w:rPr>
          <w:color w:val="000000" w:themeColor="text1"/>
        </w:rPr>
        <w:t xml:space="preserve"> </w:t>
      </w:r>
      <w:r w:rsidR="00EC334F" w:rsidRPr="0019126E">
        <w:rPr>
          <w:color w:val="000000" w:themeColor="text1"/>
        </w:rPr>
        <w:t>Although each model is constrained by significantly different VOC mixing ratios, the</w:t>
      </w:r>
      <w:r w:rsidR="00B532D3" w:rsidRPr="0019126E">
        <w:rPr>
          <w:color w:val="000000" w:themeColor="text1"/>
        </w:rPr>
        <w:t xml:space="preserve"> daily</w:t>
      </w:r>
      <w:r w:rsidR="00CD03CC" w:rsidRPr="0019126E">
        <w:rPr>
          <w:color w:val="000000" w:themeColor="text1"/>
        </w:rPr>
        <w:t xml:space="preserve"> </w:t>
      </w:r>
      <w:r w:rsidR="00EC334F" w:rsidRPr="0019126E">
        <w:rPr>
          <w:color w:val="000000" w:themeColor="text1"/>
        </w:rPr>
        <w:t xml:space="preserve">photochemical </w:t>
      </w:r>
      <w:r w:rsidR="00CD03CC" w:rsidRPr="0019126E">
        <w:rPr>
          <w:color w:val="000000" w:themeColor="text1"/>
        </w:rPr>
        <w:t>O</w:t>
      </w:r>
      <w:r w:rsidR="00CD03CC" w:rsidRPr="0019126E">
        <w:rPr>
          <w:color w:val="000000" w:themeColor="text1"/>
          <w:vertAlign w:val="subscript"/>
        </w:rPr>
        <w:t>3</w:t>
      </w:r>
      <w:r w:rsidR="00CD03CC" w:rsidRPr="0019126E">
        <w:rPr>
          <w:color w:val="000000" w:themeColor="text1"/>
        </w:rPr>
        <w:t xml:space="preserve"> enhancement </w:t>
      </w:r>
      <w:r w:rsidR="00EC334F" w:rsidRPr="0019126E">
        <w:rPr>
          <w:color w:val="000000" w:themeColor="text1"/>
        </w:rPr>
        <w:t xml:space="preserve">is </w:t>
      </w:r>
      <w:r w:rsidR="00B532D3" w:rsidRPr="0019126E">
        <w:rPr>
          <w:color w:val="000000" w:themeColor="text1"/>
        </w:rPr>
        <w:t xml:space="preserve">similar within </w:t>
      </w:r>
      <w:r w:rsidRPr="0019126E">
        <w:rPr>
          <w:color w:val="000000" w:themeColor="text1"/>
        </w:rPr>
        <w:t>each period</w:t>
      </w:r>
      <w:r w:rsidR="00CD03CC" w:rsidRPr="0019126E">
        <w:rPr>
          <w:color w:val="000000" w:themeColor="text1"/>
        </w:rPr>
        <w:t xml:space="preserve"> </w:t>
      </w:r>
      <w:r w:rsidRPr="0019126E">
        <w:rPr>
          <w:color w:val="000000" w:themeColor="text1"/>
        </w:rPr>
        <w:t>(</w:t>
      </w:r>
      <w:r w:rsidR="00CD03CC" w:rsidRPr="0019126E">
        <w:rPr>
          <w:color w:val="000000" w:themeColor="text1"/>
        </w:rPr>
        <w:t>30</w:t>
      </w:r>
      <w:r w:rsidR="00C61A05" w:rsidRPr="0019126E">
        <w:rPr>
          <w:color w:val="000000" w:themeColor="text1"/>
        </w:rPr>
        <w:t>–</w:t>
      </w:r>
      <w:r w:rsidR="00CD03CC" w:rsidRPr="0019126E">
        <w:rPr>
          <w:color w:val="000000" w:themeColor="text1"/>
        </w:rPr>
        <w:t>35 ppb</w:t>
      </w:r>
      <w:r w:rsidRPr="0019126E">
        <w:rPr>
          <w:color w:val="000000" w:themeColor="text1"/>
        </w:rPr>
        <w:t>)</w:t>
      </w:r>
      <w:r w:rsidR="00CD03CC" w:rsidRPr="0019126E">
        <w:rPr>
          <w:color w:val="000000" w:themeColor="text1"/>
        </w:rPr>
        <w:t xml:space="preserve">. </w:t>
      </w:r>
      <w:r w:rsidR="009449F8" w:rsidRPr="0019126E">
        <w:rPr>
          <w:color w:val="000000" w:themeColor="text1"/>
        </w:rPr>
        <w:t xml:space="preserve">This indicates </w:t>
      </w:r>
      <w:r w:rsidR="00EE211C" w:rsidRPr="0019126E">
        <w:rPr>
          <w:color w:val="000000" w:themeColor="text1"/>
        </w:rPr>
        <w:t>that local</w:t>
      </w:r>
      <w:r w:rsidR="009D480E" w:rsidRPr="0019126E">
        <w:rPr>
          <w:color w:val="000000" w:themeColor="text1"/>
        </w:rPr>
        <w:t xml:space="preserve"> photochemical ozone production did not significantly change </w:t>
      </w:r>
      <w:r w:rsidR="00DB7ED2" w:rsidRPr="0019126E">
        <w:rPr>
          <w:color w:val="000000" w:themeColor="text1"/>
        </w:rPr>
        <w:t>with the influx of PVOCs during smoke-impacted periods.</w:t>
      </w:r>
      <w:r w:rsidR="00EE211C" w:rsidRPr="0019126E">
        <w:rPr>
          <w:color w:val="000000" w:themeColor="text1"/>
        </w:rPr>
        <w:t xml:space="preserve"> In contrast,</w:t>
      </w:r>
      <w:r w:rsidR="005A5500" w:rsidRPr="0019126E">
        <w:rPr>
          <w:color w:val="000000" w:themeColor="text1"/>
        </w:rPr>
        <w:t xml:space="preserve"> </w:t>
      </w:r>
      <w:r w:rsidR="00BB62F2" w:rsidRPr="0019126E">
        <w:rPr>
          <w:color w:val="000000" w:themeColor="text1"/>
        </w:rPr>
        <w:t>baseline</w:t>
      </w:r>
      <w:r w:rsidR="009449F8" w:rsidRPr="0019126E">
        <w:rPr>
          <w:color w:val="000000" w:themeColor="text1"/>
        </w:rPr>
        <w:t xml:space="preserve"> O</w:t>
      </w:r>
      <w:r w:rsidR="009449F8" w:rsidRPr="0019126E">
        <w:rPr>
          <w:color w:val="000000" w:themeColor="text1"/>
          <w:vertAlign w:val="subscript"/>
        </w:rPr>
        <w:t>3</w:t>
      </w:r>
      <w:r w:rsidR="009449F8" w:rsidRPr="0019126E">
        <w:rPr>
          <w:color w:val="000000" w:themeColor="text1"/>
        </w:rPr>
        <w:t xml:space="preserve"> levels </w:t>
      </w:r>
      <w:r w:rsidR="00EE211C" w:rsidRPr="0019126E">
        <w:rPr>
          <w:color w:val="000000" w:themeColor="text1"/>
        </w:rPr>
        <w:t>were more variable across the periods</w:t>
      </w:r>
      <w:r w:rsidR="00EF26EE" w:rsidRPr="0019126E">
        <w:rPr>
          <w:color w:val="000000" w:themeColor="text1"/>
        </w:rPr>
        <w:t xml:space="preserve"> (Figures 1 and 5)</w:t>
      </w:r>
      <w:r w:rsidR="00EE211C" w:rsidRPr="0019126E">
        <w:rPr>
          <w:color w:val="000000" w:themeColor="text1"/>
        </w:rPr>
        <w:t xml:space="preserve">, </w:t>
      </w:r>
      <w:r w:rsidR="00DB7ED2" w:rsidRPr="0019126E">
        <w:rPr>
          <w:color w:val="000000" w:themeColor="text1"/>
        </w:rPr>
        <w:t xml:space="preserve">which </w:t>
      </w:r>
      <w:r w:rsidR="00EC334F" w:rsidRPr="0019126E">
        <w:rPr>
          <w:color w:val="000000" w:themeColor="text1"/>
        </w:rPr>
        <w:t>likely reflects differences in the amount of O</w:t>
      </w:r>
      <w:r w:rsidR="00EC334F" w:rsidRPr="0019126E">
        <w:rPr>
          <w:color w:val="000000" w:themeColor="text1"/>
          <w:vertAlign w:val="subscript"/>
        </w:rPr>
        <w:t>3</w:t>
      </w:r>
      <w:r w:rsidR="00EC334F" w:rsidRPr="0019126E">
        <w:rPr>
          <w:color w:val="000000" w:themeColor="text1"/>
        </w:rPr>
        <w:t xml:space="preserve"> produced within the biomass burning plumes and subsequently transported to the Front Range urban area.</w:t>
      </w:r>
      <w:r w:rsidR="00EC334F" w:rsidRPr="0019126E">
        <w:rPr>
          <w:color w:val="000000" w:themeColor="text1"/>
        </w:rPr>
        <w:fldChar w:fldCharType="begin">
          <w:fldData xml:space="preserve">PEVuZE5vdGU+PENpdGU+PEF1dGhvcj5CYXlsb248L0F1dGhvcj48WWVhcj4yMDE1PC9ZZWFyPjxS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</w:fldData>
        </w:fldChar>
      </w:r>
      <w:r w:rsidR="003149B8" w:rsidRPr="0019126E">
        <w:rPr>
          <w:color w:val="000000" w:themeColor="text1"/>
        </w:rPr>
        <w:instrText xml:space="preserve"> ADDIN EN.CITE </w:instrText>
      </w:r>
      <w:r w:rsidR="003149B8" w:rsidRPr="0019126E">
        <w:rPr>
          <w:color w:val="000000" w:themeColor="text1"/>
        </w:rPr>
        <w:fldChar w:fldCharType="begin">
          <w:fldData xml:space="preserve">PEVuZE5vdGU+PENpdGU+PEF1dGhvcj5CYXlsb248L0F1dGhvcj48WWVhcj4yMDE1PC9ZZWFyPjxS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</w:fldData>
        </w:fldChar>
      </w:r>
      <w:r w:rsidR="003149B8" w:rsidRPr="0019126E">
        <w:rPr>
          <w:color w:val="000000" w:themeColor="text1"/>
        </w:rPr>
        <w:instrText xml:space="preserve"> ADDIN EN.CITE.DATA </w:instrText>
      </w:r>
      <w:r w:rsidR="003149B8" w:rsidRPr="0019126E">
        <w:rPr>
          <w:color w:val="000000" w:themeColor="text1"/>
        </w:rPr>
      </w:r>
      <w:r w:rsidR="003149B8" w:rsidRPr="0019126E">
        <w:rPr>
          <w:color w:val="000000" w:themeColor="text1"/>
        </w:rPr>
        <w:fldChar w:fldCharType="end"/>
      </w:r>
      <w:r w:rsidR="00EC334F" w:rsidRPr="0019126E">
        <w:rPr>
          <w:color w:val="000000" w:themeColor="text1"/>
        </w:rPr>
      </w:r>
      <w:r w:rsidR="00EC334F" w:rsidRPr="0019126E">
        <w:rPr>
          <w:color w:val="000000" w:themeColor="text1"/>
        </w:rPr>
        <w:fldChar w:fldCharType="separate"/>
      </w:r>
      <w:r w:rsidR="003149B8" w:rsidRPr="0019126E">
        <w:rPr>
          <w:noProof/>
          <w:color w:val="000000" w:themeColor="text1"/>
          <w:vertAlign w:val="superscript"/>
        </w:rPr>
        <w:t>36, 38, 63-65</w:t>
      </w:r>
      <w:r w:rsidR="00EC334F" w:rsidRPr="0019126E">
        <w:rPr>
          <w:color w:val="000000" w:themeColor="text1"/>
        </w:rPr>
        <w:fldChar w:fldCharType="end"/>
      </w:r>
      <w:r w:rsidR="00EE211C" w:rsidRPr="0019126E">
        <w:rPr>
          <w:color w:val="000000" w:themeColor="text1"/>
        </w:rPr>
        <w:t xml:space="preserve"> </w:t>
      </w:r>
      <w:r w:rsidR="00CD03CC" w:rsidRPr="0019126E">
        <w:rPr>
          <w:color w:val="000000" w:themeColor="text1"/>
        </w:rPr>
        <w:t xml:space="preserve">The </w:t>
      </w:r>
      <w:r w:rsidR="00EC334F" w:rsidRPr="0019126E">
        <w:rPr>
          <w:color w:val="000000" w:themeColor="text1"/>
        </w:rPr>
        <w:t xml:space="preserve">baseline </w:t>
      </w:r>
      <w:r w:rsidR="00CD03CC" w:rsidRPr="0019126E">
        <w:rPr>
          <w:color w:val="000000" w:themeColor="text1"/>
        </w:rPr>
        <w:t>O</w:t>
      </w:r>
      <w:r w:rsidR="00CD03CC" w:rsidRPr="0019126E">
        <w:rPr>
          <w:color w:val="000000" w:themeColor="text1"/>
          <w:vertAlign w:val="subscript"/>
        </w:rPr>
        <w:t>3</w:t>
      </w:r>
      <w:r w:rsidR="00CD03CC" w:rsidRPr="0019126E">
        <w:rPr>
          <w:color w:val="000000" w:themeColor="text1"/>
        </w:rPr>
        <w:t xml:space="preserve"> concentration </w:t>
      </w:r>
      <w:r w:rsidR="001F6EFF" w:rsidRPr="0019126E">
        <w:rPr>
          <w:color w:val="000000" w:themeColor="text1"/>
        </w:rPr>
        <w:t>measured</w:t>
      </w:r>
      <w:r w:rsidR="00CD03CC" w:rsidRPr="0019126E">
        <w:rPr>
          <w:color w:val="000000" w:themeColor="text1"/>
        </w:rPr>
        <w:t xml:space="preserve"> during the smoke-free </w:t>
      </w:r>
      <w:r w:rsidR="00CD03CC" w:rsidRPr="0019126E">
        <w:rPr>
          <w:color w:val="000000" w:themeColor="text1"/>
        </w:rPr>
        <w:lastRenderedPageBreak/>
        <w:t>period</w:t>
      </w:r>
      <w:r w:rsidR="005C23DA" w:rsidRPr="0019126E">
        <w:rPr>
          <w:color w:val="000000" w:themeColor="text1"/>
        </w:rPr>
        <w:t xml:space="preserve"> </w:t>
      </w:r>
      <w:r w:rsidR="005222CC" w:rsidRPr="0019126E">
        <w:rPr>
          <w:color w:val="000000" w:themeColor="text1"/>
        </w:rPr>
        <w:t>is</w:t>
      </w:r>
      <w:r w:rsidR="005C23DA" w:rsidRPr="0019126E">
        <w:rPr>
          <w:color w:val="000000" w:themeColor="text1"/>
        </w:rPr>
        <w:t xml:space="preserve"> </w:t>
      </w:r>
      <w:r w:rsidR="009D480E" w:rsidRPr="0019126E">
        <w:rPr>
          <w:color w:val="000000" w:themeColor="text1"/>
        </w:rPr>
        <w:t>~</w:t>
      </w:r>
      <w:r w:rsidR="005C23DA" w:rsidRPr="0019126E">
        <w:rPr>
          <w:color w:val="000000" w:themeColor="text1"/>
        </w:rPr>
        <w:t xml:space="preserve">29 ppb. This </w:t>
      </w:r>
      <w:r w:rsidR="00BB62F2" w:rsidRPr="0019126E">
        <w:rPr>
          <w:color w:val="000000" w:themeColor="text1"/>
        </w:rPr>
        <w:t>baseline</w:t>
      </w:r>
      <w:r w:rsidR="005C23DA" w:rsidRPr="0019126E">
        <w:rPr>
          <w:color w:val="000000" w:themeColor="text1"/>
        </w:rPr>
        <w:t xml:space="preserve"> concentration increases for the smoke-influenced </w:t>
      </w:r>
      <w:r w:rsidR="004305E5" w:rsidRPr="0019126E">
        <w:rPr>
          <w:color w:val="000000" w:themeColor="text1"/>
        </w:rPr>
        <w:t>periods</w:t>
      </w:r>
      <w:r w:rsidR="005C23DA" w:rsidRPr="0019126E">
        <w:rPr>
          <w:color w:val="000000" w:themeColor="text1"/>
        </w:rPr>
        <w:t xml:space="preserve"> to </w:t>
      </w:r>
      <w:r w:rsidR="00886648" w:rsidRPr="0019126E">
        <w:rPr>
          <w:color w:val="000000" w:themeColor="text1"/>
        </w:rPr>
        <w:t>42</w:t>
      </w:r>
      <w:r w:rsidR="005C23DA" w:rsidRPr="0019126E">
        <w:rPr>
          <w:color w:val="000000" w:themeColor="text1"/>
        </w:rPr>
        <w:t xml:space="preserve"> ppb for local smoke and 5</w:t>
      </w:r>
      <w:r w:rsidR="00294A18" w:rsidRPr="0019126E">
        <w:rPr>
          <w:color w:val="000000" w:themeColor="text1"/>
        </w:rPr>
        <w:t>4</w:t>
      </w:r>
      <w:r w:rsidR="005C23DA" w:rsidRPr="0019126E">
        <w:rPr>
          <w:color w:val="000000" w:themeColor="text1"/>
        </w:rPr>
        <w:t xml:space="preserve"> ppb for long-range smoke</w:t>
      </w:r>
      <w:r w:rsidR="009D480E" w:rsidRPr="0019126E">
        <w:rPr>
          <w:color w:val="000000" w:themeColor="text1"/>
        </w:rPr>
        <w:t>, respectively</w:t>
      </w:r>
      <w:r w:rsidR="005C23DA" w:rsidRPr="0019126E">
        <w:rPr>
          <w:color w:val="000000" w:themeColor="text1"/>
        </w:rPr>
        <w:t xml:space="preserve">. </w:t>
      </w:r>
      <w:r w:rsidR="00CD72AC" w:rsidRPr="0019126E">
        <w:rPr>
          <w:color w:val="000000" w:themeColor="text1"/>
        </w:rPr>
        <w:t>The</w:t>
      </w:r>
      <w:r w:rsidR="009D480E" w:rsidRPr="0019126E">
        <w:rPr>
          <w:color w:val="000000" w:themeColor="text1"/>
        </w:rPr>
        <w:t xml:space="preserve"> </w:t>
      </w:r>
      <w:r w:rsidR="00206ACF" w:rsidRPr="0019126E">
        <w:rPr>
          <w:color w:val="000000" w:themeColor="text1"/>
        </w:rPr>
        <w:t xml:space="preserve">increase in </w:t>
      </w:r>
      <w:r w:rsidR="00B47BBD" w:rsidRPr="0019126E">
        <w:rPr>
          <w:color w:val="000000" w:themeColor="text1"/>
        </w:rPr>
        <w:t>baseline</w:t>
      </w:r>
      <w:r w:rsidR="009449F8" w:rsidRPr="0019126E">
        <w:rPr>
          <w:color w:val="000000" w:themeColor="text1"/>
        </w:rPr>
        <w:t xml:space="preserve"> </w:t>
      </w:r>
      <w:r w:rsidR="00206ACF" w:rsidRPr="0019126E">
        <w:rPr>
          <w:color w:val="000000" w:themeColor="text1"/>
        </w:rPr>
        <w:t>O</w:t>
      </w:r>
      <w:r w:rsidR="00206ACF" w:rsidRPr="0019126E">
        <w:rPr>
          <w:color w:val="000000" w:themeColor="text1"/>
          <w:vertAlign w:val="subscript"/>
        </w:rPr>
        <w:t>3</w:t>
      </w:r>
      <w:r w:rsidR="00206ACF" w:rsidRPr="0019126E">
        <w:rPr>
          <w:color w:val="000000" w:themeColor="text1"/>
        </w:rPr>
        <w:t xml:space="preserve"> during</w:t>
      </w:r>
      <w:r w:rsidR="00BB38CC" w:rsidRPr="0019126E">
        <w:rPr>
          <w:color w:val="000000" w:themeColor="text1"/>
        </w:rPr>
        <w:t xml:space="preserve"> the long-range smoke period</w:t>
      </w:r>
      <w:r w:rsidR="009D480E" w:rsidRPr="0019126E">
        <w:rPr>
          <w:color w:val="000000" w:themeColor="text1"/>
        </w:rPr>
        <w:t>, along with photochemical ozone production,</w:t>
      </w:r>
      <w:r w:rsidR="00BB38CC" w:rsidRPr="0019126E">
        <w:rPr>
          <w:color w:val="000000" w:themeColor="text1"/>
        </w:rPr>
        <w:t xml:space="preserve"> </w:t>
      </w:r>
      <w:r w:rsidR="009D480E" w:rsidRPr="0019126E">
        <w:rPr>
          <w:color w:val="000000" w:themeColor="text1"/>
        </w:rPr>
        <w:t>results in ozone non-attainment</w:t>
      </w:r>
      <w:r w:rsidR="00D86FBF" w:rsidRPr="0019126E">
        <w:rPr>
          <w:color w:val="000000" w:themeColor="text1"/>
        </w:rPr>
        <w:t xml:space="preserve"> in Boulder, CO</w:t>
      </w:r>
      <w:r w:rsidR="009D480E" w:rsidRPr="0019126E">
        <w:rPr>
          <w:color w:val="000000" w:themeColor="text1"/>
        </w:rPr>
        <w:t>. During mid- to late-day periods, ozone</w:t>
      </w:r>
      <w:r w:rsidR="00BB38CC" w:rsidRPr="0019126E">
        <w:rPr>
          <w:color w:val="000000" w:themeColor="text1"/>
        </w:rPr>
        <w:t xml:space="preserve"> </w:t>
      </w:r>
      <w:r w:rsidR="00D86FBF" w:rsidRPr="0019126E">
        <w:rPr>
          <w:color w:val="000000" w:themeColor="text1"/>
        </w:rPr>
        <w:t>levels exceeded the</w:t>
      </w:r>
      <w:r w:rsidR="00B47BBD" w:rsidRPr="0019126E">
        <w:rPr>
          <w:color w:val="000000" w:themeColor="text1"/>
        </w:rPr>
        <w:t xml:space="preserve"> 70 ppbv 8-hour ozone standard</w:t>
      </w:r>
      <w:r w:rsidR="009449F8" w:rsidRPr="0019126E">
        <w:rPr>
          <w:color w:val="000000" w:themeColor="text1"/>
        </w:rPr>
        <w:t xml:space="preserve"> </w:t>
      </w:r>
      <w:r w:rsidR="00BB38CC" w:rsidRPr="0019126E">
        <w:rPr>
          <w:color w:val="000000" w:themeColor="text1"/>
        </w:rPr>
        <w:t xml:space="preserve">for </w:t>
      </w:r>
      <w:r w:rsidR="00D86FBF" w:rsidRPr="0019126E">
        <w:rPr>
          <w:color w:val="000000" w:themeColor="text1"/>
        </w:rPr>
        <w:t>~</w:t>
      </w:r>
      <w:r w:rsidR="00BB38CC" w:rsidRPr="0019126E">
        <w:rPr>
          <w:color w:val="000000" w:themeColor="text1"/>
        </w:rPr>
        <w:t xml:space="preserve">10 </w:t>
      </w:r>
      <w:proofErr w:type="spellStart"/>
      <w:r w:rsidR="00BB38CC" w:rsidRPr="0019126E">
        <w:rPr>
          <w:color w:val="000000" w:themeColor="text1"/>
        </w:rPr>
        <w:t>hrs</w:t>
      </w:r>
      <w:proofErr w:type="spellEnd"/>
      <w:r w:rsidR="005D631B" w:rsidRPr="0019126E">
        <w:rPr>
          <w:color w:val="000000" w:themeColor="text1"/>
        </w:rPr>
        <w:t xml:space="preserve"> starting around 14:00</w:t>
      </w:r>
      <w:r w:rsidR="00262CF6" w:rsidRPr="0019126E">
        <w:rPr>
          <w:color w:val="000000" w:themeColor="text1"/>
        </w:rPr>
        <w:t>. This effect is reflected in both the daily profiles shown in Fig. 1 and the diurnal averages shown in Fig. 5.</w:t>
      </w:r>
    </w:p>
    <w:p w14:paraId="7A29DDFB" w14:textId="76DAB92F" w:rsidR="00096834" w:rsidRPr="0019126E" w:rsidRDefault="00266490" w:rsidP="00D20591">
      <w:pPr>
        <w:jc w:val="both"/>
        <w:rPr>
          <w:color w:val="000000" w:themeColor="text1"/>
        </w:rPr>
      </w:pPr>
      <w:r w:rsidRPr="0019126E">
        <w:rPr>
          <w:color w:val="000000" w:themeColor="text1"/>
        </w:rPr>
        <w:softHyphen/>
      </w:r>
      <w:r w:rsidRPr="0019126E">
        <w:rPr>
          <w:color w:val="000000" w:themeColor="text1"/>
        </w:rPr>
        <w:softHyphen/>
      </w:r>
      <w:r w:rsidRPr="0019126E">
        <w:rPr>
          <w:color w:val="000000" w:themeColor="text1"/>
        </w:rPr>
        <w:softHyphen/>
      </w:r>
      <w:r w:rsidRPr="0019126E">
        <w:rPr>
          <w:color w:val="000000" w:themeColor="text1"/>
        </w:rPr>
        <w:softHyphen/>
      </w:r>
      <w:r w:rsidRPr="0019126E">
        <w:rPr>
          <w:color w:val="000000" w:themeColor="text1"/>
        </w:rPr>
        <w:softHyphen/>
      </w:r>
      <w:r w:rsidRPr="0019126E">
        <w:rPr>
          <w:color w:val="000000" w:themeColor="text1"/>
        </w:rPr>
        <w:softHyphen/>
      </w:r>
    </w:p>
    <w:p w14:paraId="49C6478B" w14:textId="7FE0EB3B" w:rsidR="00E548F6" w:rsidRPr="0019126E" w:rsidRDefault="00FD6A4E" w:rsidP="00D20591">
      <w:pPr>
        <w:jc w:val="both"/>
        <w:rPr>
          <w:color w:val="000000" w:themeColor="text1"/>
        </w:rPr>
      </w:pPr>
      <w:r w:rsidRPr="0019126E">
        <w:rPr>
          <w:noProof/>
          <w:color w:val="000000" w:themeColor="text1"/>
        </w:rPr>
        <w:drawing>
          <wp:inline distT="0" distB="0" distL="0" distR="0" wp14:anchorId="72AD4625" wp14:editId="0C8DD4E5">
            <wp:extent cx="5943600" cy="3589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943600" cy="3589020"/>
                    </a:xfrm>
                    <a:prstGeom prst="rect">
                      <a:avLst/>
                    </a:prstGeom>
                  </pic:spPr>
                </pic:pic>
              </a:graphicData>
            </a:graphic>
          </wp:inline>
        </w:drawing>
      </w:r>
    </w:p>
    <w:p w14:paraId="56B38C71" w14:textId="0876FEEF" w:rsidR="00E548F6" w:rsidRPr="00505BE7" w:rsidRDefault="00E548F6" w:rsidP="00D20591">
      <w:pPr>
        <w:jc w:val="both"/>
        <w:rPr>
          <w:color w:val="000000" w:themeColor="text1"/>
        </w:rPr>
      </w:pPr>
      <w:r w:rsidRPr="00505BE7">
        <w:rPr>
          <w:b/>
          <w:bCs/>
          <w:color w:val="000000" w:themeColor="text1"/>
        </w:rPr>
        <w:t xml:space="preserve">Figure </w:t>
      </w:r>
      <w:r w:rsidR="00AC1FD8" w:rsidRPr="00505BE7">
        <w:rPr>
          <w:b/>
          <w:bCs/>
          <w:color w:val="000000" w:themeColor="text1"/>
        </w:rPr>
        <w:t>5</w:t>
      </w:r>
      <w:r w:rsidRPr="00505BE7">
        <w:rPr>
          <w:color w:val="000000" w:themeColor="text1"/>
        </w:rPr>
        <w:t xml:space="preserve">. </w:t>
      </w:r>
      <w:r w:rsidR="00247CC5" w:rsidRPr="00505BE7">
        <w:rPr>
          <w:color w:val="000000" w:themeColor="text1"/>
        </w:rPr>
        <w:t>(a-c) Measured and modeled diel O</w:t>
      </w:r>
      <w:r w:rsidR="00247CC5" w:rsidRPr="00505BE7">
        <w:rPr>
          <w:color w:val="000000" w:themeColor="text1"/>
          <w:vertAlign w:val="subscript"/>
        </w:rPr>
        <w:t>3</w:t>
      </w:r>
      <w:r w:rsidR="00247CC5" w:rsidRPr="00505BE7">
        <w:rPr>
          <w:color w:val="000000" w:themeColor="text1"/>
        </w:rPr>
        <w:t xml:space="preserve"> profiles for the a) smoke-free, b) local smoke, and c) transported smoke periods. The uncertainty bands reflect 20% changes to the modeled dilution rates. (</w:t>
      </w:r>
      <w:proofErr w:type="spellStart"/>
      <w:r w:rsidR="00247CC5" w:rsidRPr="00505BE7">
        <w:rPr>
          <w:color w:val="000000" w:themeColor="text1"/>
        </w:rPr>
        <w:t>d,f</w:t>
      </w:r>
      <w:proofErr w:type="spellEnd"/>
      <w:r w:rsidR="00247CC5" w:rsidRPr="00505BE7">
        <w:rPr>
          <w:color w:val="000000" w:themeColor="text1"/>
        </w:rPr>
        <w:t>) Corresponding O</w:t>
      </w:r>
      <w:r w:rsidR="00247CC5" w:rsidRPr="00505BE7">
        <w:rPr>
          <w:color w:val="000000" w:themeColor="text1"/>
          <w:vertAlign w:val="subscript"/>
        </w:rPr>
        <w:t>3</w:t>
      </w:r>
      <w:r w:rsidR="00247CC5" w:rsidRPr="00505BE7">
        <w:rPr>
          <w:color w:val="000000" w:themeColor="text1"/>
        </w:rPr>
        <w:t xml:space="preserve"> isopleths. The black markers show the  observed NO</w:t>
      </w:r>
      <w:r w:rsidR="00247CC5" w:rsidRPr="00505BE7">
        <w:rPr>
          <w:color w:val="000000" w:themeColor="text1"/>
          <w:vertAlign w:val="subscript"/>
        </w:rPr>
        <w:t>x</w:t>
      </w:r>
      <w:r w:rsidR="00247CC5" w:rsidRPr="00505BE7">
        <w:rPr>
          <w:color w:val="000000" w:themeColor="text1"/>
        </w:rPr>
        <w:t xml:space="preserve"> and ΣVOC  mixing ratios. </w:t>
      </w:r>
    </w:p>
    <w:p w14:paraId="77648661" w14:textId="77777777" w:rsidR="00495587" w:rsidRPr="0019126E" w:rsidRDefault="00495587" w:rsidP="00D20591">
      <w:pPr>
        <w:jc w:val="both"/>
        <w:rPr>
          <w:color w:val="000000" w:themeColor="text1"/>
        </w:rPr>
      </w:pPr>
    </w:p>
    <w:p w14:paraId="5FAC2A9A" w14:textId="37970D67" w:rsidR="00247CC5" w:rsidRPr="0019126E" w:rsidRDefault="0020746E" w:rsidP="00D20591">
      <w:pPr>
        <w:pStyle w:val="CommentText"/>
        <w:ind w:firstLine="720"/>
        <w:jc w:val="both"/>
        <w:rPr>
          <w:color w:val="000000" w:themeColor="text1"/>
          <w:sz w:val="24"/>
          <w:szCs w:val="24"/>
        </w:rPr>
      </w:pPr>
      <w:r w:rsidRPr="0019126E">
        <w:rPr>
          <w:color w:val="000000" w:themeColor="text1"/>
          <w:sz w:val="24"/>
          <w:szCs w:val="24"/>
        </w:rPr>
        <w:t xml:space="preserve">The similarities </w:t>
      </w:r>
      <w:r w:rsidR="00D9137D" w:rsidRPr="0019126E">
        <w:rPr>
          <w:color w:val="000000" w:themeColor="text1"/>
          <w:sz w:val="24"/>
          <w:szCs w:val="24"/>
        </w:rPr>
        <w:t>in photochemical ozone production</w:t>
      </w:r>
      <w:r w:rsidR="00D12225" w:rsidRPr="0019126E">
        <w:rPr>
          <w:color w:val="000000" w:themeColor="text1"/>
          <w:sz w:val="24"/>
          <w:szCs w:val="24"/>
        </w:rPr>
        <w:t xml:space="preserve"> between each period</w:t>
      </w:r>
      <w:r w:rsidR="00D9137D" w:rsidRPr="0019126E">
        <w:rPr>
          <w:color w:val="000000" w:themeColor="text1"/>
          <w:sz w:val="24"/>
          <w:szCs w:val="24"/>
        </w:rPr>
        <w:t xml:space="preserve"> suggests that </w:t>
      </w:r>
      <w:r w:rsidR="00953B29" w:rsidRPr="0019126E">
        <w:rPr>
          <w:color w:val="000000" w:themeColor="text1"/>
          <w:sz w:val="24"/>
          <w:szCs w:val="24"/>
        </w:rPr>
        <w:t>the magnitude of the</w:t>
      </w:r>
      <w:r w:rsidR="00D9137D" w:rsidRPr="0019126E">
        <w:rPr>
          <w:color w:val="000000" w:themeColor="text1"/>
          <w:sz w:val="24"/>
          <w:szCs w:val="24"/>
        </w:rPr>
        <w:t xml:space="preserve"> ozone production </w:t>
      </w:r>
      <w:r w:rsidR="00953B29" w:rsidRPr="0019126E">
        <w:rPr>
          <w:color w:val="000000" w:themeColor="text1"/>
          <w:sz w:val="24"/>
          <w:szCs w:val="24"/>
        </w:rPr>
        <w:t>was</w:t>
      </w:r>
      <w:r w:rsidR="00D9137D" w:rsidRPr="0019126E">
        <w:rPr>
          <w:color w:val="000000" w:themeColor="text1"/>
          <w:sz w:val="24"/>
          <w:szCs w:val="24"/>
        </w:rPr>
        <w:t xml:space="preserve"> not </w:t>
      </w:r>
      <w:r w:rsidR="00D12225" w:rsidRPr="0019126E">
        <w:rPr>
          <w:color w:val="000000" w:themeColor="text1"/>
          <w:sz w:val="24"/>
          <w:szCs w:val="24"/>
        </w:rPr>
        <w:t xml:space="preserve">significantly influenced by </w:t>
      </w:r>
      <w:r w:rsidR="00DE5114" w:rsidRPr="0019126E">
        <w:rPr>
          <w:color w:val="000000" w:themeColor="text1"/>
          <w:sz w:val="24"/>
          <w:szCs w:val="24"/>
        </w:rPr>
        <w:t>P</w:t>
      </w:r>
      <w:r w:rsidR="00D12225" w:rsidRPr="0019126E">
        <w:rPr>
          <w:color w:val="000000" w:themeColor="text1"/>
          <w:sz w:val="24"/>
          <w:szCs w:val="24"/>
        </w:rPr>
        <w:t>VOCs</w:t>
      </w:r>
      <w:r w:rsidR="00D9137D" w:rsidRPr="0019126E">
        <w:rPr>
          <w:color w:val="000000" w:themeColor="text1"/>
          <w:sz w:val="24"/>
          <w:szCs w:val="24"/>
        </w:rPr>
        <w:t xml:space="preserve">. This is supported by </w:t>
      </w:r>
      <w:r w:rsidR="00BD6C92" w:rsidRPr="0019126E">
        <w:rPr>
          <w:color w:val="000000" w:themeColor="text1"/>
          <w:sz w:val="24"/>
          <w:szCs w:val="24"/>
        </w:rPr>
        <w:t>ozone isopleth</w:t>
      </w:r>
      <w:r w:rsidR="00D9137D" w:rsidRPr="0019126E">
        <w:rPr>
          <w:color w:val="000000" w:themeColor="text1"/>
          <w:sz w:val="24"/>
          <w:szCs w:val="24"/>
        </w:rPr>
        <w:t>s which</w:t>
      </w:r>
      <w:r w:rsidR="00BD6C92" w:rsidRPr="0019126E">
        <w:rPr>
          <w:color w:val="000000" w:themeColor="text1"/>
          <w:sz w:val="24"/>
          <w:szCs w:val="24"/>
        </w:rPr>
        <w:t xml:space="preserve"> </w:t>
      </w:r>
      <w:r w:rsidR="00D9137D" w:rsidRPr="0019126E">
        <w:rPr>
          <w:color w:val="000000" w:themeColor="text1"/>
          <w:sz w:val="24"/>
          <w:szCs w:val="24"/>
        </w:rPr>
        <w:t>show that</w:t>
      </w:r>
      <w:r w:rsidR="00BD6C92" w:rsidRPr="0019126E">
        <w:rPr>
          <w:color w:val="000000" w:themeColor="text1"/>
          <w:sz w:val="24"/>
          <w:szCs w:val="24"/>
        </w:rPr>
        <w:t xml:space="preserve"> </w:t>
      </w:r>
      <w:r w:rsidR="00D9137D" w:rsidRPr="0019126E">
        <w:rPr>
          <w:color w:val="000000" w:themeColor="text1"/>
          <w:sz w:val="24"/>
          <w:szCs w:val="24"/>
        </w:rPr>
        <w:t xml:space="preserve">ozone production </w:t>
      </w:r>
      <w:r w:rsidR="00D12225" w:rsidRPr="0019126E">
        <w:rPr>
          <w:color w:val="000000" w:themeColor="text1"/>
          <w:sz w:val="24"/>
          <w:szCs w:val="24"/>
        </w:rPr>
        <w:t>occurred within a NO</w:t>
      </w:r>
      <w:r w:rsidR="00D12225" w:rsidRPr="0019126E">
        <w:rPr>
          <w:color w:val="000000" w:themeColor="text1"/>
          <w:sz w:val="24"/>
          <w:szCs w:val="24"/>
          <w:vertAlign w:val="subscript"/>
        </w:rPr>
        <w:t>x</w:t>
      </w:r>
      <w:r w:rsidR="00D12225" w:rsidRPr="0019126E">
        <w:rPr>
          <w:color w:val="000000" w:themeColor="text1"/>
          <w:sz w:val="24"/>
          <w:szCs w:val="24"/>
        </w:rPr>
        <w:t xml:space="preserve">-sensitive regime during both smoke-impacted and smoke-free periods </w:t>
      </w:r>
      <w:r w:rsidR="00D9137D" w:rsidRPr="0019126E">
        <w:rPr>
          <w:color w:val="000000" w:themeColor="text1"/>
          <w:sz w:val="24"/>
          <w:szCs w:val="24"/>
        </w:rPr>
        <w:t>(Fig. 5, panels d-f</w:t>
      </w:r>
      <w:r w:rsidR="00247CC5" w:rsidRPr="0019126E">
        <w:rPr>
          <w:color w:val="000000" w:themeColor="text1"/>
          <w:sz w:val="24"/>
          <w:szCs w:val="24"/>
        </w:rPr>
        <w:t>, and Fig. 6, panel a</w:t>
      </w:r>
      <w:r w:rsidR="00D9137D" w:rsidRPr="0019126E">
        <w:rPr>
          <w:color w:val="000000" w:themeColor="text1"/>
          <w:sz w:val="24"/>
          <w:szCs w:val="24"/>
        </w:rPr>
        <w:t xml:space="preserve">). </w:t>
      </w:r>
      <w:r w:rsidR="00D12225" w:rsidRPr="0019126E">
        <w:rPr>
          <w:color w:val="000000" w:themeColor="text1"/>
          <w:sz w:val="24"/>
          <w:szCs w:val="24"/>
        </w:rPr>
        <w:t>NO</w:t>
      </w:r>
      <w:r w:rsidR="00D12225" w:rsidRPr="0019126E">
        <w:rPr>
          <w:color w:val="000000" w:themeColor="text1"/>
          <w:sz w:val="24"/>
          <w:szCs w:val="24"/>
          <w:vertAlign w:val="subscript"/>
        </w:rPr>
        <w:t>x</w:t>
      </w:r>
      <w:r w:rsidR="00D12225" w:rsidRPr="0019126E">
        <w:rPr>
          <w:color w:val="000000" w:themeColor="text1"/>
          <w:sz w:val="24"/>
          <w:szCs w:val="24"/>
        </w:rPr>
        <w:t xml:space="preserve"> in Boulder was not significantly different between each period (Figures 1-2)</w:t>
      </w:r>
      <w:r w:rsidR="00501B30" w:rsidRPr="0019126E">
        <w:rPr>
          <w:color w:val="000000" w:themeColor="text1"/>
          <w:sz w:val="24"/>
          <w:szCs w:val="24"/>
        </w:rPr>
        <w:t xml:space="preserve"> and </w:t>
      </w:r>
      <w:r w:rsidR="00D12225" w:rsidRPr="0019126E">
        <w:rPr>
          <w:color w:val="000000" w:themeColor="text1"/>
          <w:sz w:val="24"/>
          <w:szCs w:val="24"/>
        </w:rPr>
        <w:t>photochemical ozone enhancements did not significantly change. However, the influx of PVOCs pushed the Front Range urban region further into a NO</w:t>
      </w:r>
      <w:r w:rsidR="00D12225" w:rsidRPr="0019126E">
        <w:rPr>
          <w:color w:val="000000" w:themeColor="text1"/>
          <w:sz w:val="24"/>
          <w:szCs w:val="24"/>
          <w:vertAlign w:val="subscript"/>
        </w:rPr>
        <w:t>x</w:t>
      </w:r>
      <w:r w:rsidR="00D12225" w:rsidRPr="0019126E">
        <w:rPr>
          <w:color w:val="000000" w:themeColor="text1"/>
          <w:sz w:val="24"/>
          <w:szCs w:val="24"/>
        </w:rPr>
        <w:t>-sensitive regime, such that an increase in NO</w:t>
      </w:r>
      <w:r w:rsidR="00D12225" w:rsidRPr="0019126E">
        <w:rPr>
          <w:color w:val="000000" w:themeColor="text1"/>
          <w:sz w:val="24"/>
          <w:szCs w:val="24"/>
          <w:vertAlign w:val="subscript"/>
        </w:rPr>
        <w:t>x</w:t>
      </w:r>
      <w:r w:rsidR="00D12225" w:rsidRPr="0019126E">
        <w:rPr>
          <w:color w:val="000000" w:themeColor="text1"/>
          <w:sz w:val="24"/>
          <w:szCs w:val="24"/>
        </w:rPr>
        <w:t xml:space="preserve"> would have had a larger impact on ozone during smoke-impacted periods. </w:t>
      </w:r>
      <w:r w:rsidR="002E5AF3" w:rsidRPr="0019126E">
        <w:rPr>
          <w:color w:val="000000" w:themeColor="text1"/>
          <w:sz w:val="24"/>
          <w:szCs w:val="24"/>
        </w:rPr>
        <w:t xml:space="preserve">Figure 6 </w:t>
      </w:r>
      <w:r w:rsidR="00D12225" w:rsidRPr="0019126E">
        <w:rPr>
          <w:color w:val="000000" w:themeColor="text1"/>
          <w:sz w:val="24"/>
          <w:szCs w:val="24"/>
        </w:rPr>
        <w:t xml:space="preserve">illustrates this effect by showing </w:t>
      </w:r>
      <w:r w:rsidR="002E5AF3" w:rsidRPr="0019126E">
        <w:rPr>
          <w:color w:val="000000" w:themeColor="text1"/>
          <w:sz w:val="24"/>
          <w:szCs w:val="24"/>
        </w:rPr>
        <w:t xml:space="preserve">the </w:t>
      </w:r>
      <w:r w:rsidR="00247BBA" w:rsidRPr="0019126E">
        <w:rPr>
          <w:color w:val="000000" w:themeColor="text1"/>
          <w:sz w:val="24"/>
          <w:szCs w:val="24"/>
        </w:rPr>
        <w:t xml:space="preserve">model response </w:t>
      </w:r>
      <w:r w:rsidR="002E5AF3" w:rsidRPr="0019126E">
        <w:rPr>
          <w:color w:val="000000" w:themeColor="text1"/>
          <w:sz w:val="24"/>
          <w:szCs w:val="24"/>
        </w:rPr>
        <w:t xml:space="preserve">of </w:t>
      </w:r>
      <w:r w:rsidR="00283BEA" w:rsidRPr="0019126E">
        <w:rPr>
          <w:color w:val="000000" w:themeColor="text1"/>
          <w:sz w:val="24"/>
          <w:szCs w:val="24"/>
        </w:rPr>
        <w:t>midday</w:t>
      </w:r>
      <w:r w:rsidR="009F381D" w:rsidRPr="0019126E">
        <w:rPr>
          <w:color w:val="000000" w:themeColor="text1"/>
          <w:sz w:val="24"/>
          <w:szCs w:val="24"/>
        </w:rPr>
        <w:t xml:space="preserve"> </w:t>
      </w:r>
      <w:r w:rsidR="002E5AF3" w:rsidRPr="0019126E">
        <w:rPr>
          <w:color w:val="000000" w:themeColor="text1"/>
          <w:sz w:val="24"/>
          <w:szCs w:val="24"/>
        </w:rPr>
        <w:t>O</w:t>
      </w:r>
      <w:r w:rsidR="002E5AF3" w:rsidRPr="0019126E">
        <w:rPr>
          <w:color w:val="000000" w:themeColor="text1"/>
          <w:sz w:val="24"/>
          <w:szCs w:val="24"/>
          <w:vertAlign w:val="subscript"/>
        </w:rPr>
        <w:t>3</w:t>
      </w:r>
      <w:r w:rsidR="00481BF4" w:rsidRPr="0019126E">
        <w:rPr>
          <w:color w:val="000000" w:themeColor="text1"/>
          <w:sz w:val="24"/>
          <w:szCs w:val="24"/>
        </w:rPr>
        <w:t xml:space="preserve"> enhancements</w:t>
      </w:r>
      <w:r w:rsidR="002E5AF3" w:rsidRPr="0019126E">
        <w:rPr>
          <w:color w:val="000000" w:themeColor="text1"/>
          <w:sz w:val="24"/>
          <w:szCs w:val="24"/>
        </w:rPr>
        <w:t xml:space="preserve"> (panels d</w:t>
      </w:r>
      <w:r w:rsidR="00C61A05" w:rsidRPr="0019126E">
        <w:rPr>
          <w:color w:val="000000" w:themeColor="text1"/>
          <w:sz w:val="24"/>
          <w:szCs w:val="24"/>
        </w:rPr>
        <w:t>–</w:t>
      </w:r>
      <w:r w:rsidR="002E5AF3" w:rsidRPr="0019126E">
        <w:rPr>
          <w:color w:val="000000" w:themeColor="text1"/>
          <w:sz w:val="24"/>
          <w:szCs w:val="24"/>
        </w:rPr>
        <w:t xml:space="preserve">f) </w:t>
      </w:r>
      <w:r w:rsidR="00247BBA" w:rsidRPr="0019126E">
        <w:rPr>
          <w:color w:val="000000" w:themeColor="text1"/>
          <w:sz w:val="24"/>
          <w:szCs w:val="24"/>
        </w:rPr>
        <w:t>to changes in</w:t>
      </w:r>
      <w:r w:rsidR="002E5AF3" w:rsidRPr="0019126E">
        <w:rPr>
          <w:color w:val="000000" w:themeColor="text1"/>
          <w:sz w:val="24"/>
          <w:szCs w:val="24"/>
        </w:rPr>
        <w:t xml:space="preserve"> NO</w:t>
      </w:r>
      <w:r w:rsidR="002E5AF3" w:rsidRPr="0019126E">
        <w:rPr>
          <w:color w:val="000000" w:themeColor="text1"/>
          <w:sz w:val="24"/>
          <w:szCs w:val="24"/>
          <w:vertAlign w:val="subscript"/>
        </w:rPr>
        <w:t>x</w:t>
      </w:r>
      <w:r w:rsidR="002E5AF3" w:rsidRPr="0019126E">
        <w:rPr>
          <w:color w:val="000000" w:themeColor="text1"/>
          <w:sz w:val="24"/>
          <w:szCs w:val="24"/>
        </w:rPr>
        <w:t xml:space="preserve"> with fixed VOC concentrations (panel a) and VOC with fixed NO</w:t>
      </w:r>
      <w:r w:rsidR="002E5AF3" w:rsidRPr="0019126E">
        <w:rPr>
          <w:color w:val="000000" w:themeColor="text1"/>
          <w:sz w:val="24"/>
          <w:szCs w:val="24"/>
          <w:vertAlign w:val="subscript"/>
        </w:rPr>
        <w:t>x</w:t>
      </w:r>
      <w:r w:rsidR="002E5AF3" w:rsidRPr="0019126E">
        <w:rPr>
          <w:color w:val="000000" w:themeColor="text1"/>
          <w:sz w:val="24"/>
          <w:szCs w:val="24"/>
        </w:rPr>
        <w:t xml:space="preserve"> (panel b), where </w:t>
      </w:r>
      <w:r w:rsidR="00247BBA" w:rsidRPr="0019126E">
        <w:rPr>
          <w:color w:val="000000" w:themeColor="text1"/>
          <w:sz w:val="24"/>
          <w:szCs w:val="24"/>
        </w:rPr>
        <w:t>the base-case</w:t>
      </w:r>
      <w:r w:rsidR="002E5AF3" w:rsidRPr="0019126E">
        <w:rPr>
          <w:color w:val="000000" w:themeColor="text1"/>
          <w:sz w:val="24"/>
          <w:szCs w:val="24"/>
        </w:rPr>
        <w:t xml:space="preserve"> </w:t>
      </w:r>
      <w:r w:rsidR="00247BBA" w:rsidRPr="0019126E">
        <w:rPr>
          <w:color w:val="000000" w:themeColor="text1"/>
          <w:sz w:val="24"/>
          <w:szCs w:val="24"/>
        </w:rPr>
        <w:t>mixing ratios of</w:t>
      </w:r>
      <w:r w:rsidR="002E5AF3" w:rsidRPr="0019126E">
        <w:rPr>
          <w:color w:val="000000" w:themeColor="text1"/>
          <w:sz w:val="24"/>
          <w:szCs w:val="24"/>
        </w:rPr>
        <w:t xml:space="preserve"> VOC and NO</w:t>
      </w:r>
      <w:r w:rsidR="002E5AF3" w:rsidRPr="0019126E">
        <w:rPr>
          <w:color w:val="000000" w:themeColor="text1"/>
          <w:sz w:val="24"/>
          <w:szCs w:val="24"/>
          <w:vertAlign w:val="subscript"/>
        </w:rPr>
        <w:t>x</w:t>
      </w:r>
      <w:r w:rsidR="002E5AF3" w:rsidRPr="0019126E">
        <w:rPr>
          <w:color w:val="000000" w:themeColor="text1"/>
          <w:sz w:val="24"/>
          <w:szCs w:val="24"/>
        </w:rPr>
        <w:t xml:space="preserve"> are the </w:t>
      </w:r>
      <w:r w:rsidR="00283BEA" w:rsidRPr="0019126E">
        <w:rPr>
          <w:color w:val="000000" w:themeColor="text1"/>
          <w:sz w:val="24"/>
          <w:szCs w:val="24"/>
        </w:rPr>
        <w:t>makers</w:t>
      </w:r>
      <w:r w:rsidR="002E5AF3" w:rsidRPr="0019126E">
        <w:rPr>
          <w:color w:val="000000" w:themeColor="text1"/>
          <w:sz w:val="24"/>
          <w:szCs w:val="24"/>
        </w:rPr>
        <w:t xml:space="preserve"> in each isopleth from </w:t>
      </w:r>
      <w:r w:rsidR="0004432F" w:rsidRPr="0019126E">
        <w:rPr>
          <w:color w:val="000000" w:themeColor="text1"/>
          <w:sz w:val="24"/>
          <w:szCs w:val="24"/>
        </w:rPr>
        <w:t xml:space="preserve">Fig. </w:t>
      </w:r>
      <w:r w:rsidR="002E5AF3" w:rsidRPr="0019126E">
        <w:rPr>
          <w:color w:val="000000" w:themeColor="text1"/>
          <w:sz w:val="24"/>
          <w:szCs w:val="24"/>
        </w:rPr>
        <w:t xml:space="preserve">5. </w:t>
      </w:r>
      <w:r w:rsidR="008B1D51" w:rsidRPr="0019126E">
        <w:rPr>
          <w:color w:val="000000" w:themeColor="text1"/>
          <w:sz w:val="24"/>
          <w:szCs w:val="24"/>
        </w:rPr>
        <w:t xml:space="preserve">Note that the scale in </w:t>
      </w:r>
      <w:r w:rsidR="0004432F" w:rsidRPr="0019126E">
        <w:rPr>
          <w:color w:val="000000" w:themeColor="text1"/>
          <w:sz w:val="24"/>
          <w:szCs w:val="24"/>
        </w:rPr>
        <w:t xml:space="preserve">Fig. </w:t>
      </w:r>
      <w:r w:rsidR="008B1D51" w:rsidRPr="0019126E">
        <w:rPr>
          <w:color w:val="000000" w:themeColor="text1"/>
          <w:sz w:val="24"/>
          <w:szCs w:val="24"/>
        </w:rPr>
        <w:t>6 extends to higher NO</w:t>
      </w:r>
      <w:r w:rsidR="008B1D51" w:rsidRPr="0019126E">
        <w:rPr>
          <w:color w:val="000000" w:themeColor="text1"/>
          <w:sz w:val="24"/>
          <w:szCs w:val="24"/>
          <w:vertAlign w:val="subscript"/>
        </w:rPr>
        <w:t>x</w:t>
      </w:r>
      <w:r w:rsidR="008B1D51" w:rsidRPr="0019126E">
        <w:rPr>
          <w:color w:val="000000" w:themeColor="text1"/>
          <w:sz w:val="24"/>
          <w:szCs w:val="24"/>
        </w:rPr>
        <w:t xml:space="preserve"> values than the isopleth</w:t>
      </w:r>
      <w:r w:rsidR="0004432F" w:rsidRPr="0019126E">
        <w:rPr>
          <w:color w:val="000000" w:themeColor="text1"/>
          <w:sz w:val="24"/>
          <w:szCs w:val="24"/>
        </w:rPr>
        <w:t xml:space="preserve"> shown</w:t>
      </w:r>
      <w:r w:rsidR="008B1D51" w:rsidRPr="0019126E">
        <w:rPr>
          <w:color w:val="000000" w:themeColor="text1"/>
          <w:sz w:val="24"/>
          <w:szCs w:val="24"/>
        </w:rPr>
        <w:t xml:space="preserve"> in </w:t>
      </w:r>
      <w:r w:rsidR="0004432F" w:rsidRPr="0019126E">
        <w:rPr>
          <w:color w:val="000000" w:themeColor="text1"/>
          <w:sz w:val="24"/>
          <w:szCs w:val="24"/>
        </w:rPr>
        <w:t xml:space="preserve">Fig. </w:t>
      </w:r>
      <w:r w:rsidR="008B1D51" w:rsidRPr="0019126E">
        <w:rPr>
          <w:color w:val="000000" w:themeColor="text1"/>
          <w:sz w:val="24"/>
          <w:szCs w:val="24"/>
        </w:rPr>
        <w:t xml:space="preserve">5. </w:t>
      </w:r>
      <w:r w:rsidR="00247CC5" w:rsidRPr="0019126E">
        <w:rPr>
          <w:color w:val="000000" w:themeColor="text1"/>
          <w:sz w:val="24"/>
          <w:szCs w:val="24"/>
        </w:rPr>
        <w:t>As described in section 2.3, each simulation in Fig. 6 uses the same meteorology as the smoke-free period to facilitate comparison.  Figure S</w:t>
      </w:r>
      <w:r w:rsidR="00B82EBD" w:rsidRPr="0019126E">
        <w:rPr>
          <w:color w:val="000000" w:themeColor="text1"/>
          <w:sz w:val="24"/>
          <w:szCs w:val="24"/>
        </w:rPr>
        <w:t>10</w:t>
      </w:r>
      <w:r w:rsidR="00247CC5" w:rsidRPr="0019126E">
        <w:rPr>
          <w:color w:val="000000" w:themeColor="text1"/>
          <w:sz w:val="24"/>
          <w:szCs w:val="24"/>
        </w:rPr>
        <w:t xml:space="preserve"> shows simulations in which meteorology is constrained independently </w:t>
      </w:r>
      <w:r w:rsidR="00247CC5" w:rsidRPr="0019126E">
        <w:rPr>
          <w:color w:val="000000" w:themeColor="text1"/>
          <w:sz w:val="24"/>
          <w:szCs w:val="24"/>
        </w:rPr>
        <w:lastRenderedPageBreak/>
        <w:t>for each case, and in which only the VOC mixing ratios are allowed to vary. In all tests, the model shows that changes to the NO</w:t>
      </w:r>
      <w:r w:rsidR="00247CC5" w:rsidRPr="0019126E">
        <w:rPr>
          <w:color w:val="000000" w:themeColor="text1"/>
          <w:sz w:val="24"/>
          <w:szCs w:val="24"/>
          <w:vertAlign w:val="subscript"/>
        </w:rPr>
        <w:t>x</w:t>
      </w:r>
      <w:r w:rsidR="00247CC5" w:rsidRPr="0019126E">
        <w:rPr>
          <w:color w:val="000000" w:themeColor="text1"/>
          <w:sz w:val="24"/>
          <w:szCs w:val="24"/>
        </w:rPr>
        <w:t xml:space="preserve"> sensitivity curve during smoke-free and smoke-impacted periods are primarily driven by the introduction of PVOCs.</w:t>
      </w:r>
    </w:p>
    <w:p w14:paraId="0D00E9BA" w14:textId="77777777" w:rsidR="00247CC5" w:rsidRPr="0019126E" w:rsidRDefault="00247CC5" w:rsidP="00D20591">
      <w:pPr>
        <w:pStyle w:val="CommentText"/>
        <w:ind w:firstLine="720"/>
        <w:jc w:val="both"/>
        <w:rPr>
          <w:color w:val="000000" w:themeColor="text1"/>
          <w:sz w:val="24"/>
          <w:szCs w:val="24"/>
        </w:rPr>
      </w:pPr>
    </w:p>
    <w:p w14:paraId="1143FD37" w14:textId="5F73C5ED" w:rsidR="004305E5" w:rsidRPr="0019126E" w:rsidRDefault="0004432F" w:rsidP="00D20591">
      <w:pPr>
        <w:pStyle w:val="CommentText"/>
        <w:ind w:firstLine="720"/>
        <w:jc w:val="both"/>
        <w:rPr>
          <w:color w:val="000000" w:themeColor="text1"/>
          <w:sz w:val="24"/>
          <w:szCs w:val="24"/>
        </w:rPr>
      </w:pPr>
      <w:r w:rsidRPr="0019126E">
        <w:rPr>
          <w:color w:val="000000" w:themeColor="text1"/>
          <w:sz w:val="24"/>
          <w:szCs w:val="24"/>
        </w:rPr>
        <w:t xml:space="preserve">Fig. </w:t>
      </w:r>
      <w:r w:rsidR="00247BBA" w:rsidRPr="0019126E">
        <w:rPr>
          <w:color w:val="000000" w:themeColor="text1"/>
          <w:sz w:val="24"/>
          <w:szCs w:val="24"/>
        </w:rPr>
        <w:t xml:space="preserve">6 shows that </w:t>
      </w:r>
      <w:r w:rsidR="002E5AF3" w:rsidRPr="0019126E">
        <w:rPr>
          <w:color w:val="000000" w:themeColor="text1"/>
          <w:sz w:val="24"/>
          <w:szCs w:val="24"/>
        </w:rPr>
        <w:t>O</w:t>
      </w:r>
      <w:r w:rsidR="002E5AF3" w:rsidRPr="0019126E">
        <w:rPr>
          <w:color w:val="000000" w:themeColor="text1"/>
          <w:sz w:val="24"/>
          <w:szCs w:val="24"/>
          <w:vertAlign w:val="subscript"/>
        </w:rPr>
        <w:t>3</w:t>
      </w:r>
      <w:r w:rsidR="002E5AF3" w:rsidRPr="0019126E">
        <w:rPr>
          <w:color w:val="000000" w:themeColor="text1"/>
          <w:sz w:val="24"/>
          <w:szCs w:val="24"/>
        </w:rPr>
        <w:t xml:space="preserve"> </w:t>
      </w:r>
      <w:r w:rsidR="007D4F2E" w:rsidRPr="0019126E">
        <w:rPr>
          <w:color w:val="000000" w:themeColor="text1"/>
          <w:sz w:val="24"/>
          <w:szCs w:val="24"/>
        </w:rPr>
        <w:t>enhancements</w:t>
      </w:r>
      <w:r w:rsidR="00247BBA" w:rsidRPr="0019126E">
        <w:rPr>
          <w:color w:val="000000" w:themeColor="text1"/>
          <w:sz w:val="24"/>
          <w:szCs w:val="24"/>
        </w:rPr>
        <w:t xml:space="preserve"> </w:t>
      </w:r>
      <w:r w:rsidR="008B1D51" w:rsidRPr="0019126E">
        <w:rPr>
          <w:color w:val="000000" w:themeColor="text1"/>
          <w:sz w:val="24"/>
          <w:szCs w:val="24"/>
        </w:rPr>
        <w:t>at the observed NO</w:t>
      </w:r>
      <w:r w:rsidR="008B1D51" w:rsidRPr="0019126E">
        <w:rPr>
          <w:color w:val="000000" w:themeColor="text1"/>
          <w:sz w:val="24"/>
          <w:szCs w:val="24"/>
          <w:vertAlign w:val="subscript"/>
        </w:rPr>
        <w:t>x</w:t>
      </w:r>
      <w:r w:rsidR="008B1D51" w:rsidRPr="0019126E">
        <w:rPr>
          <w:color w:val="000000" w:themeColor="text1"/>
          <w:sz w:val="24"/>
          <w:szCs w:val="24"/>
        </w:rPr>
        <w:t xml:space="preserve"> </w:t>
      </w:r>
      <w:r w:rsidR="00247BBA" w:rsidRPr="0019126E">
        <w:rPr>
          <w:color w:val="000000" w:themeColor="text1"/>
          <w:sz w:val="24"/>
          <w:szCs w:val="24"/>
        </w:rPr>
        <w:t xml:space="preserve">mixing ratios </w:t>
      </w:r>
      <w:r w:rsidR="007D4F2E" w:rsidRPr="0019126E">
        <w:rPr>
          <w:color w:val="000000" w:themeColor="text1"/>
          <w:sz w:val="24"/>
          <w:szCs w:val="24"/>
        </w:rPr>
        <w:t xml:space="preserve">are </w:t>
      </w:r>
      <w:r w:rsidR="008B1D51" w:rsidRPr="0019126E">
        <w:rPr>
          <w:color w:val="000000" w:themeColor="text1"/>
          <w:sz w:val="24"/>
          <w:szCs w:val="24"/>
        </w:rPr>
        <w:t>similar</w:t>
      </w:r>
      <w:r w:rsidR="002E5AF3" w:rsidRPr="0019126E">
        <w:rPr>
          <w:color w:val="000000" w:themeColor="text1"/>
          <w:sz w:val="24"/>
          <w:szCs w:val="24"/>
        </w:rPr>
        <w:t xml:space="preserve"> for each case</w:t>
      </w:r>
      <w:r w:rsidRPr="0019126E">
        <w:rPr>
          <w:color w:val="000000" w:themeColor="text1"/>
          <w:sz w:val="24"/>
          <w:szCs w:val="24"/>
        </w:rPr>
        <w:t>, which is also reflected in the model diurnal profiles (Fig. 5).</w:t>
      </w:r>
      <w:r w:rsidR="002E5AF3" w:rsidRPr="0019126E">
        <w:rPr>
          <w:color w:val="000000" w:themeColor="text1"/>
          <w:sz w:val="24"/>
          <w:szCs w:val="24"/>
        </w:rPr>
        <w:t xml:space="preserve"> </w:t>
      </w:r>
      <w:r w:rsidR="00283BEA" w:rsidRPr="0019126E">
        <w:rPr>
          <w:color w:val="000000" w:themeColor="text1"/>
          <w:sz w:val="24"/>
          <w:szCs w:val="24"/>
        </w:rPr>
        <w:t>O</w:t>
      </w:r>
      <w:r w:rsidR="007D4F2E" w:rsidRPr="0019126E">
        <w:rPr>
          <w:color w:val="000000" w:themeColor="text1"/>
          <w:sz w:val="24"/>
          <w:szCs w:val="24"/>
        </w:rPr>
        <w:t xml:space="preserve">zone production during </w:t>
      </w:r>
      <w:r w:rsidR="002E5AF3" w:rsidRPr="0019126E">
        <w:rPr>
          <w:color w:val="000000" w:themeColor="text1"/>
          <w:sz w:val="24"/>
          <w:szCs w:val="24"/>
        </w:rPr>
        <w:t>the smoke-free period is closer to NO</w:t>
      </w:r>
      <w:r w:rsidR="002E5AF3" w:rsidRPr="0019126E">
        <w:rPr>
          <w:color w:val="000000" w:themeColor="text1"/>
          <w:sz w:val="24"/>
          <w:szCs w:val="24"/>
          <w:vertAlign w:val="subscript"/>
        </w:rPr>
        <w:t>x</w:t>
      </w:r>
      <w:r w:rsidR="002E5AF3" w:rsidRPr="0019126E">
        <w:rPr>
          <w:color w:val="000000" w:themeColor="text1"/>
          <w:sz w:val="24"/>
          <w:szCs w:val="24"/>
        </w:rPr>
        <w:t xml:space="preserve">-saturation than the local or long-range smoke periods. </w:t>
      </w:r>
      <w:r w:rsidR="00283BEA" w:rsidRPr="0019126E">
        <w:rPr>
          <w:color w:val="000000" w:themeColor="text1"/>
          <w:sz w:val="24"/>
          <w:szCs w:val="24"/>
        </w:rPr>
        <w:t>In regions with</w:t>
      </w:r>
      <w:r w:rsidR="002E5AF3" w:rsidRPr="0019126E">
        <w:rPr>
          <w:color w:val="000000" w:themeColor="text1"/>
          <w:sz w:val="24"/>
          <w:szCs w:val="24"/>
        </w:rPr>
        <w:t xml:space="preserve"> higher urban NO</w:t>
      </w:r>
      <w:r w:rsidR="002E5AF3" w:rsidRPr="0019126E">
        <w:rPr>
          <w:color w:val="000000" w:themeColor="text1"/>
          <w:sz w:val="24"/>
          <w:szCs w:val="24"/>
          <w:vertAlign w:val="subscript"/>
        </w:rPr>
        <w:t>x</w:t>
      </w:r>
      <w:r w:rsidR="002E5AF3" w:rsidRPr="0019126E">
        <w:rPr>
          <w:color w:val="000000" w:themeColor="text1"/>
          <w:sz w:val="24"/>
          <w:szCs w:val="24"/>
        </w:rPr>
        <w:t xml:space="preserve">, the model would predict </w:t>
      </w:r>
      <w:r w:rsidRPr="0019126E">
        <w:rPr>
          <w:color w:val="000000" w:themeColor="text1"/>
          <w:sz w:val="24"/>
          <w:szCs w:val="24"/>
        </w:rPr>
        <w:t>greater</w:t>
      </w:r>
      <w:r w:rsidR="002E5AF3" w:rsidRPr="0019126E">
        <w:rPr>
          <w:color w:val="000000" w:themeColor="text1"/>
          <w:sz w:val="24"/>
          <w:szCs w:val="24"/>
        </w:rPr>
        <w:t xml:space="preserve"> local ozone production due to the</w:t>
      </w:r>
      <w:r w:rsidRPr="0019126E">
        <w:rPr>
          <w:color w:val="000000" w:themeColor="text1"/>
          <w:sz w:val="24"/>
          <w:szCs w:val="24"/>
        </w:rPr>
        <w:t xml:space="preserve"> shift in NO</w:t>
      </w:r>
      <w:r w:rsidRPr="0019126E">
        <w:rPr>
          <w:color w:val="000000" w:themeColor="text1"/>
          <w:sz w:val="24"/>
          <w:szCs w:val="24"/>
          <w:vertAlign w:val="subscript"/>
        </w:rPr>
        <w:t>x</w:t>
      </w:r>
      <w:r w:rsidRPr="0019126E">
        <w:rPr>
          <w:color w:val="000000" w:themeColor="text1"/>
          <w:sz w:val="24"/>
          <w:szCs w:val="24"/>
        </w:rPr>
        <w:t xml:space="preserve"> sensitivity resulting from the</w:t>
      </w:r>
      <w:r w:rsidR="002E5AF3" w:rsidRPr="0019126E">
        <w:rPr>
          <w:color w:val="000000" w:themeColor="text1"/>
          <w:sz w:val="24"/>
          <w:szCs w:val="24"/>
        </w:rPr>
        <w:t xml:space="preserve"> </w:t>
      </w:r>
      <w:r w:rsidR="00953B29" w:rsidRPr="0019126E">
        <w:rPr>
          <w:color w:val="000000" w:themeColor="text1"/>
          <w:sz w:val="24"/>
          <w:szCs w:val="24"/>
        </w:rPr>
        <w:t>addition</w:t>
      </w:r>
      <w:r w:rsidRPr="0019126E">
        <w:rPr>
          <w:color w:val="000000" w:themeColor="text1"/>
          <w:sz w:val="24"/>
          <w:szCs w:val="24"/>
        </w:rPr>
        <w:t xml:space="preserve"> of</w:t>
      </w:r>
      <w:r w:rsidR="002E5AF3" w:rsidRPr="0019126E">
        <w:rPr>
          <w:color w:val="000000" w:themeColor="text1"/>
          <w:sz w:val="24"/>
          <w:szCs w:val="24"/>
        </w:rPr>
        <w:t xml:space="preserve"> </w:t>
      </w:r>
      <w:r w:rsidR="00FA4E6C" w:rsidRPr="0019126E">
        <w:rPr>
          <w:color w:val="000000" w:themeColor="text1"/>
          <w:sz w:val="24"/>
          <w:szCs w:val="24"/>
        </w:rPr>
        <w:t>PVOC</w:t>
      </w:r>
      <w:r w:rsidRPr="0019126E">
        <w:rPr>
          <w:color w:val="000000" w:themeColor="text1"/>
          <w:sz w:val="24"/>
          <w:szCs w:val="24"/>
        </w:rPr>
        <w:t>s</w:t>
      </w:r>
      <w:r w:rsidR="002E5AF3" w:rsidRPr="0019126E">
        <w:rPr>
          <w:color w:val="000000" w:themeColor="text1"/>
          <w:sz w:val="24"/>
          <w:szCs w:val="24"/>
        </w:rPr>
        <w:t xml:space="preserve">. </w:t>
      </w:r>
      <w:r w:rsidRPr="0019126E">
        <w:rPr>
          <w:color w:val="000000" w:themeColor="text1"/>
          <w:sz w:val="24"/>
          <w:szCs w:val="24"/>
        </w:rPr>
        <w:t>For example,</w:t>
      </w:r>
      <w:r w:rsidR="002E5AF3" w:rsidRPr="0019126E">
        <w:rPr>
          <w:color w:val="000000" w:themeColor="text1"/>
          <w:sz w:val="24"/>
          <w:szCs w:val="24"/>
        </w:rPr>
        <w:t xml:space="preserve"> </w:t>
      </w:r>
      <w:r w:rsidR="00DE5114" w:rsidRPr="0019126E">
        <w:rPr>
          <w:color w:val="000000" w:themeColor="text1"/>
          <w:sz w:val="24"/>
          <w:szCs w:val="24"/>
        </w:rPr>
        <w:t>at NO</w:t>
      </w:r>
      <w:r w:rsidR="00DE5114" w:rsidRPr="0019126E">
        <w:rPr>
          <w:color w:val="000000" w:themeColor="text1"/>
          <w:sz w:val="24"/>
          <w:szCs w:val="24"/>
          <w:vertAlign w:val="subscript"/>
        </w:rPr>
        <w:t>x</w:t>
      </w:r>
      <w:r w:rsidR="00DE5114" w:rsidRPr="0019126E">
        <w:rPr>
          <w:color w:val="000000" w:themeColor="text1"/>
          <w:sz w:val="24"/>
          <w:szCs w:val="24"/>
        </w:rPr>
        <w:t xml:space="preserve"> mixing ratios of 5 ppb</w:t>
      </w:r>
      <w:r w:rsidR="00CD7740" w:rsidRPr="0019126E">
        <w:rPr>
          <w:color w:val="000000" w:themeColor="text1"/>
          <w:sz w:val="24"/>
          <w:szCs w:val="24"/>
        </w:rPr>
        <w:t xml:space="preserve"> (three times the amount observed in Boulder)</w:t>
      </w:r>
      <w:r w:rsidR="00DE5114" w:rsidRPr="0019126E">
        <w:rPr>
          <w:color w:val="000000" w:themeColor="text1"/>
          <w:sz w:val="24"/>
          <w:szCs w:val="24"/>
        </w:rPr>
        <w:t xml:space="preserve">, </w:t>
      </w:r>
      <w:r w:rsidR="007C5873" w:rsidRPr="0019126E">
        <w:rPr>
          <w:color w:val="000000" w:themeColor="text1"/>
          <w:sz w:val="24"/>
          <w:szCs w:val="24"/>
        </w:rPr>
        <w:t>51</w:t>
      </w:r>
      <w:r w:rsidR="00DE5114" w:rsidRPr="0019126E">
        <w:rPr>
          <w:color w:val="000000" w:themeColor="text1"/>
          <w:sz w:val="24"/>
          <w:szCs w:val="24"/>
        </w:rPr>
        <w:t>-</w:t>
      </w:r>
      <w:r w:rsidR="008F1735" w:rsidRPr="0019126E">
        <w:rPr>
          <w:color w:val="000000" w:themeColor="text1"/>
          <w:sz w:val="24"/>
          <w:szCs w:val="24"/>
        </w:rPr>
        <w:t>53</w:t>
      </w:r>
      <w:r w:rsidR="002E5AF3" w:rsidRPr="0019126E">
        <w:rPr>
          <w:color w:val="000000" w:themeColor="text1"/>
          <w:sz w:val="24"/>
          <w:szCs w:val="24"/>
        </w:rPr>
        <w:t xml:space="preserve"> ppbv </w:t>
      </w:r>
      <w:r w:rsidR="00DE5114" w:rsidRPr="0019126E">
        <w:rPr>
          <w:color w:val="000000" w:themeColor="text1"/>
          <w:sz w:val="24"/>
          <w:szCs w:val="24"/>
        </w:rPr>
        <w:t xml:space="preserve">of photochemical ozone </w:t>
      </w:r>
      <w:r w:rsidRPr="0019126E">
        <w:rPr>
          <w:color w:val="000000" w:themeColor="text1"/>
          <w:sz w:val="24"/>
          <w:szCs w:val="24"/>
        </w:rPr>
        <w:t>would be expected</w:t>
      </w:r>
      <w:r w:rsidR="002E5AF3" w:rsidRPr="0019126E">
        <w:rPr>
          <w:color w:val="000000" w:themeColor="text1"/>
          <w:sz w:val="24"/>
          <w:szCs w:val="24"/>
        </w:rPr>
        <w:t xml:space="preserve"> for </w:t>
      </w:r>
      <w:r w:rsidR="00DE5114" w:rsidRPr="0019126E">
        <w:rPr>
          <w:color w:val="000000" w:themeColor="text1"/>
          <w:sz w:val="24"/>
          <w:szCs w:val="24"/>
        </w:rPr>
        <w:t xml:space="preserve">smoke-impacted </w:t>
      </w:r>
      <w:r w:rsidR="002E5AF3" w:rsidRPr="0019126E">
        <w:rPr>
          <w:color w:val="000000" w:themeColor="text1"/>
          <w:sz w:val="24"/>
          <w:szCs w:val="24"/>
        </w:rPr>
        <w:t>periods</w:t>
      </w:r>
      <w:r w:rsidRPr="0019126E">
        <w:rPr>
          <w:color w:val="000000" w:themeColor="text1"/>
          <w:sz w:val="24"/>
          <w:szCs w:val="24"/>
        </w:rPr>
        <w:t xml:space="preserve">, </w:t>
      </w:r>
      <w:r w:rsidR="00DE5114" w:rsidRPr="0019126E">
        <w:rPr>
          <w:color w:val="000000" w:themeColor="text1"/>
          <w:sz w:val="24"/>
          <w:szCs w:val="24"/>
        </w:rPr>
        <w:t>and 30 ppb for smoke-free periods</w:t>
      </w:r>
      <w:r w:rsidR="002E5AF3" w:rsidRPr="0019126E">
        <w:rPr>
          <w:color w:val="000000" w:themeColor="text1"/>
          <w:sz w:val="24"/>
          <w:szCs w:val="24"/>
        </w:rPr>
        <w:t>.</w:t>
      </w:r>
      <w:r w:rsidR="009D3EB9" w:rsidRPr="0019126E">
        <w:rPr>
          <w:color w:val="000000" w:themeColor="text1"/>
          <w:sz w:val="24"/>
          <w:szCs w:val="24"/>
        </w:rPr>
        <w:t xml:space="preserve"> </w:t>
      </w:r>
      <w:r w:rsidR="00D715DF" w:rsidRPr="0019126E">
        <w:rPr>
          <w:color w:val="000000" w:themeColor="text1"/>
          <w:sz w:val="24"/>
          <w:szCs w:val="24"/>
        </w:rPr>
        <w:t>In contrast,</w:t>
      </w:r>
      <w:r w:rsidR="00D90B24" w:rsidRPr="0019126E">
        <w:rPr>
          <w:color w:val="000000" w:themeColor="text1"/>
          <w:sz w:val="24"/>
          <w:szCs w:val="24"/>
        </w:rPr>
        <w:t xml:space="preserve"> </w:t>
      </w:r>
      <w:r w:rsidR="00D715DF" w:rsidRPr="0019126E">
        <w:rPr>
          <w:color w:val="000000" w:themeColor="text1"/>
          <w:sz w:val="24"/>
          <w:szCs w:val="24"/>
        </w:rPr>
        <w:t>ozone sensitivities to VOCs are similar</w:t>
      </w:r>
      <w:r w:rsidR="00D90B24" w:rsidRPr="0019126E">
        <w:rPr>
          <w:color w:val="000000" w:themeColor="text1"/>
          <w:sz w:val="24"/>
          <w:szCs w:val="24"/>
        </w:rPr>
        <w:t xml:space="preserve"> </w:t>
      </w:r>
      <w:r w:rsidR="00D715DF" w:rsidRPr="0019126E">
        <w:rPr>
          <w:color w:val="000000" w:themeColor="text1"/>
          <w:sz w:val="24"/>
          <w:szCs w:val="24"/>
        </w:rPr>
        <w:t xml:space="preserve">for </w:t>
      </w:r>
      <w:r w:rsidR="00643224" w:rsidRPr="0019126E">
        <w:rPr>
          <w:color w:val="000000" w:themeColor="text1"/>
          <w:sz w:val="24"/>
          <w:szCs w:val="24"/>
        </w:rPr>
        <w:t xml:space="preserve">each period. </w:t>
      </w:r>
    </w:p>
    <w:p w14:paraId="31B29AC7" w14:textId="32D94F92" w:rsidR="00F73C34" w:rsidRPr="0019126E" w:rsidRDefault="00F73C34" w:rsidP="00D20591">
      <w:pPr>
        <w:jc w:val="both"/>
        <w:rPr>
          <w:color w:val="000000" w:themeColor="text1"/>
        </w:rPr>
      </w:pPr>
    </w:p>
    <w:p w14:paraId="1B543D8B" w14:textId="20C70E04" w:rsidR="000A2464" w:rsidRPr="0019126E" w:rsidRDefault="002C28FD" w:rsidP="00D20591">
      <w:pPr>
        <w:jc w:val="both"/>
        <w:rPr>
          <w:color w:val="000000" w:themeColor="text1"/>
        </w:rPr>
      </w:pPr>
      <w:r w:rsidRPr="0019126E">
        <w:rPr>
          <w:noProof/>
          <w:color w:val="000000" w:themeColor="text1"/>
        </w:rPr>
        <w:drawing>
          <wp:inline distT="0" distB="0" distL="0" distR="0" wp14:anchorId="0F717058" wp14:editId="21EA6C0E">
            <wp:extent cx="5943600" cy="2656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56205"/>
                    </a:xfrm>
                    <a:prstGeom prst="rect">
                      <a:avLst/>
                    </a:prstGeom>
                  </pic:spPr>
                </pic:pic>
              </a:graphicData>
            </a:graphic>
          </wp:inline>
        </w:drawing>
      </w:r>
    </w:p>
    <w:p w14:paraId="09C9AEE1" w14:textId="39A2ADFF" w:rsidR="000A2464" w:rsidRPr="00505BE7" w:rsidRDefault="000A2464" w:rsidP="00D20591">
      <w:pPr>
        <w:jc w:val="both"/>
        <w:rPr>
          <w:color w:val="000000" w:themeColor="text1"/>
        </w:rPr>
      </w:pPr>
      <w:r w:rsidRPr="00505BE7">
        <w:rPr>
          <w:b/>
          <w:bCs/>
          <w:color w:val="000000" w:themeColor="text1"/>
        </w:rPr>
        <w:t>Figure 6</w:t>
      </w:r>
      <w:r w:rsidRPr="00505BE7">
        <w:rPr>
          <w:color w:val="000000" w:themeColor="text1"/>
        </w:rPr>
        <w:t xml:space="preserve">. Modeled </w:t>
      </w:r>
      <w:r w:rsidR="00DE5114" w:rsidRPr="00505BE7">
        <w:rPr>
          <w:color w:val="000000" w:themeColor="text1"/>
        </w:rPr>
        <w:t xml:space="preserve">photochemical </w:t>
      </w:r>
      <w:r w:rsidRPr="00505BE7">
        <w:rPr>
          <w:color w:val="000000" w:themeColor="text1"/>
        </w:rPr>
        <w:t>O</w:t>
      </w:r>
      <w:r w:rsidRPr="00505BE7">
        <w:rPr>
          <w:color w:val="000000" w:themeColor="text1"/>
          <w:vertAlign w:val="subscript"/>
        </w:rPr>
        <w:t>3</w:t>
      </w:r>
      <w:r w:rsidRPr="00505BE7">
        <w:rPr>
          <w:color w:val="000000" w:themeColor="text1"/>
        </w:rPr>
        <w:t xml:space="preserve"> enhancement as a result of varied a) NO</w:t>
      </w:r>
      <w:r w:rsidRPr="00505BE7">
        <w:rPr>
          <w:color w:val="000000" w:themeColor="text1"/>
          <w:vertAlign w:val="subscript"/>
        </w:rPr>
        <w:t>x</w:t>
      </w:r>
      <w:r w:rsidRPr="00505BE7">
        <w:rPr>
          <w:color w:val="000000" w:themeColor="text1"/>
        </w:rPr>
        <w:t xml:space="preserve"> and b) VOCs</w:t>
      </w:r>
      <w:r w:rsidR="00DE5114" w:rsidRPr="00505BE7">
        <w:rPr>
          <w:color w:val="000000" w:themeColor="text1"/>
        </w:rPr>
        <w:t>. Markers</w:t>
      </w:r>
      <w:r w:rsidRPr="00505BE7">
        <w:rPr>
          <w:color w:val="000000" w:themeColor="text1"/>
        </w:rPr>
        <w:t xml:space="preserve"> </w:t>
      </w:r>
      <w:r w:rsidR="00DE5114" w:rsidRPr="00505BE7">
        <w:rPr>
          <w:color w:val="000000" w:themeColor="text1"/>
        </w:rPr>
        <w:t xml:space="preserve">show </w:t>
      </w:r>
      <w:r w:rsidR="009F381D" w:rsidRPr="00505BE7">
        <w:rPr>
          <w:color w:val="000000" w:themeColor="text1"/>
        </w:rPr>
        <w:t xml:space="preserve">the </w:t>
      </w:r>
      <w:r w:rsidRPr="00505BE7">
        <w:rPr>
          <w:color w:val="000000" w:themeColor="text1"/>
        </w:rPr>
        <w:t>observation</w:t>
      </w:r>
      <w:r w:rsidR="00DE5114" w:rsidRPr="00505BE7">
        <w:rPr>
          <w:color w:val="000000" w:themeColor="text1"/>
        </w:rPr>
        <w:t>s at the Boulder, CO ground</w:t>
      </w:r>
      <w:r w:rsidR="00A52EFB" w:rsidRPr="00505BE7">
        <w:rPr>
          <w:color w:val="000000" w:themeColor="text1"/>
        </w:rPr>
        <w:t xml:space="preserve"> </w:t>
      </w:r>
      <w:r w:rsidR="00DE5114" w:rsidRPr="00505BE7">
        <w:rPr>
          <w:color w:val="000000" w:themeColor="text1"/>
        </w:rPr>
        <w:t>site.</w:t>
      </w:r>
      <w:r w:rsidR="003B20ED" w:rsidRPr="00505BE7">
        <w:rPr>
          <w:color w:val="000000" w:themeColor="text1"/>
        </w:rPr>
        <w:t xml:space="preserve"> The uncertainty bands reflect 20% changes to the modeled dilution rates.</w:t>
      </w:r>
    </w:p>
    <w:p w14:paraId="098E77E0" w14:textId="77777777" w:rsidR="008616EA" w:rsidRPr="0019126E" w:rsidRDefault="008616EA" w:rsidP="00D20591">
      <w:pPr>
        <w:jc w:val="both"/>
        <w:rPr>
          <w:color w:val="000000" w:themeColor="text1"/>
        </w:rPr>
      </w:pPr>
    </w:p>
    <w:p w14:paraId="11BC680E" w14:textId="642E626E" w:rsidR="00FA4E6C" w:rsidRPr="0019126E" w:rsidRDefault="0072123F" w:rsidP="00D20591">
      <w:pPr>
        <w:jc w:val="both"/>
        <w:rPr>
          <w:color w:val="000000" w:themeColor="text1"/>
        </w:rPr>
      </w:pPr>
      <w:r w:rsidRPr="0019126E">
        <w:rPr>
          <w:color w:val="000000" w:themeColor="text1"/>
        </w:rPr>
        <w:tab/>
        <w:t>The NO</w:t>
      </w:r>
      <w:r w:rsidRPr="0019126E">
        <w:rPr>
          <w:color w:val="000000" w:themeColor="text1"/>
          <w:vertAlign w:val="subscript"/>
        </w:rPr>
        <w:t>x</w:t>
      </w:r>
      <w:r w:rsidRPr="0019126E">
        <w:rPr>
          <w:color w:val="000000" w:themeColor="text1"/>
        </w:rPr>
        <w:t xml:space="preserve"> sensitivity curve in Figure 6a shows Boulder to be in the NO</w:t>
      </w:r>
      <w:r w:rsidRPr="0019126E">
        <w:rPr>
          <w:color w:val="000000" w:themeColor="text1"/>
          <w:vertAlign w:val="subscript"/>
        </w:rPr>
        <w:t>x</w:t>
      </w:r>
      <w:r w:rsidRPr="0019126E">
        <w:rPr>
          <w:color w:val="000000" w:themeColor="text1"/>
        </w:rPr>
        <w:t xml:space="preserve">-sensitive </w:t>
      </w:r>
      <w:r w:rsidR="00D507B6" w:rsidRPr="0019126E">
        <w:rPr>
          <w:color w:val="000000" w:themeColor="text1"/>
        </w:rPr>
        <w:t>re</w:t>
      </w:r>
      <w:r w:rsidR="00384253" w:rsidRPr="0019126E">
        <w:rPr>
          <w:color w:val="000000" w:themeColor="text1"/>
        </w:rPr>
        <w:t>g</w:t>
      </w:r>
      <w:r w:rsidR="00D507B6" w:rsidRPr="0019126E">
        <w:rPr>
          <w:color w:val="000000" w:themeColor="text1"/>
        </w:rPr>
        <w:t>ime</w:t>
      </w:r>
      <w:r w:rsidRPr="0019126E">
        <w:rPr>
          <w:color w:val="000000" w:themeColor="text1"/>
        </w:rPr>
        <w:t xml:space="preserve"> for all conditions in summer 2020. Because NO</w:t>
      </w:r>
      <w:r w:rsidRPr="0019126E">
        <w:rPr>
          <w:color w:val="000000" w:themeColor="text1"/>
          <w:vertAlign w:val="subscript"/>
        </w:rPr>
        <w:t>x</w:t>
      </w:r>
      <w:r w:rsidRPr="0019126E">
        <w:rPr>
          <w:color w:val="000000" w:themeColor="text1"/>
        </w:rPr>
        <w:t xml:space="preserve"> is heterogeneously distributed across </w:t>
      </w:r>
      <w:r w:rsidR="00CD7740" w:rsidRPr="0019126E">
        <w:rPr>
          <w:color w:val="000000" w:themeColor="text1"/>
        </w:rPr>
        <w:t>regional</w:t>
      </w:r>
      <w:r w:rsidRPr="0019126E">
        <w:rPr>
          <w:color w:val="000000" w:themeColor="text1"/>
        </w:rPr>
        <w:t xml:space="preserve"> </w:t>
      </w:r>
      <w:r w:rsidR="00CD7740" w:rsidRPr="0019126E">
        <w:rPr>
          <w:color w:val="000000" w:themeColor="text1"/>
        </w:rPr>
        <w:t>scales</w:t>
      </w:r>
      <w:r w:rsidRPr="0019126E">
        <w:rPr>
          <w:color w:val="000000" w:themeColor="text1"/>
        </w:rPr>
        <w:t>, O</w:t>
      </w:r>
      <w:r w:rsidRPr="0019126E">
        <w:rPr>
          <w:color w:val="000000" w:themeColor="text1"/>
          <w:vertAlign w:val="subscript"/>
        </w:rPr>
        <w:t>3</w:t>
      </w:r>
      <w:r w:rsidRPr="0019126E">
        <w:rPr>
          <w:color w:val="000000" w:themeColor="text1"/>
        </w:rPr>
        <w:t xml:space="preserve"> production in other areas of the Front </w:t>
      </w:r>
      <w:r w:rsidR="00CA5BE5" w:rsidRPr="0019126E">
        <w:rPr>
          <w:color w:val="000000" w:themeColor="text1"/>
        </w:rPr>
        <w:t>R</w:t>
      </w:r>
      <w:r w:rsidRPr="0019126E">
        <w:rPr>
          <w:color w:val="000000" w:themeColor="text1"/>
        </w:rPr>
        <w:t xml:space="preserve">ange may </w:t>
      </w:r>
      <w:r w:rsidR="00CA5BE5" w:rsidRPr="0019126E">
        <w:rPr>
          <w:color w:val="000000" w:themeColor="text1"/>
        </w:rPr>
        <w:t>have been</w:t>
      </w:r>
      <w:r w:rsidRPr="0019126E">
        <w:rPr>
          <w:color w:val="000000" w:themeColor="text1"/>
        </w:rPr>
        <w:t xml:space="preserve"> NO</w:t>
      </w:r>
      <w:r w:rsidRPr="0019126E">
        <w:rPr>
          <w:color w:val="000000" w:themeColor="text1"/>
          <w:vertAlign w:val="subscript"/>
        </w:rPr>
        <w:t>x</w:t>
      </w:r>
      <w:r w:rsidR="00CD7740" w:rsidRPr="0019126E">
        <w:rPr>
          <w:color w:val="000000" w:themeColor="text1"/>
        </w:rPr>
        <w:t>-</w:t>
      </w:r>
      <w:r w:rsidRPr="0019126E">
        <w:rPr>
          <w:color w:val="000000" w:themeColor="text1"/>
        </w:rPr>
        <w:t xml:space="preserve">saturated </w:t>
      </w:r>
      <w:r w:rsidR="00247CC5" w:rsidRPr="0019126E">
        <w:rPr>
          <w:color w:val="000000" w:themeColor="text1"/>
        </w:rPr>
        <w:t xml:space="preserve">/ VOC-sensitive </w:t>
      </w:r>
      <w:r w:rsidR="00CA5BE5" w:rsidRPr="0019126E">
        <w:rPr>
          <w:color w:val="000000" w:themeColor="text1"/>
        </w:rPr>
        <w:t>with</w:t>
      </w:r>
      <w:r w:rsidRPr="0019126E">
        <w:rPr>
          <w:color w:val="000000" w:themeColor="text1"/>
        </w:rPr>
        <w:t xml:space="preserve"> </w:t>
      </w:r>
      <w:r w:rsidR="00CA5BE5" w:rsidRPr="0019126E">
        <w:rPr>
          <w:color w:val="000000" w:themeColor="text1"/>
        </w:rPr>
        <w:t>more rapid</w:t>
      </w:r>
      <w:r w:rsidRPr="0019126E">
        <w:rPr>
          <w:color w:val="000000" w:themeColor="text1"/>
        </w:rPr>
        <w:t xml:space="preserve"> local ozone production rates during smoke influenced periods. For example,</w:t>
      </w:r>
      <w:r w:rsidR="005B6EF3" w:rsidRPr="0019126E">
        <w:rPr>
          <w:color w:val="000000" w:themeColor="text1"/>
        </w:rPr>
        <w:t xml:space="preserve"> </w:t>
      </w:r>
      <w:proofErr w:type="spellStart"/>
      <w:r w:rsidR="005B6EF3" w:rsidRPr="0019126E">
        <w:rPr>
          <w:color w:val="000000" w:themeColor="text1"/>
        </w:rPr>
        <w:t>Lindass</w:t>
      </w:r>
      <w:proofErr w:type="spellEnd"/>
      <w:r w:rsidR="005B6EF3" w:rsidRPr="0019126E">
        <w:rPr>
          <w:color w:val="000000" w:themeColor="text1"/>
        </w:rPr>
        <w:t xml:space="preserve"> </w:t>
      </w:r>
      <w:r w:rsidR="005B6EF3" w:rsidRPr="0019126E">
        <w:rPr>
          <w:i/>
          <w:color w:val="000000" w:themeColor="text1"/>
        </w:rPr>
        <w:t>et al.</w:t>
      </w:r>
      <w:r w:rsidR="001E3884" w:rsidRPr="0019126E">
        <w:rPr>
          <w:iCs/>
          <w:color w:val="000000" w:themeColor="text1"/>
        </w:rPr>
        <w:fldChar w:fldCharType="begin"/>
      </w:r>
      <w:r w:rsidR="001E3884" w:rsidRPr="0019126E">
        <w:rPr>
          <w:iCs/>
          <w:color w:val="000000" w:themeColor="text1"/>
        </w:rPr>
        <w:instrText xml:space="preserve"> ADDIN EN.CITE &lt;EndNote&gt;&lt;Cite&gt;&lt;Author&gt;Lindaas&lt;/Author&gt;&lt;Year&gt;2017&lt;/Year&gt;&lt;RecNum&gt;20&lt;/RecNum&gt;&lt;DisplayText&gt;&lt;style face="superscript"&gt;25&lt;/style&gt;&lt;/DisplayText&gt;&lt;record&gt;&lt;rec-number&gt;20&lt;/rec-number&gt;&lt;foreign-keys&gt;&lt;key app="EN" db-id="pst5d0wd9af09rep5w3vt9amwrswe5s02tpz" timestamp="1657479094"&gt;20&lt;/key&gt;&lt;/foreign-keys&gt;&lt;ref-type name="Journal Article"&gt;17&lt;/ref-type&gt;&lt;contributors&gt;&lt;authors&gt;&lt;author&gt;Lindaas, J.&lt;/author&gt;&lt;author&gt;Farmer, D. K.&lt;/author&gt;&lt;author&gt;Pollack, I. B.&lt;/author&gt;&lt;author&gt;Abeleira, A.&lt;/author&gt;&lt;author&gt;Flocke, F.&lt;/author&gt;&lt;author&gt;Roscioli, R.&lt;/author&gt;&lt;author&gt;Herndon, S.&lt;/author&gt;&lt;author&gt;Fischer, E. V.&lt;/author&gt;&lt;/authors&gt;&lt;/contributors&gt;&lt;titles&gt;&lt;title&gt;Changes in ozone and precursors during two aged wildfire smoke events in the Colorado Front Range in summer 2015&lt;/title&gt;&lt;secondary-title&gt;Atmos. Chem. Phys.&lt;/secondary-title&gt;&lt;/titles&gt;&lt;periodical&gt;&lt;full-title&gt;Atmos. Chem. Phys.&lt;/full-title&gt;&lt;/periodical&gt;&lt;pages&gt;10691-10707&lt;/pages&gt;&lt;volume&gt;17&lt;/volume&gt;&lt;number&gt;17&lt;/number&gt;&lt;keywords&gt;&lt;keyword&gt;Biomass burning&lt;/keyword&gt;&lt;keyword&gt;O3 production efficiency&lt;/keyword&gt;&lt;/keywords&gt;&lt;dates&gt;&lt;year&gt;2017&lt;/year&gt;&lt;/dates&gt;&lt;publisher&gt;Copernicus Publications&lt;/publisher&gt;&lt;isbn&gt;1680-7324&lt;/isbn&gt;&lt;urls&gt;&lt;related-urls&gt;&lt;url&gt;https://acp.copernicus.org/articles/17/10691/2017/&lt;/url&gt;&lt;/related-urls&gt;&lt;/urls&gt;&lt;electronic-resource-num&gt;10.5194/acp-17-10691-2017&lt;/electronic-resource-num&gt;&lt;/record&gt;&lt;/Cite&gt;&lt;/EndNote&gt;</w:instrText>
      </w:r>
      <w:r w:rsidR="001E3884" w:rsidRPr="0019126E">
        <w:rPr>
          <w:iCs/>
          <w:color w:val="000000" w:themeColor="text1"/>
        </w:rPr>
        <w:fldChar w:fldCharType="separate"/>
      </w:r>
      <w:r w:rsidR="001E3884" w:rsidRPr="0019126E">
        <w:rPr>
          <w:iCs/>
          <w:noProof/>
          <w:color w:val="000000" w:themeColor="text1"/>
          <w:vertAlign w:val="superscript"/>
        </w:rPr>
        <w:t>25</w:t>
      </w:r>
      <w:r w:rsidR="001E3884" w:rsidRPr="0019126E">
        <w:rPr>
          <w:iCs/>
          <w:color w:val="000000" w:themeColor="text1"/>
        </w:rPr>
        <w:fldChar w:fldCharType="end"/>
      </w:r>
      <w:r w:rsidRPr="0019126E">
        <w:rPr>
          <w:color w:val="000000" w:themeColor="text1"/>
        </w:rPr>
        <w:t xml:space="preserve"> </w:t>
      </w:r>
      <w:r w:rsidRPr="0019126E">
        <w:rPr>
          <w:iCs/>
          <w:color w:val="000000" w:themeColor="text1"/>
        </w:rPr>
        <w:t xml:space="preserve">reported </w:t>
      </w:r>
      <w:r w:rsidR="00B93C6D" w:rsidRPr="0019126E">
        <w:rPr>
          <w:iCs/>
          <w:color w:val="000000" w:themeColor="text1"/>
        </w:rPr>
        <w:t>average daytime NO</w:t>
      </w:r>
      <w:r w:rsidR="00B93C6D" w:rsidRPr="0019126E">
        <w:rPr>
          <w:iCs/>
          <w:color w:val="000000" w:themeColor="text1"/>
          <w:vertAlign w:val="subscript"/>
        </w:rPr>
        <w:t>x</w:t>
      </w:r>
      <w:r w:rsidR="00B93C6D" w:rsidRPr="0019126E">
        <w:rPr>
          <w:iCs/>
          <w:color w:val="000000" w:themeColor="text1"/>
        </w:rPr>
        <w:t xml:space="preserve"> between approximately 2-10 ppbv at the Boulder Atmospheric Observatory (BAO), 30km to the Northeast of Boulder in 2015, while</w:t>
      </w:r>
      <w:r w:rsidR="0079257F" w:rsidRPr="0019126E">
        <w:rPr>
          <w:iCs/>
          <w:color w:val="000000" w:themeColor="text1"/>
        </w:rPr>
        <w:t xml:space="preserve"> Pollack </w:t>
      </w:r>
      <w:r w:rsidR="0079257F" w:rsidRPr="0019126E">
        <w:rPr>
          <w:i/>
          <w:iCs/>
          <w:color w:val="000000" w:themeColor="text1"/>
        </w:rPr>
        <w:t>et al.</w:t>
      </w:r>
      <w:r w:rsidR="0079257F" w:rsidRPr="0019126E">
        <w:rPr>
          <w:iCs/>
          <w:color w:val="000000" w:themeColor="text1"/>
        </w:rPr>
        <w:fldChar w:fldCharType="begin"/>
      </w:r>
      <w:r w:rsidR="0079257F" w:rsidRPr="0019126E">
        <w:rPr>
          <w:iCs/>
          <w:color w:val="000000" w:themeColor="text1"/>
        </w:rPr>
        <w:instrText xml:space="preserve"> ADDIN EN.CITE &lt;EndNote&gt;&lt;Cite&gt;&lt;Author&gt;Pollack&lt;/Author&gt;&lt;Year&gt;2021&lt;/Year&gt;&lt;RecNum&gt;21&lt;/RecNum&gt;&lt;DisplayText&gt;&lt;style face="superscript"&gt;27&lt;/style&gt;&lt;/DisplayText&gt;&lt;record&gt;&lt;rec-number&gt;21&lt;/rec-number&gt;&lt;foreign-keys&gt;&lt;key app="EN" db-id="pst5d0wd9af09rep5w3vt9amwrswe5s02tpz" timestamp="1657479186"&gt;21&lt;/key&gt;&lt;/foreign-keys&gt;&lt;ref-type name="Journal Article"&gt;17&lt;/ref-type&gt;&lt;contributors&gt;&lt;authors&gt;&lt;author&gt;Pollack, Ilana B.&lt;/author&gt;&lt;author&gt;Helmig, Detlev&lt;/author&gt;&lt;author&gt;O&amp;apos;Dell, Katelyn&lt;/author&gt;&lt;author&gt;Fischer, Emily V.&lt;/author&gt;&lt;/authors&gt;&lt;/contributors&gt;&lt;titles&gt;&lt;title&gt;Weekend-Weekday Implications and the Impact of Wildfire Smoke on Ozone and Its Precursors at Boulder Reservoir, Colorado Between 2017 and 2019&lt;/title&gt;&lt;secondary-title&gt;Journal of Geophysical Research: Atmospheres&lt;/secondary-title&gt;&lt;/titles&gt;&lt;periodical&gt;&lt;full-title&gt;Journal of Geophysical Research: Atmospheres&lt;/full-title&gt;&lt;/periodical&gt;&lt;pages&gt;e2021JD035221&lt;/pages&gt;&lt;volume&gt;126&lt;/volume&gt;&lt;number&gt;17&lt;/number&gt;&lt;keywords&gt;&lt;keyword&gt;Front Range Air Quality&lt;/keyword&gt;&lt;keyword&gt;Biomass burning&lt;/keyword&gt;&lt;keyword&gt;O3 production efficiency&lt;/keyword&gt;&lt;/keywords&gt;&lt;dates&gt;&lt;year&gt;2021&lt;/year&gt;&lt;pub-dates&gt;&lt;date&gt;2021/09/16&lt;/date&gt;&lt;/pub-dates&gt;&lt;/dates&gt;&lt;publisher&gt;John Wiley &amp;amp; Sons, Ltd&lt;/publisher&gt;&lt;isbn&gt;2169-897X&lt;/isbn&gt;&lt;work-type&gt;https://doi.org/10.1029/2021JD035221&lt;/work-type&gt;&lt;urls&gt;&lt;related-urls&gt;&lt;url&gt;https://doi.org/10.1029/2021JD035221&lt;/url&gt;&lt;/related-urls&gt;&lt;/urls&gt;&lt;electronic-resource-num&gt;https://doi.org/10.1029/2021JD035221&lt;/electronic-resource-num&gt;&lt;access-date&gt;2022/01/27&lt;/access-date&gt;&lt;/record&gt;&lt;/Cite&gt;&lt;/EndNote&gt;</w:instrText>
      </w:r>
      <w:r w:rsidR="0079257F" w:rsidRPr="0019126E">
        <w:rPr>
          <w:iCs/>
          <w:color w:val="000000" w:themeColor="text1"/>
        </w:rPr>
        <w:fldChar w:fldCharType="separate"/>
      </w:r>
      <w:r w:rsidR="0079257F" w:rsidRPr="0019126E">
        <w:rPr>
          <w:iCs/>
          <w:noProof/>
          <w:color w:val="000000" w:themeColor="text1"/>
          <w:vertAlign w:val="superscript"/>
        </w:rPr>
        <w:t>27</w:t>
      </w:r>
      <w:r w:rsidR="0079257F" w:rsidRPr="0019126E">
        <w:rPr>
          <w:iCs/>
          <w:color w:val="000000" w:themeColor="text1"/>
        </w:rPr>
        <w:fldChar w:fldCharType="end"/>
      </w:r>
      <w:r w:rsidR="00CA5BE5" w:rsidRPr="0019126E">
        <w:rPr>
          <w:iCs/>
          <w:color w:val="000000" w:themeColor="text1"/>
        </w:rPr>
        <w:t xml:space="preserve"> </w:t>
      </w:r>
      <w:r w:rsidR="00B93C6D" w:rsidRPr="0019126E">
        <w:rPr>
          <w:iCs/>
          <w:color w:val="000000" w:themeColor="text1"/>
        </w:rPr>
        <w:t>reported weekday NO</w:t>
      </w:r>
      <w:r w:rsidR="00B93C6D" w:rsidRPr="0019126E">
        <w:rPr>
          <w:iCs/>
          <w:color w:val="000000" w:themeColor="text1"/>
          <w:vertAlign w:val="subscript"/>
        </w:rPr>
        <w:t>x</w:t>
      </w:r>
      <w:r w:rsidR="00B93C6D" w:rsidRPr="0019126E">
        <w:rPr>
          <w:iCs/>
          <w:color w:val="000000" w:themeColor="text1"/>
        </w:rPr>
        <w:t xml:space="preserve"> in the 5-10 ppbv range over 2017-2019 at the Boulder Reservoir, in between the city of Boulder and the BAO. Daily average NO</w:t>
      </w:r>
      <w:r w:rsidR="00B93C6D" w:rsidRPr="0019126E">
        <w:rPr>
          <w:iCs/>
          <w:color w:val="000000" w:themeColor="text1"/>
          <w:vertAlign w:val="subscript"/>
        </w:rPr>
        <w:t>x</w:t>
      </w:r>
      <w:r w:rsidR="00B93C6D" w:rsidRPr="0019126E">
        <w:rPr>
          <w:iCs/>
          <w:color w:val="000000" w:themeColor="text1"/>
        </w:rPr>
        <w:t xml:space="preserve"> at the CAMP monitoring site in downtown Denver</w:t>
      </w:r>
      <w:r w:rsidR="00B63FD3" w:rsidRPr="0019126E">
        <w:rPr>
          <w:iCs/>
          <w:color w:val="000000" w:themeColor="text1"/>
        </w:rPr>
        <w:t xml:space="preserve"> (39.7512, -104.9876)</w:t>
      </w:r>
      <w:r w:rsidR="00B93C6D" w:rsidRPr="0019126E">
        <w:rPr>
          <w:iCs/>
          <w:color w:val="000000" w:themeColor="text1"/>
        </w:rPr>
        <w:t xml:space="preserve"> during the 2020 study was 13.5 ± 4.7 ppbv, well into the NO</w:t>
      </w:r>
      <w:r w:rsidR="00B93C6D" w:rsidRPr="0019126E">
        <w:rPr>
          <w:iCs/>
          <w:color w:val="000000" w:themeColor="text1"/>
          <w:vertAlign w:val="subscript"/>
        </w:rPr>
        <w:t>x</w:t>
      </w:r>
      <w:r w:rsidR="00B93C6D" w:rsidRPr="0019126E">
        <w:rPr>
          <w:iCs/>
          <w:color w:val="000000" w:themeColor="text1"/>
        </w:rPr>
        <w:t xml:space="preserve"> saturated region of Figure 6a.</w:t>
      </w:r>
      <w:r w:rsidR="00CA5BE5" w:rsidRPr="0019126E">
        <w:rPr>
          <w:iCs/>
          <w:color w:val="000000" w:themeColor="text1"/>
        </w:rPr>
        <w:t xml:space="preserve"> </w:t>
      </w:r>
      <w:r w:rsidR="005B32C9" w:rsidRPr="0019126E">
        <w:rPr>
          <w:iCs/>
          <w:color w:val="000000" w:themeColor="text1"/>
        </w:rPr>
        <w:t>While the O</w:t>
      </w:r>
      <w:r w:rsidR="005B32C9" w:rsidRPr="0019126E">
        <w:rPr>
          <w:iCs/>
          <w:color w:val="000000" w:themeColor="text1"/>
          <w:vertAlign w:val="subscript"/>
        </w:rPr>
        <w:t>3</w:t>
      </w:r>
      <w:r w:rsidR="005B32C9" w:rsidRPr="0019126E">
        <w:rPr>
          <w:iCs/>
          <w:color w:val="000000" w:themeColor="text1"/>
        </w:rPr>
        <w:t xml:space="preserve"> production in Boulder was exclusively NO</w:t>
      </w:r>
      <w:r w:rsidR="005B32C9" w:rsidRPr="0019126E">
        <w:rPr>
          <w:iCs/>
          <w:color w:val="000000" w:themeColor="text1"/>
          <w:vertAlign w:val="subscript"/>
        </w:rPr>
        <w:t>x</w:t>
      </w:r>
      <w:r w:rsidR="00D507B6" w:rsidRPr="0019126E">
        <w:rPr>
          <w:iCs/>
          <w:color w:val="000000" w:themeColor="text1"/>
        </w:rPr>
        <w:t>-</w:t>
      </w:r>
      <w:r w:rsidR="005B32C9" w:rsidRPr="0019126E">
        <w:rPr>
          <w:iCs/>
          <w:color w:val="000000" w:themeColor="text1"/>
        </w:rPr>
        <w:t>sensitive, it is likely that some parts of the region experienced NO</w:t>
      </w:r>
      <w:r w:rsidR="005B32C9" w:rsidRPr="0019126E">
        <w:rPr>
          <w:iCs/>
          <w:color w:val="000000" w:themeColor="text1"/>
          <w:vertAlign w:val="subscript"/>
        </w:rPr>
        <w:t>x</w:t>
      </w:r>
      <w:r w:rsidR="00D507B6" w:rsidRPr="0019126E">
        <w:rPr>
          <w:iCs/>
          <w:color w:val="000000" w:themeColor="text1"/>
        </w:rPr>
        <w:t>-</w:t>
      </w:r>
      <w:r w:rsidR="005B32C9" w:rsidRPr="0019126E">
        <w:rPr>
          <w:iCs/>
          <w:color w:val="000000" w:themeColor="text1"/>
        </w:rPr>
        <w:t>saturation and more rapid local O</w:t>
      </w:r>
      <w:r w:rsidR="005B32C9" w:rsidRPr="0019126E">
        <w:rPr>
          <w:iCs/>
          <w:color w:val="000000" w:themeColor="text1"/>
          <w:vertAlign w:val="subscript"/>
        </w:rPr>
        <w:t>3</w:t>
      </w:r>
      <w:r w:rsidR="005B32C9" w:rsidRPr="0019126E">
        <w:rPr>
          <w:iCs/>
          <w:color w:val="000000" w:themeColor="text1"/>
        </w:rPr>
        <w:t xml:space="preserve"> production during smoke impacted periods</w:t>
      </w:r>
      <w:r w:rsidR="00CA5BE5" w:rsidRPr="0019126E">
        <w:rPr>
          <w:iCs/>
          <w:color w:val="000000" w:themeColor="text1"/>
        </w:rPr>
        <w:t xml:space="preserve"> This analysis suggests that urban areas with generally higher NO</w:t>
      </w:r>
      <w:r w:rsidR="00CA5BE5" w:rsidRPr="0019126E">
        <w:rPr>
          <w:iCs/>
          <w:color w:val="000000" w:themeColor="text1"/>
          <w:vertAlign w:val="subscript"/>
        </w:rPr>
        <w:t>x</w:t>
      </w:r>
      <w:r w:rsidR="00CA5BE5" w:rsidRPr="0019126E">
        <w:rPr>
          <w:iCs/>
          <w:color w:val="000000" w:themeColor="text1"/>
        </w:rPr>
        <w:t xml:space="preserve"> levels would be more susceptible to smoke influence on local ozone production, consistent with the statistical analysis of </w:t>
      </w:r>
      <w:r w:rsidR="00F77E44" w:rsidRPr="0019126E">
        <w:rPr>
          <w:iCs/>
          <w:color w:val="000000" w:themeColor="text1"/>
        </w:rPr>
        <w:fldChar w:fldCharType="begin"/>
      </w:r>
      <w:r w:rsidR="0079257F" w:rsidRPr="0019126E">
        <w:rPr>
          <w:iCs/>
          <w:color w:val="000000" w:themeColor="text1"/>
        </w:rPr>
        <w:instrText xml:space="preserve"> ADDIN EN.CITE &lt;EndNote&gt;&lt;Cite AuthorYear="1"&gt;&lt;Author&gt;Brey&lt;/Author&gt;&lt;Year&gt;2016&lt;/Year&gt;&lt;RecNum&gt;3289&lt;/RecNum&gt;&lt;DisplayText&gt;Brey and Fischer &lt;style face="superscript"&gt;23&lt;/style&gt;&lt;/DisplayText&gt;&lt;record&gt;&lt;rec-number&gt;3289&lt;/rec-number&gt;&lt;foreign-keys&gt;&lt;key app="EN" db-id="999z0wwzs9rtxie59pjv0dwnsarw55tzpwsw" timestamp="1454440178"&gt;3289&lt;/key&gt;&lt;/foreign-keys&gt;&lt;ref-type name="Journal Article"&gt;17&lt;/ref-type&gt;&lt;contributors&gt;&lt;authors&gt;&lt;author&gt;Brey, Steven J.&lt;/author&gt;&lt;author&gt;Fischer, Emily V.&lt;/author&gt;&lt;/authors&gt;&lt;/contributors&gt;&lt;titles&gt;&lt;title&gt;Smoke in the City: How Often and Where Does Smoke Impact Summertime Ozone in the United States?&lt;/title&gt;&lt;secondary-title&gt;Environmental Science &amp;amp; Technology&lt;/secondary-title&gt;&lt;/titles&gt;&lt;periodical&gt;&lt;full-title&gt;Environmental Science &amp;amp; Technology&lt;/full-title&gt;&lt;/periodical&gt;&lt;pages&gt;1288-1294&lt;/pages&gt;&lt;volume&gt;50&lt;/volume&gt;&lt;number&gt;3&lt;/number&gt;&lt;keywords&gt;&lt;keyword&gt;Biomass burning&lt;/keyword&gt;&lt;keyword&gt;O3 production efficiency&lt;/keyword&gt;&lt;/keywords&gt;&lt;dates&gt;&lt;year&gt;2016&lt;/year&gt;&lt;pub-dates&gt;&lt;date&gt;2016/02/02&lt;/date&gt;&lt;/pub-dates&gt;&lt;/dates&gt;&lt;publisher&gt;American Chemical Society&lt;/publisher&gt;&lt;isbn&gt;0013-936X&lt;/isbn&gt;&lt;urls&gt;&lt;related-urls&gt;&lt;url&gt;http://dx.doi.org/10.1021/acs.est.5b05218&lt;/url&gt;&lt;/related-urls&gt;&lt;/urls&gt;&lt;electronic-resource-num&gt;10.1021/acs.est.5b05218&lt;/electronic-resource-num&gt;&lt;/record&gt;&lt;/Cite&gt;&lt;/EndNote&gt;</w:instrText>
      </w:r>
      <w:r w:rsidR="00F77E44" w:rsidRPr="0019126E">
        <w:rPr>
          <w:iCs/>
          <w:color w:val="000000" w:themeColor="text1"/>
        </w:rPr>
        <w:fldChar w:fldCharType="separate"/>
      </w:r>
      <w:r w:rsidR="0079257F" w:rsidRPr="0019126E">
        <w:rPr>
          <w:iCs/>
          <w:noProof/>
          <w:color w:val="000000" w:themeColor="text1"/>
        </w:rPr>
        <w:t xml:space="preserve">Brey and Fischer </w:t>
      </w:r>
      <w:r w:rsidR="0079257F" w:rsidRPr="0019126E">
        <w:rPr>
          <w:iCs/>
          <w:noProof/>
          <w:color w:val="000000" w:themeColor="text1"/>
          <w:vertAlign w:val="superscript"/>
        </w:rPr>
        <w:t>23</w:t>
      </w:r>
      <w:r w:rsidR="00F77E44" w:rsidRPr="0019126E">
        <w:rPr>
          <w:iCs/>
          <w:color w:val="000000" w:themeColor="text1"/>
        </w:rPr>
        <w:fldChar w:fldCharType="end"/>
      </w:r>
      <w:r w:rsidR="00CA5BE5" w:rsidRPr="0019126E">
        <w:rPr>
          <w:iCs/>
          <w:color w:val="000000" w:themeColor="text1"/>
        </w:rPr>
        <w:t xml:space="preserve"> for the </w:t>
      </w:r>
      <w:r w:rsidR="00B63FD3" w:rsidRPr="0019126E">
        <w:rPr>
          <w:iCs/>
          <w:color w:val="000000" w:themeColor="text1"/>
        </w:rPr>
        <w:lastRenderedPageBreak/>
        <w:t>continental</w:t>
      </w:r>
      <w:r w:rsidR="00CA5BE5" w:rsidRPr="0019126E">
        <w:rPr>
          <w:iCs/>
          <w:color w:val="000000" w:themeColor="text1"/>
        </w:rPr>
        <w:t xml:space="preserve"> U.S.</w:t>
      </w:r>
      <w:r w:rsidR="00384253" w:rsidRPr="0019126E">
        <w:rPr>
          <w:iCs/>
          <w:color w:val="000000" w:themeColor="text1"/>
        </w:rPr>
        <w:t xml:space="preserve"> and </w:t>
      </w:r>
      <w:r w:rsidR="00384253" w:rsidRPr="0019126E">
        <w:rPr>
          <w:noProof/>
          <w:color w:val="000000" w:themeColor="text1"/>
        </w:rPr>
        <w:t>Ninneman</w:t>
      </w:r>
      <w:r w:rsidR="00384253" w:rsidRPr="0019126E">
        <w:rPr>
          <w:iCs/>
          <w:color w:val="000000" w:themeColor="text1"/>
        </w:rPr>
        <w:t xml:space="preserve"> and Jaffe</w:t>
      </w:r>
      <w:r w:rsidR="00384253" w:rsidRPr="0019126E">
        <w:rPr>
          <w:color w:val="000000" w:themeColor="text1"/>
        </w:rPr>
        <w:fldChar w:fldCharType="begin"/>
      </w:r>
      <w:r w:rsidR="00B82EBD" w:rsidRPr="0019126E">
        <w:rPr>
          <w:color w:val="000000" w:themeColor="text1"/>
        </w:rPr>
        <w:instrText xml:space="preserve"> ADDIN EN.CITE &lt;EndNote&gt;&lt;Cite&gt;&lt;Author&gt;Ninneman&lt;/Author&gt;&lt;Year&gt;2021&lt;/Year&gt;&lt;RecNum&gt;46&lt;/RecNum&gt;&lt;DisplayText&gt;&lt;style face="superscript"&gt;39&lt;/style&gt;&lt;/DisplayText&gt;&lt;record&gt;&lt;rec-number&gt;46&lt;/rec-number&gt;&lt;foreign-keys&gt;&lt;key app="EN" db-id="tf2ed9dd7t0zpoe9azsx9zziddzfwxfe5wev" timestamp="1658516038"&gt;46&lt;/key&gt;&lt;/foreign-keys&gt;&lt;ref-type name="Journal Article"&gt;17&lt;/ref-type&gt;&lt;contributors&gt;&lt;authors&gt;&lt;author&gt;Ninneman, Matthew&lt;/author&gt;&lt;author&gt;Jaffe, Daniel A.&lt;/author&gt;&lt;/authors&gt;&lt;/contributors&gt;&lt;titles&gt;&lt;title&gt;The impact of wildfire smoke on ozone production in an urban area: Insights from field observations and photochemical box modeling&lt;/title&gt;&lt;secondary-title&gt;Atmospheric Environment&lt;/secondary-title&gt;&lt;/titles&gt;&lt;periodical&gt;&lt;full-title&gt;Atmospheric Environment&lt;/full-title&gt;&lt;/periodical&gt;&lt;pages&gt;118764&lt;/pages&gt;&lt;volume&gt;267&lt;/volume&gt;&lt;keywords&gt;&lt;keyword&gt;Wildfires&lt;/keyword&gt;&lt;keyword&gt;Smoke&lt;/keyword&gt;&lt;keyword&gt;Ozone&lt;/keyword&gt;&lt;keyword&gt;Volatile organic compounds&lt;/keyword&gt;&lt;keyword&gt;Nitrogen oxides&lt;/keyword&gt;&lt;keyword&gt;Box model&lt;/keyword&gt;&lt;/keywords&gt;&lt;dates&gt;&lt;year&gt;2021&lt;/year&gt;&lt;pub-dates&gt;&lt;date&gt;2021/12/15/&lt;/date&gt;&lt;/pub-dates&gt;&lt;/dates&gt;&lt;isbn&gt;1352-2310&lt;/isbn&gt;&lt;urls&gt;&lt;related-urls&gt;&lt;url&gt;https://www.sciencedirect.com/science/article/pii/S1352231021005860&lt;/url&gt;&lt;/related-urls&gt;&lt;/urls&gt;&lt;electronic-resource-num&gt;https://doi.org/10.1016/j.atmosenv.2021.118764&lt;/electronic-resource-num&gt;&lt;/record&gt;&lt;/Cite&gt;&lt;/EndNote&gt;</w:instrText>
      </w:r>
      <w:r w:rsidR="00384253" w:rsidRPr="0019126E">
        <w:rPr>
          <w:color w:val="000000" w:themeColor="text1"/>
        </w:rPr>
        <w:fldChar w:fldCharType="separate"/>
      </w:r>
      <w:r w:rsidR="00384253" w:rsidRPr="0019126E">
        <w:rPr>
          <w:noProof/>
          <w:color w:val="000000" w:themeColor="text1"/>
          <w:vertAlign w:val="superscript"/>
        </w:rPr>
        <w:t>39</w:t>
      </w:r>
      <w:r w:rsidR="00384253" w:rsidRPr="0019126E">
        <w:rPr>
          <w:color w:val="000000" w:themeColor="text1"/>
        </w:rPr>
        <w:fldChar w:fldCharType="end"/>
      </w:r>
      <w:r w:rsidR="00384253" w:rsidRPr="0019126E">
        <w:rPr>
          <w:color w:val="000000" w:themeColor="text1"/>
        </w:rPr>
        <w:t xml:space="preserve"> for Bakersfield, CA.</w:t>
      </w:r>
      <w:r w:rsidR="005B32C9" w:rsidRPr="0019126E">
        <w:rPr>
          <w:iCs/>
          <w:color w:val="000000" w:themeColor="text1"/>
        </w:rPr>
        <w:t xml:space="preserve"> Presently, there are</w:t>
      </w:r>
      <w:r w:rsidR="0086205E" w:rsidRPr="0019126E">
        <w:rPr>
          <w:iCs/>
          <w:color w:val="000000" w:themeColor="text1"/>
        </w:rPr>
        <w:t xml:space="preserve"> limited </w:t>
      </w:r>
      <w:r w:rsidR="005B32C9" w:rsidRPr="0019126E">
        <w:rPr>
          <w:iCs/>
          <w:color w:val="000000" w:themeColor="text1"/>
        </w:rPr>
        <w:t>VOC and NO</w:t>
      </w:r>
      <w:r w:rsidR="005B32C9" w:rsidRPr="0019126E">
        <w:rPr>
          <w:iCs/>
          <w:color w:val="000000" w:themeColor="text1"/>
          <w:vertAlign w:val="subscript"/>
        </w:rPr>
        <w:t>x</w:t>
      </w:r>
      <w:r w:rsidR="005B32C9" w:rsidRPr="0019126E">
        <w:rPr>
          <w:iCs/>
          <w:color w:val="000000" w:themeColor="text1"/>
        </w:rPr>
        <w:t xml:space="preserve"> measurements </w:t>
      </w:r>
      <w:r w:rsidR="00B74245" w:rsidRPr="0019126E">
        <w:rPr>
          <w:iCs/>
          <w:color w:val="000000" w:themeColor="text1"/>
        </w:rPr>
        <w:t xml:space="preserve">available </w:t>
      </w:r>
      <w:r w:rsidR="005B32C9" w:rsidRPr="0019126E">
        <w:rPr>
          <w:iCs/>
          <w:color w:val="000000" w:themeColor="text1"/>
        </w:rPr>
        <w:t xml:space="preserve">to </w:t>
      </w:r>
      <w:r w:rsidR="0086205E" w:rsidRPr="0019126E">
        <w:rPr>
          <w:iCs/>
          <w:color w:val="000000" w:themeColor="text1"/>
        </w:rPr>
        <w:t>assess</w:t>
      </w:r>
      <w:r w:rsidR="005B32C9" w:rsidRPr="0019126E">
        <w:rPr>
          <w:iCs/>
          <w:color w:val="000000" w:themeColor="text1"/>
        </w:rPr>
        <w:t xml:space="preserve"> </w:t>
      </w:r>
      <w:r w:rsidR="00B74245" w:rsidRPr="0019126E">
        <w:rPr>
          <w:iCs/>
          <w:color w:val="000000" w:themeColor="text1"/>
        </w:rPr>
        <w:t>the</w:t>
      </w:r>
      <w:r w:rsidR="005B32C9" w:rsidRPr="0019126E">
        <w:rPr>
          <w:iCs/>
          <w:color w:val="000000" w:themeColor="text1"/>
        </w:rPr>
        <w:t xml:space="preserve"> relationship</w:t>
      </w:r>
      <w:r w:rsidR="0086205E" w:rsidRPr="0019126E">
        <w:rPr>
          <w:iCs/>
          <w:color w:val="000000" w:themeColor="text1"/>
        </w:rPr>
        <w:t xml:space="preserve"> between PVOCs </w:t>
      </w:r>
      <w:r w:rsidR="00384253" w:rsidRPr="0019126E">
        <w:rPr>
          <w:iCs/>
          <w:color w:val="000000" w:themeColor="text1"/>
        </w:rPr>
        <w:t>and ozone across a range of</w:t>
      </w:r>
      <w:r w:rsidR="00B74245" w:rsidRPr="0019126E">
        <w:rPr>
          <w:iCs/>
          <w:color w:val="000000" w:themeColor="text1"/>
        </w:rPr>
        <w:t xml:space="preserve"> </w:t>
      </w:r>
      <w:r w:rsidR="0086205E" w:rsidRPr="0019126E">
        <w:rPr>
          <w:iCs/>
          <w:color w:val="000000" w:themeColor="text1"/>
        </w:rPr>
        <w:t>urban NO</w:t>
      </w:r>
      <w:r w:rsidR="0086205E" w:rsidRPr="0019126E">
        <w:rPr>
          <w:iCs/>
          <w:color w:val="000000" w:themeColor="text1"/>
          <w:vertAlign w:val="subscript"/>
        </w:rPr>
        <w:t>x</w:t>
      </w:r>
      <w:r w:rsidR="00384253" w:rsidRPr="0019126E">
        <w:rPr>
          <w:iCs/>
          <w:color w:val="000000" w:themeColor="text1"/>
          <w:vertAlign w:val="subscript"/>
        </w:rPr>
        <w:t xml:space="preserve"> </w:t>
      </w:r>
      <w:r w:rsidR="00384253" w:rsidRPr="0019126E">
        <w:rPr>
          <w:iCs/>
          <w:color w:val="000000" w:themeColor="text1"/>
        </w:rPr>
        <w:t>conditions</w:t>
      </w:r>
      <w:r w:rsidR="005B32C9" w:rsidRPr="0019126E">
        <w:rPr>
          <w:iCs/>
          <w:color w:val="000000" w:themeColor="text1"/>
        </w:rPr>
        <w:t xml:space="preserve">, </w:t>
      </w:r>
      <w:r w:rsidR="00B74245" w:rsidRPr="0019126E">
        <w:rPr>
          <w:iCs/>
          <w:color w:val="000000" w:themeColor="text1"/>
        </w:rPr>
        <w:t>and</w:t>
      </w:r>
      <w:r w:rsidR="0086205E" w:rsidRPr="0019126E">
        <w:rPr>
          <w:iCs/>
          <w:color w:val="000000" w:themeColor="text1"/>
        </w:rPr>
        <w:t xml:space="preserve"> further work in </w:t>
      </w:r>
      <w:r w:rsidR="00384253" w:rsidRPr="0019126E">
        <w:rPr>
          <w:iCs/>
          <w:color w:val="000000" w:themeColor="text1"/>
        </w:rPr>
        <w:t xml:space="preserve">regions representative of different </w:t>
      </w:r>
      <w:r w:rsidR="00975507" w:rsidRPr="0019126E">
        <w:rPr>
          <w:iCs/>
          <w:color w:val="000000" w:themeColor="text1"/>
        </w:rPr>
        <w:t>chemical regimes woul</w:t>
      </w:r>
      <w:r w:rsidR="0086205E" w:rsidRPr="0019126E">
        <w:rPr>
          <w:iCs/>
          <w:color w:val="000000" w:themeColor="text1"/>
        </w:rPr>
        <w:t>d help to validate these modeling results.</w:t>
      </w:r>
    </w:p>
    <w:p w14:paraId="22383215" w14:textId="6AA23A81" w:rsidR="004305E5" w:rsidRPr="0019126E" w:rsidRDefault="00CD2A51" w:rsidP="00D20591">
      <w:pPr>
        <w:ind w:firstLine="720"/>
        <w:jc w:val="both"/>
        <w:rPr>
          <w:color w:val="000000" w:themeColor="text1"/>
        </w:rPr>
      </w:pPr>
      <w:r w:rsidRPr="0019126E">
        <w:rPr>
          <w:color w:val="000000" w:themeColor="text1"/>
        </w:rPr>
        <w:t>Figure 6 shows ozone sensitivities during peak ozone production</w:t>
      </w:r>
      <w:r w:rsidR="00B74245" w:rsidRPr="0019126E">
        <w:rPr>
          <w:color w:val="000000" w:themeColor="text1"/>
        </w:rPr>
        <w:t>.</w:t>
      </w:r>
      <w:r w:rsidRPr="0019126E">
        <w:rPr>
          <w:color w:val="000000" w:themeColor="text1"/>
        </w:rPr>
        <w:t xml:space="preserve"> </w:t>
      </w:r>
      <w:r w:rsidR="00B74245" w:rsidRPr="0019126E">
        <w:rPr>
          <w:color w:val="000000" w:themeColor="text1"/>
        </w:rPr>
        <w:t>O</w:t>
      </w:r>
      <w:r w:rsidRPr="0019126E">
        <w:rPr>
          <w:color w:val="000000" w:themeColor="text1"/>
        </w:rPr>
        <w:t>zone sensitivities change through</w:t>
      </w:r>
      <w:r w:rsidR="00794EA3" w:rsidRPr="0019126E">
        <w:rPr>
          <w:color w:val="000000" w:themeColor="text1"/>
        </w:rPr>
        <w:t>out</w:t>
      </w:r>
      <w:r w:rsidRPr="0019126E">
        <w:rPr>
          <w:color w:val="000000" w:themeColor="text1"/>
        </w:rPr>
        <w:t xml:space="preserve"> the day depending on radical production rates and the mixing ratios of NO</w:t>
      </w:r>
      <w:r w:rsidRPr="0019126E">
        <w:rPr>
          <w:color w:val="000000" w:themeColor="text1"/>
          <w:vertAlign w:val="subscript"/>
        </w:rPr>
        <w:t>x</w:t>
      </w:r>
      <w:r w:rsidRPr="0019126E">
        <w:rPr>
          <w:color w:val="000000" w:themeColor="text1"/>
        </w:rPr>
        <w:t xml:space="preserve"> and VOCs. </w:t>
      </w:r>
      <w:r w:rsidR="00D90B24" w:rsidRPr="0019126E">
        <w:rPr>
          <w:color w:val="000000" w:themeColor="text1"/>
        </w:rPr>
        <w:t xml:space="preserve">Figure 7 shows </w:t>
      </w:r>
      <w:r w:rsidR="00CC5CA9" w:rsidRPr="0019126E">
        <w:rPr>
          <w:color w:val="000000" w:themeColor="text1"/>
        </w:rPr>
        <w:t xml:space="preserve">similar trends in the diel variation in </w:t>
      </w:r>
      <w:r w:rsidRPr="0019126E">
        <w:rPr>
          <w:color w:val="000000" w:themeColor="text1"/>
        </w:rPr>
        <w:t>ozone production chemistry</w:t>
      </w:r>
      <w:r w:rsidR="00CC5CA9" w:rsidRPr="0019126E">
        <w:rPr>
          <w:color w:val="000000" w:themeColor="text1"/>
        </w:rPr>
        <w:t xml:space="preserve"> for each </w:t>
      </w:r>
      <w:r w:rsidRPr="0019126E">
        <w:rPr>
          <w:color w:val="000000" w:themeColor="text1"/>
        </w:rPr>
        <w:t xml:space="preserve">model </w:t>
      </w:r>
      <w:r w:rsidR="00CC5CA9" w:rsidRPr="0019126E">
        <w:rPr>
          <w:color w:val="000000" w:themeColor="text1"/>
        </w:rPr>
        <w:t xml:space="preserve">based on the </w:t>
      </w:r>
      <w:r w:rsidR="00B400A4" w:rsidRPr="0019126E">
        <w:rPr>
          <w:color w:val="000000" w:themeColor="text1"/>
        </w:rPr>
        <w:t xml:space="preserve">instantaneous </w:t>
      </w:r>
      <w:r w:rsidR="00CC5CA9" w:rsidRPr="0019126E">
        <w:rPr>
          <w:color w:val="000000" w:themeColor="text1"/>
        </w:rPr>
        <w:t>L</w:t>
      </w:r>
      <w:r w:rsidR="00CC5CA9" w:rsidRPr="0019126E">
        <w:rPr>
          <w:color w:val="000000" w:themeColor="text1"/>
          <w:vertAlign w:val="subscript"/>
        </w:rPr>
        <w:t>n</w:t>
      </w:r>
      <w:r w:rsidR="00CC5CA9" w:rsidRPr="0019126E">
        <w:rPr>
          <w:color w:val="000000" w:themeColor="text1"/>
        </w:rPr>
        <w:t>/Q calculation.</w:t>
      </w:r>
      <w:r w:rsidR="00B74245" w:rsidRPr="0019126E">
        <w:rPr>
          <w:color w:val="000000" w:themeColor="text1"/>
        </w:rPr>
        <w:t xml:space="preserve"> Recall, L</w:t>
      </w:r>
      <w:r w:rsidR="00B74245" w:rsidRPr="0019126E">
        <w:rPr>
          <w:color w:val="000000" w:themeColor="text1"/>
          <w:vertAlign w:val="subscript"/>
        </w:rPr>
        <w:t>n</w:t>
      </w:r>
      <w:r w:rsidR="00B74245" w:rsidRPr="0019126E">
        <w:rPr>
          <w:color w:val="000000" w:themeColor="text1"/>
        </w:rPr>
        <w:t>/Q &gt; 0.5 reflects NO</w:t>
      </w:r>
      <w:r w:rsidR="00B74245" w:rsidRPr="0019126E">
        <w:rPr>
          <w:color w:val="000000" w:themeColor="text1"/>
          <w:vertAlign w:val="subscript"/>
        </w:rPr>
        <w:t>x</w:t>
      </w:r>
      <w:r w:rsidR="00B74245" w:rsidRPr="0019126E">
        <w:rPr>
          <w:color w:val="000000" w:themeColor="text1"/>
        </w:rPr>
        <w:t>-saturation, while L</w:t>
      </w:r>
      <w:r w:rsidR="00B74245" w:rsidRPr="0019126E">
        <w:rPr>
          <w:color w:val="000000" w:themeColor="text1"/>
          <w:vertAlign w:val="subscript"/>
        </w:rPr>
        <w:t>n</w:t>
      </w:r>
      <w:r w:rsidR="00B74245" w:rsidRPr="0019126E">
        <w:rPr>
          <w:color w:val="000000" w:themeColor="text1"/>
        </w:rPr>
        <w:t>/Q &lt; 0.5 reflects NO</w:t>
      </w:r>
      <w:r w:rsidR="00B74245" w:rsidRPr="0019126E">
        <w:rPr>
          <w:color w:val="000000" w:themeColor="text1"/>
          <w:vertAlign w:val="subscript"/>
        </w:rPr>
        <w:t>x</w:t>
      </w:r>
      <w:r w:rsidR="00B74245" w:rsidRPr="0019126E">
        <w:rPr>
          <w:color w:val="000000" w:themeColor="text1"/>
        </w:rPr>
        <w:t>-sensitivity</w:t>
      </w:r>
      <w:r w:rsidR="00DC35DC" w:rsidRPr="0019126E">
        <w:rPr>
          <w:color w:val="000000" w:themeColor="text1"/>
        </w:rPr>
        <w:t xml:space="preserve"> </w:t>
      </w:r>
      <w:r w:rsidR="00B74245" w:rsidRPr="0019126E">
        <w:rPr>
          <w:color w:val="000000" w:themeColor="text1"/>
        </w:rPr>
        <w:fldChar w:fldCharType="begin">
          <w:fldData xml:space="preserve">PEVuZE5vdGU+PENpdGU+PEF1dGhvcj5LbGVpbm1hbjwvQXV0aG9yPjxZZWFyPjIwMDU8L1llYXI+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==
</w:fldData>
        </w:fldChar>
      </w:r>
      <w:r w:rsidR="003149B8" w:rsidRPr="0019126E">
        <w:rPr>
          <w:color w:val="000000" w:themeColor="text1"/>
        </w:rPr>
        <w:instrText xml:space="preserve"> ADDIN EN.CITE </w:instrText>
      </w:r>
      <w:r w:rsidR="003149B8" w:rsidRPr="0019126E">
        <w:rPr>
          <w:color w:val="000000" w:themeColor="text1"/>
        </w:rPr>
        <w:fldChar w:fldCharType="begin">
          <w:fldData xml:space="preserve">PEVuZE5vdGU+PENpdGU+PEF1dGhvcj5LbGVpbm1hbjwvQXV0aG9yPjxZZWFyPjIwMDU8L1llYXI+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==
</w:fldData>
        </w:fldChar>
      </w:r>
      <w:r w:rsidR="003149B8" w:rsidRPr="0019126E">
        <w:rPr>
          <w:color w:val="000000" w:themeColor="text1"/>
        </w:rPr>
        <w:instrText xml:space="preserve"> ADDIN EN.CITE.DATA </w:instrText>
      </w:r>
      <w:r w:rsidR="003149B8" w:rsidRPr="0019126E">
        <w:rPr>
          <w:color w:val="000000" w:themeColor="text1"/>
        </w:rPr>
      </w:r>
      <w:r w:rsidR="003149B8" w:rsidRPr="0019126E">
        <w:rPr>
          <w:color w:val="000000" w:themeColor="text1"/>
        </w:rPr>
        <w:fldChar w:fldCharType="end"/>
      </w:r>
      <w:r w:rsidR="00B74245" w:rsidRPr="0019126E">
        <w:rPr>
          <w:color w:val="000000" w:themeColor="text1"/>
        </w:rPr>
      </w:r>
      <w:r w:rsidR="00B74245" w:rsidRPr="0019126E">
        <w:rPr>
          <w:color w:val="000000" w:themeColor="text1"/>
        </w:rPr>
        <w:fldChar w:fldCharType="separate"/>
      </w:r>
      <w:r w:rsidR="003149B8" w:rsidRPr="0019126E">
        <w:rPr>
          <w:noProof/>
          <w:color w:val="000000" w:themeColor="text1"/>
          <w:vertAlign w:val="superscript"/>
        </w:rPr>
        <w:t>36, 54, 55</w:t>
      </w:r>
      <w:r w:rsidR="00B74245" w:rsidRPr="0019126E">
        <w:rPr>
          <w:color w:val="000000" w:themeColor="text1"/>
        </w:rPr>
        <w:fldChar w:fldCharType="end"/>
      </w:r>
      <w:r w:rsidR="00DC35DC" w:rsidRPr="0019126E">
        <w:rPr>
          <w:color w:val="000000" w:themeColor="text1"/>
        </w:rPr>
        <w:t>.</w:t>
      </w:r>
      <w:r w:rsidR="00B74245" w:rsidRPr="0019126E">
        <w:rPr>
          <w:color w:val="000000" w:themeColor="text1"/>
        </w:rPr>
        <w:t xml:space="preserve"> </w:t>
      </w:r>
      <w:r w:rsidRPr="0019126E">
        <w:rPr>
          <w:color w:val="000000" w:themeColor="text1"/>
        </w:rPr>
        <w:t>Smoke-free and smoke-</w:t>
      </w:r>
      <w:r w:rsidR="00CD2E06" w:rsidRPr="0019126E">
        <w:rPr>
          <w:color w:val="000000" w:themeColor="text1"/>
        </w:rPr>
        <w:t>influenced</w:t>
      </w:r>
      <w:r w:rsidRPr="0019126E">
        <w:rPr>
          <w:color w:val="000000" w:themeColor="text1"/>
        </w:rPr>
        <w:t xml:space="preserve"> periods</w:t>
      </w:r>
      <w:r w:rsidR="00D90B24" w:rsidRPr="0019126E">
        <w:rPr>
          <w:color w:val="000000" w:themeColor="text1"/>
        </w:rPr>
        <w:t xml:space="preserve"> </w:t>
      </w:r>
      <w:r w:rsidRPr="0019126E">
        <w:rPr>
          <w:color w:val="000000" w:themeColor="text1"/>
        </w:rPr>
        <w:t xml:space="preserve">exhibited </w:t>
      </w:r>
      <w:r w:rsidR="00CC5CA9" w:rsidRPr="0019126E">
        <w:rPr>
          <w:color w:val="000000" w:themeColor="text1"/>
        </w:rPr>
        <w:t>NO</w:t>
      </w:r>
      <w:r w:rsidR="00CC5CA9" w:rsidRPr="0019126E">
        <w:rPr>
          <w:color w:val="000000" w:themeColor="text1"/>
          <w:vertAlign w:val="subscript"/>
        </w:rPr>
        <w:t>x</w:t>
      </w:r>
      <w:r w:rsidR="00CC5CA9" w:rsidRPr="0019126E">
        <w:rPr>
          <w:color w:val="000000" w:themeColor="text1"/>
        </w:rPr>
        <w:t xml:space="preserve">-saturation </w:t>
      </w:r>
      <w:r w:rsidR="00D90B24" w:rsidRPr="0019126E">
        <w:rPr>
          <w:color w:val="000000" w:themeColor="text1"/>
        </w:rPr>
        <w:t xml:space="preserve">during the morning rush hour </w:t>
      </w:r>
      <w:r w:rsidR="006501FD" w:rsidRPr="0019126E">
        <w:rPr>
          <w:color w:val="000000" w:themeColor="text1"/>
        </w:rPr>
        <w:t>(</w:t>
      </w:r>
      <w:r w:rsidR="00D90B24" w:rsidRPr="0019126E">
        <w:rPr>
          <w:color w:val="000000" w:themeColor="text1"/>
        </w:rPr>
        <w:t>6:00–9:00)</w:t>
      </w:r>
      <w:r w:rsidRPr="0019126E">
        <w:rPr>
          <w:color w:val="000000" w:themeColor="text1"/>
        </w:rPr>
        <w:t>, but</w:t>
      </w:r>
      <w:r w:rsidR="00D90B24" w:rsidRPr="0019126E">
        <w:rPr>
          <w:color w:val="000000" w:themeColor="text1"/>
        </w:rPr>
        <w:t xml:space="preserve"> the</w:t>
      </w:r>
      <w:r w:rsidR="00AB6870" w:rsidRPr="0019126E">
        <w:rPr>
          <w:color w:val="000000" w:themeColor="text1"/>
        </w:rPr>
        <w:t>n</w:t>
      </w:r>
      <w:r w:rsidR="00D90B24" w:rsidRPr="0019126E">
        <w:rPr>
          <w:color w:val="000000" w:themeColor="text1"/>
        </w:rPr>
        <w:t xml:space="preserve"> </w:t>
      </w:r>
      <w:r w:rsidRPr="0019126E">
        <w:rPr>
          <w:color w:val="000000" w:themeColor="text1"/>
        </w:rPr>
        <w:t>sustained</w:t>
      </w:r>
      <w:r w:rsidR="00CC5CA9" w:rsidRPr="0019126E">
        <w:rPr>
          <w:color w:val="000000" w:themeColor="text1"/>
        </w:rPr>
        <w:t xml:space="preserve"> </w:t>
      </w:r>
      <w:r w:rsidR="00D90B24" w:rsidRPr="0019126E">
        <w:rPr>
          <w:color w:val="000000" w:themeColor="text1"/>
        </w:rPr>
        <w:t>NO</w:t>
      </w:r>
      <w:r w:rsidR="00D90B24" w:rsidRPr="0019126E">
        <w:rPr>
          <w:color w:val="000000" w:themeColor="text1"/>
          <w:vertAlign w:val="subscript"/>
        </w:rPr>
        <w:t>x</w:t>
      </w:r>
      <w:r w:rsidR="00D90B24" w:rsidRPr="0019126E">
        <w:rPr>
          <w:color w:val="000000" w:themeColor="text1"/>
        </w:rPr>
        <w:t>-sensitive</w:t>
      </w:r>
      <w:r w:rsidR="00CC5CA9" w:rsidRPr="0019126E">
        <w:rPr>
          <w:color w:val="000000" w:themeColor="text1"/>
        </w:rPr>
        <w:t xml:space="preserve"> </w:t>
      </w:r>
      <w:r w:rsidRPr="0019126E">
        <w:rPr>
          <w:color w:val="000000" w:themeColor="text1"/>
        </w:rPr>
        <w:t>chemistry for the remainder of the day</w:t>
      </w:r>
      <w:r w:rsidR="00D90B24" w:rsidRPr="0019126E">
        <w:rPr>
          <w:color w:val="000000" w:themeColor="text1"/>
        </w:rPr>
        <w:t>. An overall lower L</w:t>
      </w:r>
      <w:r w:rsidR="00D90B24" w:rsidRPr="0019126E">
        <w:rPr>
          <w:color w:val="000000" w:themeColor="text1"/>
          <w:vertAlign w:val="subscript"/>
        </w:rPr>
        <w:t>n</w:t>
      </w:r>
      <w:r w:rsidR="00D90B24" w:rsidRPr="0019126E">
        <w:rPr>
          <w:color w:val="000000" w:themeColor="text1"/>
        </w:rPr>
        <w:t xml:space="preserve">/Q is observed during the daytime for the smoke-influenced periods </w:t>
      </w:r>
      <w:r w:rsidR="00B400A4" w:rsidRPr="0019126E">
        <w:rPr>
          <w:color w:val="000000" w:themeColor="text1"/>
        </w:rPr>
        <w:t>indicating that the system is further into the NO</w:t>
      </w:r>
      <w:r w:rsidR="00B400A4" w:rsidRPr="0019126E">
        <w:rPr>
          <w:color w:val="000000" w:themeColor="text1"/>
          <w:vertAlign w:val="subscript"/>
        </w:rPr>
        <w:t>x</w:t>
      </w:r>
      <w:r w:rsidRPr="0019126E">
        <w:rPr>
          <w:color w:val="000000" w:themeColor="text1"/>
        </w:rPr>
        <w:t>-</w:t>
      </w:r>
      <w:r w:rsidR="00B400A4" w:rsidRPr="0019126E">
        <w:rPr>
          <w:color w:val="000000" w:themeColor="text1"/>
        </w:rPr>
        <w:t xml:space="preserve">sensitive regime </w:t>
      </w:r>
      <w:r w:rsidR="00CD2E06" w:rsidRPr="0019126E">
        <w:rPr>
          <w:color w:val="000000" w:themeColor="text1"/>
        </w:rPr>
        <w:t>compared to the smoke-free periods</w:t>
      </w:r>
      <w:r w:rsidR="00B400A4" w:rsidRPr="0019126E">
        <w:rPr>
          <w:color w:val="000000" w:themeColor="text1"/>
        </w:rPr>
        <w:t>, consistent with the isopleth analysis</w:t>
      </w:r>
      <w:r w:rsidR="00D90B24" w:rsidRPr="0019126E">
        <w:rPr>
          <w:color w:val="000000" w:themeColor="text1"/>
        </w:rPr>
        <w:t>.</w:t>
      </w:r>
    </w:p>
    <w:p w14:paraId="3D7CC0CB" w14:textId="5B2F6AAF" w:rsidR="00D26C58" w:rsidRPr="0019126E" w:rsidRDefault="00D26C58" w:rsidP="00D20591">
      <w:pPr>
        <w:jc w:val="both"/>
        <w:rPr>
          <w:color w:val="000000" w:themeColor="text1"/>
        </w:rPr>
      </w:pPr>
      <w:r w:rsidRPr="0019126E">
        <w:rPr>
          <w:color w:val="000000" w:themeColor="text1"/>
        </w:rPr>
        <w:tab/>
      </w:r>
    </w:p>
    <w:p w14:paraId="5E55B38E" w14:textId="41D30CD8" w:rsidR="00195625" w:rsidRPr="0019126E" w:rsidRDefault="00195625" w:rsidP="00D20591">
      <w:pPr>
        <w:jc w:val="both"/>
        <w:rPr>
          <w:color w:val="000000" w:themeColor="text1"/>
        </w:rPr>
      </w:pPr>
    </w:p>
    <w:p w14:paraId="6F787914" w14:textId="5A959939" w:rsidR="000A2464" w:rsidRPr="0019126E" w:rsidRDefault="0009072B" w:rsidP="0050468D">
      <w:pPr>
        <w:jc w:val="center"/>
        <w:rPr>
          <w:color w:val="000000" w:themeColor="text1"/>
        </w:rPr>
      </w:pPr>
      <w:r w:rsidRPr="0019126E">
        <w:rPr>
          <w:noProof/>
          <w:color w:val="000000" w:themeColor="text1"/>
        </w:rPr>
        <w:drawing>
          <wp:inline distT="0" distB="0" distL="0" distR="0" wp14:anchorId="1D4FD6DF" wp14:editId="684CAEB7">
            <wp:extent cx="3657600" cy="205349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7600" cy="2053492"/>
                    </a:xfrm>
                    <a:prstGeom prst="rect">
                      <a:avLst/>
                    </a:prstGeom>
                  </pic:spPr>
                </pic:pic>
              </a:graphicData>
            </a:graphic>
          </wp:inline>
        </w:drawing>
      </w:r>
    </w:p>
    <w:p w14:paraId="7BC9DBAA" w14:textId="5DEAB270" w:rsidR="000A2464" w:rsidRPr="00505BE7" w:rsidRDefault="000A2464" w:rsidP="00D20591">
      <w:pPr>
        <w:jc w:val="both"/>
        <w:rPr>
          <w:color w:val="000000" w:themeColor="text1"/>
        </w:rPr>
      </w:pPr>
      <w:r w:rsidRPr="00505BE7">
        <w:rPr>
          <w:b/>
          <w:bCs/>
          <w:color w:val="000000" w:themeColor="text1"/>
        </w:rPr>
        <w:t>Figure 7.</w:t>
      </w:r>
      <w:r w:rsidRPr="00505BE7">
        <w:rPr>
          <w:color w:val="000000" w:themeColor="text1"/>
        </w:rPr>
        <w:t xml:space="preserve"> Modeled L</w:t>
      </w:r>
      <w:r w:rsidRPr="00505BE7">
        <w:rPr>
          <w:color w:val="000000" w:themeColor="text1"/>
          <w:vertAlign w:val="subscript"/>
        </w:rPr>
        <w:t>n</w:t>
      </w:r>
      <w:r w:rsidRPr="00505BE7">
        <w:rPr>
          <w:color w:val="000000" w:themeColor="text1"/>
        </w:rPr>
        <w:t xml:space="preserve">/Q </w:t>
      </w:r>
      <w:r w:rsidR="009D319C" w:rsidRPr="00505BE7">
        <w:rPr>
          <w:color w:val="000000" w:themeColor="text1"/>
        </w:rPr>
        <w:t>and ozone production rates for each simulation. L</w:t>
      </w:r>
      <w:r w:rsidR="009D319C" w:rsidRPr="00505BE7">
        <w:rPr>
          <w:color w:val="000000" w:themeColor="text1"/>
          <w:vertAlign w:val="subscript"/>
        </w:rPr>
        <w:t>n</w:t>
      </w:r>
      <w:r w:rsidR="009D319C" w:rsidRPr="00505BE7">
        <w:rPr>
          <w:color w:val="000000" w:themeColor="text1"/>
        </w:rPr>
        <w:t xml:space="preserve">/Q provide instantaneous </w:t>
      </w:r>
      <w:r w:rsidRPr="00505BE7">
        <w:rPr>
          <w:color w:val="000000" w:themeColor="text1"/>
        </w:rPr>
        <w:t>O</w:t>
      </w:r>
      <w:r w:rsidRPr="00505BE7">
        <w:rPr>
          <w:color w:val="000000" w:themeColor="text1"/>
          <w:vertAlign w:val="subscript"/>
        </w:rPr>
        <w:t>3</w:t>
      </w:r>
      <w:r w:rsidRPr="00505BE7">
        <w:rPr>
          <w:color w:val="000000" w:themeColor="text1"/>
        </w:rPr>
        <w:t xml:space="preserve"> sensitivity</w:t>
      </w:r>
      <w:r w:rsidR="009D319C" w:rsidRPr="00505BE7">
        <w:rPr>
          <w:color w:val="000000" w:themeColor="text1"/>
        </w:rPr>
        <w:t xml:space="preserve"> estimates,</w:t>
      </w:r>
      <w:r w:rsidRPr="00505BE7">
        <w:rPr>
          <w:color w:val="000000" w:themeColor="text1"/>
        </w:rPr>
        <w:t xml:space="preserve"> in which a value &gt;0.5 indicates NO</w:t>
      </w:r>
      <w:r w:rsidRPr="00505BE7">
        <w:rPr>
          <w:color w:val="000000" w:themeColor="text1"/>
          <w:vertAlign w:val="subscript"/>
        </w:rPr>
        <w:t>x</w:t>
      </w:r>
      <w:r w:rsidRPr="00505BE7">
        <w:rPr>
          <w:color w:val="000000" w:themeColor="text1"/>
        </w:rPr>
        <w:t>-saturation and &lt;0.5 indicates NO</w:t>
      </w:r>
      <w:r w:rsidRPr="00505BE7">
        <w:rPr>
          <w:color w:val="000000" w:themeColor="text1"/>
          <w:vertAlign w:val="subscript"/>
        </w:rPr>
        <w:t>x</w:t>
      </w:r>
      <w:r w:rsidRPr="00505BE7">
        <w:rPr>
          <w:color w:val="000000" w:themeColor="text1"/>
        </w:rPr>
        <w:t xml:space="preserve">-sensitive. </w:t>
      </w:r>
      <w:r w:rsidR="009856A1" w:rsidRPr="00505BE7">
        <w:rPr>
          <w:color w:val="000000" w:themeColor="text1"/>
        </w:rPr>
        <w:t xml:space="preserve">Ozone production rates are shown </w:t>
      </w:r>
      <w:r w:rsidR="00D26C58" w:rsidRPr="00505BE7">
        <w:rPr>
          <w:color w:val="000000" w:themeColor="text1"/>
        </w:rPr>
        <w:t>(For which period).</w:t>
      </w:r>
    </w:p>
    <w:p w14:paraId="1E662A4E" w14:textId="77777777" w:rsidR="002D2EBD" w:rsidRPr="0019126E" w:rsidRDefault="002D2EBD" w:rsidP="00D20591">
      <w:pPr>
        <w:jc w:val="both"/>
        <w:rPr>
          <w:color w:val="000000" w:themeColor="text1"/>
        </w:rPr>
      </w:pPr>
    </w:p>
    <w:p w14:paraId="349FD82E" w14:textId="0388342B" w:rsidR="00735566" w:rsidRPr="0019126E" w:rsidRDefault="00735566" w:rsidP="00D20591">
      <w:pPr>
        <w:jc w:val="both"/>
        <w:rPr>
          <w:color w:val="000000" w:themeColor="text1"/>
        </w:rPr>
      </w:pPr>
      <w:r w:rsidRPr="0019126E">
        <w:rPr>
          <w:b/>
          <w:bCs/>
          <w:color w:val="000000" w:themeColor="text1"/>
        </w:rPr>
        <w:t xml:space="preserve">4 </w:t>
      </w:r>
      <w:r w:rsidR="00A06D10" w:rsidRPr="0019126E">
        <w:rPr>
          <w:b/>
          <w:bCs/>
          <w:color w:val="000000" w:themeColor="text1"/>
        </w:rPr>
        <w:t>Implications for ozone mitigation</w:t>
      </w:r>
    </w:p>
    <w:p w14:paraId="0A28F5CC" w14:textId="77777777" w:rsidR="001C241A" w:rsidRPr="0019126E" w:rsidRDefault="001C241A" w:rsidP="00D20591">
      <w:pPr>
        <w:jc w:val="both"/>
        <w:rPr>
          <w:color w:val="000000" w:themeColor="text1"/>
        </w:rPr>
      </w:pPr>
    </w:p>
    <w:p w14:paraId="7F405481" w14:textId="0666D8C2" w:rsidR="007B29EF" w:rsidRPr="0019126E" w:rsidRDefault="00E372F9" w:rsidP="00D20591">
      <w:pPr>
        <w:ind w:firstLine="720"/>
        <w:jc w:val="both"/>
        <w:rPr>
          <w:color w:val="000000" w:themeColor="text1"/>
        </w:rPr>
      </w:pPr>
      <w:r w:rsidRPr="0019126E">
        <w:rPr>
          <w:color w:val="000000" w:themeColor="text1"/>
        </w:rPr>
        <w:t>T</w:t>
      </w:r>
      <w:r w:rsidR="002C1ECB" w:rsidRPr="0019126E">
        <w:rPr>
          <w:color w:val="000000" w:themeColor="text1"/>
        </w:rPr>
        <w:t>he model results suggest that local photochemical O</w:t>
      </w:r>
      <w:r w:rsidR="002C1ECB" w:rsidRPr="0019126E">
        <w:rPr>
          <w:color w:val="000000" w:themeColor="text1"/>
          <w:vertAlign w:val="subscript"/>
        </w:rPr>
        <w:t>3</w:t>
      </w:r>
      <w:r w:rsidR="002C1ECB" w:rsidRPr="0019126E">
        <w:rPr>
          <w:color w:val="000000" w:themeColor="text1"/>
        </w:rPr>
        <w:t xml:space="preserve"> production</w:t>
      </w:r>
      <w:r w:rsidR="008D6EA2" w:rsidRPr="0019126E">
        <w:rPr>
          <w:color w:val="000000" w:themeColor="text1"/>
        </w:rPr>
        <w:t>,</w:t>
      </w:r>
      <w:r w:rsidRPr="0019126E">
        <w:rPr>
          <w:color w:val="000000" w:themeColor="text1"/>
        </w:rPr>
        <w:t xml:space="preserve"> as analyzed at the Boulder site</w:t>
      </w:r>
      <w:r w:rsidR="008D6EA2" w:rsidRPr="0019126E">
        <w:rPr>
          <w:color w:val="000000" w:themeColor="text1"/>
        </w:rPr>
        <w:t>,</w:t>
      </w:r>
      <w:r w:rsidR="002C1ECB" w:rsidRPr="0019126E">
        <w:rPr>
          <w:color w:val="000000" w:themeColor="text1"/>
        </w:rPr>
        <w:t xml:space="preserve"> </w:t>
      </w:r>
      <w:r w:rsidR="00C33A73" w:rsidRPr="0019126E">
        <w:rPr>
          <w:color w:val="000000" w:themeColor="text1"/>
        </w:rPr>
        <w:t>is</w:t>
      </w:r>
      <w:r w:rsidRPr="0019126E">
        <w:rPr>
          <w:color w:val="000000" w:themeColor="text1"/>
        </w:rPr>
        <w:t xml:space="preserve"> sensitive to urban NO</w:t>
      </w:r>
      <w:r w:rsidRPr="0019126E">
        <w:rPr>
          <w:color w:val="000000" w:themeColor="text1"/>
          <w:vertAlign w:val="subscript"/>
        </w:rPr>
        <w:t>x</w:t>
      </w:r>
      <w:r w:rsidRPr="0019126E">
        <w:rPr>
          <w:color w:val="000000" w:themeColor="text1"/>
        </w:rPr>
        <w:t xml:space="preserve"> reductions and that such reductions could represent an effective mitigation strategy during both smoke</w:t>
      </w:r>
      <w:r w:rsidR="00440424" w:rsidRPr="0019126E">
        <w:rPr>
          <w:color w:val="000000" w:themeColor="text1"/>
        </w:rPr>
        <w:t>-</w:t>
      </w:r>
      <w:r w:rsidRPr="0019126E">
        <w:rPr>
          <w:color w:val="000000" w:themeColor="text1"/>
        </w:rPr>
        <w:t>free and smoke</w:t>
      </w:r>
      <w:r w:rsidR="00440424" w:rsidRPr="0019126E">
        <w:rPr>
          <w:color w:val="000000" w:themeColor="text1"/>
        </w:rPr>
        <w:t>-</w:t>
      </w:r>
      <w:r w:rsidRPr="0019126E">
        <w:rPr>
          <w:color w:val="000000" w:themeColor="text1"/>
        </w:rPr>
        <w:t xml:space="preserve">impacted periods. </w:t>
      </w:r>
      <w:r w:rsidR="0030377B" w:rsidRPr="0019126E">
        <w:rPr>
          <w:color w:val="000000" w:themeColor="text1"/>
        </w:rPr>
        <w:t>O</w:t>
      </w:r>
      <w:r w:rsidRPr="0019126E">
        <w:rPr>
          <w:color w:val="000000" w:themeColor="text1"/>
        </w:rPr>
        <w:t>ther areas within the Front Range with higher NO</w:t>
      </w:r>
      <w:r w:rsidRPr="0019126E">
        <w:rPr>
          <w:color w:val="000000" w:themeColor="text1"/>
          <w:vertAlign w:val="subscript"/>
        </w:rPr>
        <w:t>x</w:t>
      </w:r>
      <w:r w:rsidRPr="0019126E">
        <w:rPr>
          <w:color w:val="000000" w:themeColor="text1"/>
        </w:rPr>
        <w:t xml:space="preserve"> may exhibit saturation and higher local ozone production rates</w:t>
      </w:r>
      <w:r w:rsidR="002C1ECB" w:rsidRPr="0019126E">
        <w:rPr>
          <w:color w:val="000000" w:themeColor="text1"/>
        </w:rPr>
        <w:t>.</w:t>
      </w:r>
      <w:r w:rsidR="00115E97" w:rsidRPr="0019126E">
        <w:rPr>
          <w:color w:val="000000" w:themeColor="text1"/>
        </w:rPr>
        <w:t xml:space="preserve"> A chemical transport model with sufficient spatial resolution and chemical specificity to represent NO</w:t>
      </w:r>
      <w:r w:rsidR="00115E97" w:rsidRPr="0019126E">
        <w:rPr>
          <w:color w:val="000000" w:themeColor="text1"/>
          <w:vertAlign w:val="subscript"/>
        </w:rPr>
        <w:t>x</w:t>
      </w:r>
      <w:r w:rsidR="00115E97" w:rsidRPr="0019126E">
        <w:rPr>
          <w:color w:val="000000" w:themeColor="text1"/>
        </w:rPr>
        <w:t xml:space="preserve"> heterogeneity, mixing of fire</w:t>
      </w:r>
      <w:r w:rsidR="00440424" w:rsidRPr="0019126E">
        <w:rPr>
          <w:color w:val="000000" w:themeColor="text1"/>
        </w:rPr>
        <w:t>-</w:t>
      </w:r>
      <w:r w:rsidR="00115E97" w:rsidRPr="0019126E">
        <w:rPr>
          <w:color w:val="000000" w:themeColor="text1"/>
        </w:rPr>
        <w:t xml:space="preserve">impacted and urban air, and speciation and oxidation cycles of </w:t>
      </w:r>
      <w:r w:rsidR="0001539F" w:rsidRPr="0019126E">
        <w:rPr>
          <w:color w:val="000000" w:themeColor="text1"/>
        </w:rPr>
        <w:t>P</w:t>
      </w:r>
      <w:r w:rsidR="00115E97" w:rsidRPr="0019126E">
        <w:rPr>
          <w:color w:val="000000" w:themeColor="text1"/>
        </w:rPr>
        <w:t xml:space="preserve">VOCs </w:t>
      </w:r>
      <w:r w:rsidR="00440424" w:rsidRPr="0019126E">
        <w:rPr>
          <w:color w:val="000000" w:themeColor="text1"/>
        </w:rPr>
        <w:t>is</w:t>
      </w:r>
      <w:r w:rsidR="00115E97" w:rsidRPr="0019126E">
        <w:rPr>
          <w:color w:val="000000" w:themeColor="text1"/>
        </w:rPr>
        <w:t xml:space="preserve"> required to build on the approach presented here. In the absence of such a model, the simpler box modeling approach provides insight into the sensitivities and potential outcome of regional O</w:t>
      </w:r>
      <w:r w:rsidR="00115E97" w:rsidRPr="0019126E">
        <w:rPr>
          <w:color w:val="000000" w:themeColor="text1"/>
          <w:vertAlign w:val="subscript"/>
        </w:rPr>
        <w:t>3</w:t>
      </w:r>
      <w:r w:rsidR="00115E97" w:rsidRPr="0019126E">
        <w:rPr>
          <w:color w:val="000000" w:themeColor="text1"/>
        </w:rPr>
        <w:t xml:space="preserve"> mitigation strategies under </w:t>
      </w:r>
      <w:r w:rsidR="000948E6" w:rsidRPr="0019126E">
        <w:rPr>
          <w:color w:val="000000" w:themeColor="text1"/>
        </w:rPr>
        <w:t>smoke</w:t>
      </w:r>
      <w:r w:rsidR="00440424" w:rsidRPr="0019126E">
        <w:rPr>
          <w:color w:val="000000" w:themeColor="text1"/>
        </w:rPr>
        <w:t>-</w:t>
      </w:r>
      <w:r w:rsidR="00115E97" w:rsidRPr="0019126E">
        <w:rPr>
          <w:color w:val="000000" w:themeColor="text1"/>
        </w:rPr>
        <w:t>impacted conditions.</w:t>
      </w:r>
    </w:p>
    <w:p w14:paraId="2C860325" w14:textId="0307BC1B" w:rsidR="008A71B8" w:rsidRPr="0019126E" w:rsidRDefault="007B29EF" w:rsidP="00D20591">
      <w:pPr>
        <w:ind w:firstLine="720"/>
        <w:jc w:val="both"/>
        <w:rPr>
          <w:color w:val="000000" w:themeColor="text1"/>
        </w:rPr>
      </w:pPr>
      <w:r w:rsidRPr="0019126E">
        <w:rPr>
          <w:color w:val="000000" w:themeColor="text1"/>
        </w:rPr>
        <w:t xml:space="preserve">While these results are specific to the measurements in Boulder, </w:t>
      </w:r>
      <w:r w:rsidR="000031DF" w:rsidRPr="0019126E">
        <w:rPr>
          <w:color w:val="000000" w:themeColor="text1"/>
        </w:rPr>
        <w:t>CO</w:t>
      </w:r>
      <w:r w:rsidRPr="0019126E">
        <w:rPr>
          <w:color w:val="000000" w:themeColor="text1"/>
        </w:rPr>
        <w:t>, they may illustrate several general features of the response of urban O</w:t>
      </w:r>
      <w:r w:rsidRPr="0019126E">
        <w:rPr>
          <w:color w:val="000000" w:themeColor="text1"/>
          <w:vertAlign w:val="subscript"/>
        </w:rPr>
        <w:t>3</w:t>
      </w:r>
      <w:r w:rsidRPr="0019126E">
        <w:rPr>
          <w:color w:val="000000" w:themeColor="text1"/>
        </w:rPr>
        <w:t xml:space="preserve"> to wildfire emissions. First, transported O</w:t>
      </w:r>
      <w:r w:rsidRPr="0019126E">
        <w:rPr>
          <w:color w:val="000000" w:themeColor="text1"/>
          <w:vertAlign w:val="subscript"/>
        </w:rPr>
        <w:t>3</w:t>
      </w:r>
      <w:r w:rsidRPr="0019126E">
        <w:rPr>
          <w:color w:val="000000" w:themeColor="text1"/>
        </w:rPr>
        <w:t xml:space="preserve"> produced within the smoke upwind of the urban area </w:t>
      </w:r>
      <w:r w:rsidR="00440424" w:rsidRPr="0019126E">
        <w:rPr>
          <w:color w:val="000000" w:themeColor="text1"/>
        </w:rPr>
        <w:t xml:space="preserve">can </w:t>
      </w:r>
      <w:r w:rsidRPr="0019126E">
        <w:rPr>
          <w:color w:val="000000" w:themeColor="text1"/>
        </w:rPr>
        <w:t>increase the baseline or background O</w:t>
      </w:r>
      <w:r w:rsidRPr="0019126E">
        <w:rPr>
          <w:color w:val="000000" w:themeColor="text1"/>
          <w:vertAlign w:val="subscript"/>
        </w:rPr>
        <w:t>3</w:t>
      </w:r>
      <w:r w:rsidRPr="0019126E">
        <w:rPr>
          <w:color w:val="000000" w:themeColor="text1"/>
        </w:rPr>
        <w:t>, and</w:t>
      </w:r>
      <w:r w:rsidR="00440424" w:rsidRPr="0019126E">
        <w:rPr>
          <w:color w:val="000000" w:themeColor="text1"/>
        </w:rPr>
        <w:t xml:space="preserve">, </w:t>
      </w:r>
      <w:r w:rsidRPr="0019126E">
        <w:rPr>
          <w:color w:val="000000" w:themeColor="text1"/>
        </w:rPr>
        <w:t>in combination with local O</w:t>
      </w:r>
      <w:r w:rsidRPr="0019126E">
        <w:rPr>
          <w:color w:val="000000" w:themeColor="text1"/>
          <w:vertAlign w:val="subscript"/>
        </w:rPr>
        <w:t>3</w:t>
      </w:r>
      <w:r w:rsidRPr="0019126E">
        <w:rPr>
          <w:color w:val="000000" w:themeColor="text1"/>
        </w:rPr>
        <w:t xml:space="preserve"> production, may be sufficient to produce O</w:t>
      </w:r>
      <w:r w:rsidRPr="0019126E">
        <w:rPr>
          <w:color w:val="000000" w:themeColor="text1"/>
          <w:vertAlign w:val="subscript"/>
        </w:rPr>
        <w:t>3</w:t>
      </w:r>
      <w:r w:rsidRPr="0019126E">
        <w:rPr>
          <w:color w:val="000000" w:themeColor="text1"/>
        </w:rPr>
        <w:t xml:space="preserve"> in excess of the 70 ppbv 8-hour O</w:t>
      </w:r>
      <w:r w:rsidRPr="0019126E">
        <w:rPr>
          <w:color w:val="000000" w:themeColor="text1"/>
          <w:vertAlign w:val="subscript"/>
        </w:rPr>
        <w:t>3</w:t>
      </w:r>
      <w:r w:rsidRPr="0019126E">
        <w:rPr>
          <w:color w:val="000000" w:themeColor="text1"/>
        </w:rPr>
        <w:t xml:space="preserve"> NAAQS</w:t>
      </w:r>
      <w:r w:rsidR="00440424" w:rsidRPr="0019126E">
        <w:rPr>
          <w:color w:val="000000" w:themeColor="text1"/>
        </w:rPr>
        <w:t>, as demonstrated in Boulder</w:t>
      </w:r>
      <w:r w:rsidRPr="0019126E">
        <w:rPr>
          <w:color w:val="000000" w:themeColor="text1"/>
        </w:rPr>
        <w:t>. Second, fires emit both NO</w:t>
      </w:r>
      <w:r w:rsidRPr="0019126E">
        <w:rPr>
          <w:color w:val="000000" w:themeColor="text1"/>
          <w:vertAlign w:val="subscript"/>
        </w:rPr>
        <w:t>x</w:t>
      </w:r>
      <w:r w:rsidRPr="0019126E">
        <w:rPr>
          <w:color w:val="000000" w:themeColor="text1"/>
        </w:rPr>
        <w:t xml:space="preserve"> and PVOCs, </w:t>
      </w:r>
      <w:r w:rsidR="00440424" w:rsidRPr="0019126E">
        <w:rPr>
          <w:color w:val="000000" w:themeColor="text1"/>
        </w:rPr>
        <w:lastRenderedPageBreak/>
        <w:t xml:space="preserve">but </w:t>
      </w:r>
      <w:r w:rsidR="000031DF" w:rsidRPr="0019126E">
        <w:rPr>
          <w:color w:val="000000" w:themeColor="text1"/>
        </w:rPr>
        <w:t>pyrogenic</w:t>
      </w:r>
      <w:r w:rsidRPr="0019126E">
        <w:rPr>
          <w:color w:val="000000" w:themeColor="text1"/>
        </w:rPr>
        <w:t xml:space="preserve"> NO</w:t>
      </w:r>
      <w:r w:rsidRPr="0019126E">
        <w:rPr>
          <w:color w:val="000000" w:themeColor="text1"/>
          <w:vertAlign w:val="subscript"/>
        </w:rPr>
        <w:t>x</w:t>
      </w:r>
      <w:r w:rsidRPr="0019126E">
        <w:rPr>
          <w:color w:val="000000" w:themeColor="text1"/>
        </w:rPr>
        <w:t xml:space="preserve"> is short-lived </w:t>
      </w:r>
      <w:r w:rsidR="000031DF" w:rsidRPr="0019126E">
        <w:rPr>
          <w:color w:val="000000" w:themeColor="text1"/>
        </w:rPr>
        <w:t>and unlikely to increase urban NO</w:t>
      </w:r>
      <w:r w:rsidR="000031DF" w:rsidRPr="0019126E">
        <w:rPr>
          <w:color w:val="000000" w:themeColor="text1"/>
          <w:vertAlign w:val="subscript"/>
        </w:rPr>
        <w:t>x</w:t>
      </w:r>
      <w:r w:rsidR="000031DF" w:rsidRPr="0019126E">
        <w:rPr>
          <w:color w:val="000000" w:themeColor="text1"/>
        </w:rPr>
        <w:t xml:space="preserve"> except for extremely local fires </w:t>
      </w:r>
      <w:r w:rsidR="008A71B8" w:rsidRPr="0019126E">
        <w:rPr>
          <w:color w:val="000000" w:themeColor="text1"/>
        </w:rPr>
        <w:t>(i.e., a few hours of transport time)</w:t>
      </w:r>
      <w:r w:rsidR="000031DF" w:rsidRPr="0019126E">
        <w:rPr>
          <w:color w:val="000000" w:themeColor="text1"/>
        </w:rPr>
        <w:t xml:space="preserve">. Pyrogenic VOCs, by contrast, do influence urban OH reactivity and ozone photochemistry. Third, local </w:t>
      </w:r>
      <w:r w:rsidR="008A71B8" w:rsidRPr="0019126E">
        <w:rPr>
          <w:color w:val="000000" w:themeColor="text1"/>
        </w:rPr>
        <w:t>O</w:t>
      </w:r>
      <w:r w:rsidR="008A71B8" w:rsidRPr="0019126E">
        <w:rPr>
          <w:color w:val="000000" w:themeColor="text1"/>
          <w:vertAlign w:val="subscript"/>
        </w:rPr>
        <w:t>3</w:t>
      </w:r>
      <w:r w:rsidR="000031DF" w:rsidRPr="0019126E">
        <w:rPr>
          <w:color w:val="000000" w:themeColor="text1"/>
        </w:rPr>
        <w:t xml:space="preserve"> production is less sensitive to the input of PVOCs in urban areas that are in the NO</w:t>
      </w:r>
      <w:r w:rsidR="000031DF" w:rsidRPr="0019126E">
        <w:rPr>
          <w:color w:val="000000" w:themeColor="text1"/>
          <w:vertAlign w:val="subscript"/>
        </w:rPr>
        <w:t>x</w:t>
      </w:r>
      <w:r w:rsidR="000031DF" w:rsidRPr="0019126E">
        <w:rPr>
          <w:color w:val="000000" w:themeColor="text1"/>
        </w:rPr>
        <w:t>-sensitive regime, but quite sensitive in the</w:t>
      </w:r>
      <w:r w:rsidR="008A71B8" w:rsidRPr="0019126E">
        <w:rPr>
          <w:color w:val="000000" w:themeColor="text1"/>
        </w:rPr>
        <w:t xml:space="preserve"> transition and</w:t>
      </w:r>
      <w:r w:rsidR="000031DF" w:rsidRPr="0019126E">
        <w:rPr>
          <w:color w:val="000000" w:themeColor="text1"/>
        </w:rPr>
        <w:t xml:space="preserve"> NO</w:t>
      </w:r>
      <w:r w:rsidR="000031DF" w:rsidRPr="0019126E">
        <w:rPr>
          <w:color w:val="000000" w:themeColor="text1"/>
          <w:vertAlign w:val="subscript"/>
        </w:rPr>
        <w:t>x</w:t>
      </w:r>
      <w:r w:rsidR="000031DF" w:rsidRPr="0019126E">
        <w:rPr>
          <w:color w:val="000000" w:themeColor="text1"/>
        </w:rPr>
        <w:t xml:space="preserve">-saturated </w:t>
      </w:r>
      <w:r w:rsidR="00247CC5" w:rsidRPr="0019126E">
        <w:rPr>
          <w:color w:val="000000" w:themeColor="text1"/>
        </w:rPr>
        <w:t xml:space="preserve">/ VOC-sensitive </w:t>
      </w:r>
      <w:r w:rsidR="000031DF" w:rsidRPr="0019126E">
        <w:rPr>
          <w:color w:val="000000" w:themeColor="text1"/>
        </w:rPr>
        <w:t>regime</w:t>
      </w:r>
      <w:r w:rsidR="008A71B8" w:rsidRPr="0019126E">
        <w:rPr>
          <w:color w:val="000000" w:themeColor="text1"/>
        </w:rPr>
        <w:t>s</w:t>
      </w:r>
      <w:r w:rsidR="000031DF" w:rsidRPr="0019126E">
        <w:rPr>
          <w:color w:val="000000" w:themeColor="text1"/>
        </w:rPr>
        <w:t>. Understanding this NO</w:t>
      </w:r>
      <w:r w:rsidR="000031DF" w:rsidRPr="0019126E">
        <w:rPr>
          <w:color w:val="000000" w:themeColor="text1"/>
          <w:vertAlign w:val="subscript"/>
        </w:rPr>
        <w:t>x</w:t>
      </w:r>
      <w:r w:rsidR="000031DF" w:rsidRPr="0019126E">
        <w:rPr>
          <w:color w:val="000000" w:themeColor="text1"/>
        </w:rPr>
        <w:t xml:space="preserve"> sensitivity in the absence of smoke impact is critical to predicting the response of local O</w:t>
      </w:r>
      <w:r w:rsidR="000031DF" w:rsidRPr="0019126E">
        <w:rPr>
          <w:color w:val="000000" w:themeColor="text1"/>
          <w:vertAlign w:val="subscript"/>
        </w:rPr>
        <w:t>3</w:t>
      </w:r>
      <w:r w:rsidR="000031DF" w:rsidRPr="0019126E">
        <w:rPr>
          <w:color w:val="000000" w:themeColor="text1"/>
        </w:rPr>
        <w:t xml:space="preserve"> production</w:t>
      </w:r>
      <w:r w:rsidR="008A71B8" w:rsidRPr="0019126E">
        <w:rPr>
          <w:color w:val="000000" w:themeColor="text1"/>
        </w:rPr>
        <w:t xml:space="preserve"> to wildfire emissions. Local NO</w:t>
      </w:r>
      <w:r w:rsidR="008A71B8" w:rsidRPr="0019126E">
        <w:rPr>
          <w:color w:val="000000" w:themeColor="text1"/>
          <w:vertAlign w:val="subscript"/>
        </w:rPr>
        <w:t>x</w:t>
      </w:r>
      <w:r w:rsidR="008A71B8" w:rsidRPr="0019126E">
        <w:rPr>
          <w:color w:val="000000" w:themeColor="text1"/>
        </w:rPr>
        <w:t xml:space="preserve"> reductions may </w:t>
      </w:r>
      <w:r w:rsidR="00884AF0" w:rsidRPr="0019126E">
        <w:rPr>
          <w:color w:val="000000" w:themeColor="text1"/>
        </w:rPr>
        <w:t>mitigate</w:t>
      </w:r>
      <w:r w:rsidR="008A71B8" w:rsidRPr="0019126E">
        <w:rPr>
          <w:color w:val="000000" w:themeColor="text1"/>
        </w:rPr>
        <w:t xml:space="preserve"> smoke</w:t>
      </w:r>
      <w:r w:rsidR="00884AF0" w:rsidRPr="0019126E">
        <w:rPr>
          <w:color w:val="000000" w:themeColor="text1"/>
        </w:rPr>
        <w:t>-</w:t>
      </w:r>
      <w:r w:rsidR="008A71B8" w:rsidRPr="0019126E">
        <w:rPr>
          <w:color w:val="000000" w:themeColor="text1"/>
        </w:rPr>
        <w:t>induced local O</w:t>
      </w:r>
      <w:r w:rsidR="008A71B8" w:rsidRPr="0019126E">
        <w:rPr>
          <w:color w:val="000000" w:themeColor="text1"/>
          <w:vertAlign w:val="subscript"/>
        </w:rPr>
        <w:t>3</w:t>
      </w:r>
      <w:r w:rsidR="008A71B8" w:rsidRPr="0019126E">
        <w:rPr>
          <w:color w:val="000000" w:themeColor="text1"/>
        </w:rPr>
        <w:t xml:space="preserve"> production, and this effect may vary across a given urban area.</w:t>
      </w:r>
    </w:p>
    <w:p w14:paraId="619FC99F" w14:textId="31322D89" w:rsidR="0089130B" w:rsidRPr="0019126E" w:rsidRDefault="008A71B8" w:rsidP="0089130B">
      <w:pPr>
        <w:ind w:firstLine="720"/>
        <w:jc w:val="both"/>
        <w:rPr>
          <w:color w:val="000000" w:themeColor="text1"/>
        </w:rPr>
      </w:pPr>
      <w:r w:rsidRPr="0019126E">
        <w:rPr>
          <w:color w:val="000000" w:themeColor="text1"/>
        </w:rPr>
        <w:t>Wildfire emissions</w:t>
      </w:r>
      <w:r w:rsidR="00115E97" w:rsidRPr="0019126E">
        <w:rPr>
          <w:color w:val="000000" w:themeColor="text1"/>
        </w:rPr>
        <w:t xml:space="preserve"> </w:t>
      </w:r>
      <w:r w:rsidR="00B82EBD" w:rsidRPr="0019126E">
        <w:rPr>
          <w:color w:val="000000" w:themeColor="text1"/>
        </w:rPr>
        <w:t>impact</w:t>
      </w:r>
      <w:r w:rsidR="00115E97" w:rsidRPr="0019126E">
        <w:rPr>
          <w:color w:val="000000" w:themeColor="text1"/>
        </w:rPr>
        <w:t xml:space="preserve"> attainment of O</w:t>
      </w:r>
      <w:r w:rsidR="00115E97" w:rsidRPr="0019126E">
        <w:rPr>
          <w:color w:val="000000" w:themeColor="text1"/>
          <w:vertAlign w:val="subscript"/>
        </w:rPr>
        <w:t>3</w:t>
      </w:r>
      <w:r w:rsidR="00115E97" w:rsidRPr="0019126E">
        <w:rPr>
          <w:color w:val="000000" w:themeColor="text1"/>
        </w:rPr>
        <w:t xml:space="preserve"> standards across the U.S.</w:t>
      </w:r>
      <w:r w:rsidR="000948E6" w:rsidRPr="0019126E">
        <w:rPr>
          <w:color w:val="000000" w:themeColor="text1"/>
        </w:rPr>
        <w:t xml:space="preserve"> and are likely to increase in importance in the immediate future with increasing pyrogenic emissions from western North American forests.</w:t>
      </w:r>
      <w:r w:rsidRPr="0019126E">
        <w:rPr>
          <w:color w:val="000000" w:themeColor="text1"/>
        </w:rPr>
        <w:t xml:space="preserve"> </w:t>
      </w:r>
      <w:r w:rsidR="0075508F" w:rsidRPr="0019126E">
        <w:rPr>
          <w:color w:val="000000" w:themeColor="text1"/>
        </w:rPr>
        <w:t>Additional measurements and assessments of O</w:t>
      </w:r>
      <w:r w:rsidR="0075508F" w:rsidRPr="0019126E">
        <w:rPr>
          <w:color w:val="000000" w:themeColor="text1"/>
          <w:vertAlign w:val="subscript"/>
        </w:rPr>
        <w:t>3</w:t>
      </w:r>
      <w:r w:rsidR="0075508F" w:rsidRPr="0019126E">
        <w:rPr>
          <w:color w:val="000000" w:themeColor="text1"/>
        </w:rPr>
        <w:t xml:space="preserve"> and CO enhancements associated with smoke outside of urban areas can help to quantify the influence of background or baseline O</w:t>
      </w:r>
      <w:r w:rsidR="0075508F" w:rsidRPr="0019126E">
        <w:rPr>
          <w:color w:val="000000" w:themeColor="text1"/>
          <w:vertAlign w:val="subscript"/>
        </w:rPr>
        <w:t>3</w:t>
      </w:r>
      <w:r w:rsidR="0075508F" w:rsidRPr="0019126E">
        <w:rPr>
          <w:color w:val="000000" w:themeColor="text1"/>
        </w:rPr>
        <w:t>.</w:t>
      </w:r>
      <w:r w:rsidR="00497503" w:rsidRPr="0019126E">
        <w:rPr>
          <w:color w:val="000000" w:themeColor="text1"/>
        </w:rPr>
        <w:t xml:space="preserve"> </w:t>
      </w:r>
      <w:r w:rsidR="0075508F" w:rsidRPr="0019126E">
        <w:rPr>
          <w:color w:val="000000" w:themeColor="text1"/>
        </w:rPr>
        <w:t>Detailed VOC measurements and photochemical modeling that includes explicit chemical mechanisms for PVOC degradation can help to define NO</w:t>
      </w:r>
      <w:r w:rsidR="0075508F" w:rsidRPr="0019126E">
        <w:rPr>
          <w:color w:val="000000" w:themeColor="text1"/>
          <w:vertAlign w:val="subscript"/>
        </w:rPr>
        <w:t>x</w:t>
      </w:r>
      <w:r w:rsidR="0075508F" w:rsidRPr="0019126E">
        <w:rPr>
          <w:color w:val="000000" w:themeColor="text1"/>
        </w:rPr>
        <w:t xml:space="preserve"> sensitivities and influence of smoke on local O</w:t>
      </w:r>
      <w:r w:rsidR="0075508F" w:rsidRPr="0019126E">
        <w:rPr>
          <w:color w:val="000000" w:themeColor="text1"/>
          <w:vertAlign w:val="subscript"/>
        </w:rPr>
        <w:t>3</w:t>
      </w:r>
      <w:r w:rsidR="0075508F" w:rsidRPr="0019126E">
        <w:rPr>
          <w:color w:val="000000" w:themeColor="text1"/>
        </w:rPr>
        <w:t xml:space="preserve"> production. </w:t>
      </w:r>
      <w:r w:rsidR="00D83B61" w:rsidRPr="0019126E">
        <w:rPr>
          <w:color w:val="000000" w:themeColor="text1"/>
        </w:rPr>
        <w:t>These factors are required for the development of urban O</w:t>
      </w:r>
      <w:r w:rsidR="00D83B61" w:rsidRPr="0019126E">
        <w:rPr>
          <w:color w:val="000000" w:themeColor="text1"/>
          <w:vertAlign w:val="subscript"/>
        </w:rPr>
        <w:t>3</w:t>
      </w:r>
      <w:r w:rsidR="00D83B61" w:rsidRPr="0019126E">
        <w:rPr>
          <w:color w:val="000000" w:themeColor="text1"/>
        </w:rPr>
        <w:t xml:space="preserve"> mitigation strategies that account for the influence of smoke.</w:t>
      </w:r>
    </w:p>
    <w:p w14:paraId="50F69891" w14:textId="77777777" w:rsidR="0089130B" w:rsidRPr="0019126E" w:rsidRDefault="0089130B" w:rsidP="0089130B">
      <w:pPr>
        <w:ind w:firstLine="720"/>
        <w:jc w:val="both"/>
        <w:rPr>
          <w:color w:val="000000" w:themeColor="text1"/>
        </w:rPr>
      </w:pPr>
    </w:p>
    <w:p w14:paraId="7C5DA053" w14:textId="0749171E" w:rsidR="0089130B" w:rsidRPr="0019126E" w:rsidRDefault="004C534C" w:rsidP="004C534C">
      <w:pPr>
        <w:pStyle w:val="FAAuthorInfoSubtitle"/>
        <w:rPr>
          <w:rFonts w:ascii="Times New Roman" w:hAnsi="Times New Roman"/>
          <w:color w:val="000000" w:themeColor="text1"/>
          <w:sz w:val="24"/>
          <w:szCs w:val="24"/>
        </w:rPr>
      </w:pPr>
      <w:r w:rsidRPr="0019126E">
        <w:rPr>
          <w:rFonts w:ascii="Times New Roman" w:hAnsi="Times New Roman"/>
          <w:color w:val="000000" w:themeColor="text1"/>
          <w:sz w:val="24"/>
          <w:szCs w:val="24"/>
        </w:rPr>
        <w:t>Author Contributions</w:t>
      </w:r>
    </w:p>
    <w:p w14:paraId="201A920D" w14:textId="0C0F64CE" w:rsidR="004C534C" w:rsidRPr="0019126E" w:rsidRDefault="004C534C" w:rsidP="004C534C">
      <w:pPr>
        <w:pStyle w:val="StyleFACorrespondingAuthorFootnote7pt"/>
        <w:rPr>
          <w:rFonts w:ascii="Times New Roman" w:hAnsi="Times New Roman"/>
          <w:color w:val="000000" w:themeColor="text1"/>
          <w:sz w:val="24"/>
          <w:szCs w:val="24"/>
        </w:rPr>
      </w:pPr>
      <w:r w:rsidRPr="0019126E">
        <w:rPr>
          <w:rFonts w:ascii="Times New Roman" w:hAnsi="Times New Roman"/>
          <w:color w:val="000000" w:themeColor="text1"/>
          <w:sz w:val="24"/>
          <w:szCs w:val="24"/>
        </w:rPr>
        <w:t xml:space="preserve">The manuscript was written through contributions of all authors. All authors have given approval to the final version of the manuscript.  </w:t>
      </w:r>
    </w:p>
    <w:p w14:paraId="459AEAA8" w14:textId="095C66ED" w:rsidR="004C534C" w:rsidRPr="0019126E" w:rsidRDefault="004C534C" w:rsidP="004C534C">
      <w:pPr>
        <w:rPr>
          <w:color w:val="000000" w:themeColor="text1"/>
        </w:rPr>
      </w:pPr>
    </w:p>
    <w:p w14:paraId="38E5516A" w14:textId="40717928" w:rsidR="004C534C" w:rsidRPr="0019126E" w:rsidRDefault="004C534C" w:rsidP="004C534C">
      <w:pPr>
        <w:rPr>
          <w:b/>
          <w:bCs/>
          <w:color w:val="000000" w:themeColor="text1"/>
        </w:rPr>
      </w:pPr>
      <w:r w:rsidRPr="0019126E">
        <w:rPr>
          <w:b/>
          <w:bCs/>
          <w:color w:val="000000" w:themeColor="text1"/>
        </w:rPr>
        <w:t>Acknowledgement</w:t>
      </w:r>
    </w:p>
    <w:p w14:paraId="5C41D2B0" w14:textId="2C054B91" w:rsidR="004C534C" w:rsidRPr="0019126E" w:rsidRDefault="004C534C" w:rsidP="004C534C">
      <w:pPr>
        <w:rPr>
          <w:color w:val="000000" w:themeColor="text1"/>
        </w:rPr>
      </w:pPr>
      <w:r w:rsidRPr="0019126E">
        <w:rPr>
          <w:color w:val="000000" w:themeColor="text1"/>
        </w:rPr>
        <w:t xml:space="preserve">PSR, KCA, SB, </w:t>
      </w:r>
      <w:r w:rsidR="009E2C9F" w:rsidRPr="0019126E">
        <w:rPr>
          <w:color w:val="000000" w:themeColor="text1"/>
        </w:rPr>
        <w:t>CH, JH, JP, MAR, and CJS acknowledge funding through the CIRES cooperative agreement NA17OAR4320101</w:t>
      </w:r>
      <w:r w:rsidR="00247CC5" w:rsidRPr="0019126E">
        <w:rPr>
          <w:color w:val="000000" w:themeColor="text1"/>
        </w:rPr>
        <w:t>.</w:t>
      </w:r>
    </w:p>
    <w:p w14:paraId="6230D53D" w14:textId="4846B2B4" w:rsidR="00247CC5" w:rsidRPr="0019126E" w:rsidRDefault="00247CC5" w:rsidP="004C534C">
      <w:pPr>
        <w:rPr>
          <w:color w:val="000000" w:themeColor="text1"/>
        </w:rPr>
      </w:pPr>
    </w:p>
    <w:p w14:paraId="74EC9354" w14:textId="77777777" w:rsidR="00247CC5" w:rsidRPr="0019126E" w:rsidRDefault="00247CC5" w:rsidP="00247CC5">
      <w:pPr>
        <w:pStyle w:val="NormalWeb"/>
        <w:spacing w:before="0" w:beforeAutospacing="0" w:after="0" w:afterAutospacing="0"/>
        <w:jc w:val="both"/>
        <w:rPr>
          <w:color w:val="000000" w:themeColor="text1"/>
        </w:rPr>
      </w:pPr>
      <w:r w:rsidRPr="0019126E">
        <w:rPr>
          <w:b/>
          <w:bCs/>
          <w:color w:val="000000" w:themeColor="text1"/>
        </w:rPr>
        <w:t>Data Availability</w:t>
      </w:r>
    </w:p>
    <w:p w14:paraId="5B428339" w14:textId="32DCF6AD" w:rsidR="00247CC5" w:rsidRPr="0019126E" w:rsidRDefault="00247CC5" w:rsidP="00247CC5">
      <w:pPr>
        <w:jc w:val="both"/>
        <w:rPr>
          <w:color w:val="000000" w:themeColor="text1"/>
        </w:rPr>
      </w:pPr>
      <w:r w:rsidRPr="0019126E">
        <w:rPr>
          <w:color w:val="000000" w:themeColor="text1"/>
        </w:rPr>
        <w:t>The data underlying this study are openly available in the COVID-AQS data repository (</w:t>
      </w:r>
      <w:hyperlink r:id="rId14" w:history="1">
        <w:r w:rsidRPr="0019126E">
          <w:rPr>
            <w:rStyle w:val="Hyperlink"/>
            <w:color w:val="000000" w:themeColor="text1"/>
          </w:rPr>
          <w:t>https://csl.noaa.gov/groups/csl7/measurements/2020covid-aqs/</w:t>
        </w:r>
      </w:hyperlink>
      <w:r w:rsidRPr="0019126E">
        <w:rPr>
          <w:color w:val="000000" w:themeColor="text1"/>
        </w:rPr>
        <w:t>). University of Colorado pyranometer (</w:t>
      </w:r>
      <w:hyperlink r:id="rId15" w:history="1">
        <w:r w:rsidRPr="0019126E">
          <w:rPr>
            <w:rStyle w:val="Hyperlink"/>
            <w:color w:val="000000" w:themeColor="text1"/>
          </w:rPr>
          <w:t>https://skywatch.colorado.edu/</w:t>
        </w:r>
      </w:hyperlink>
      <w:r w:rsidRPr="0019126E">
        <w:rPr>
          <w:color w:val="000000" w:themeColor="text1"/>
        </w:rPr>
        <w:t>) and meteorological data (https://sundowner.colorado.edu/weather/atoc1/) are produced by the Department of Atmospheric and Oceanic Sciences, and are also hosted on the COVID-AQS server.</w:t>
      </w:r>
    </w:p>
    <w:p w14:paraId="63F48FFE" w14:textId="77777777" w:rsidR="0089130B" w:rsidRPr="0019126E" w:rsidRDefault="0089130B" w:rsidP="00D20591">
      <w:pPr>
        <w:jc w:val="both"/>
        <w:rPr>
          <w:color w:val="000000" w:themeColor="text1"/>
        </w:rPr>
      </w:pPr>
    </w:p>
    <w:p w14:paraId="24C7CAF6" w14:textId="229908D5" w:rsidR="00735566" w:rsidRPr="00505BE7" w:rsidRDefault="00735566" w:rsidP="00D20591">
      <w:pPr>
        <w:jc w:val="both"/>
        <w:rPr>
          <w:color w:val="000000" w:themeColor="text1"/>
        </w:rPr>
      </w:pPr>
      <w:r w:rsidRPr="00505BE7">
        <w:rPr>
          <w:b/>
          <w:bCs/>
          <w:color w:val="000000" w:themeColor="text1"/>
        </w:rPr>
        <w:t>References</w:t>
      </w:r>
    </w:p>
    <w:p w14:paraId="74EA250E" w14:textId="50DBBC4A" w:rsidR="00735566" w:rsidRPr="00505BE7" w:rsidRDefault="00735566" w:rsidP="00D20591">
      <w:pPr>
        <w:jc w:val="both"/>
        <w:rPr>
          <w:color w:val="000000" w:themeColor="text1"/>
        </w:rPr>
      </w:pPr>
    </w:p>
    <w:p w14:paraId="1E2CD712" w14:textId="77777777" w:rsidR="00185BEB" w:rsidRPr="00505BE7" w:rsidRDefault="00F77E44" w:rsidP="00185BEB">
      <w:pPr>
        <w:pStyle w:val="EndNoteBibliography"/>
        <w:rPr>
          <w:noProof/>
          <w:color w:val="000000" w:themeColor="text1"/>
        </w:rPr>
      </w:pPr>
      <w:r w:rsidRPr="00505BE7">
        <w:rPr>
          <w:color w:val="000000" w:themeColor="text1"/>
        </w:rPr>
        <w:fldChar w:fldCharType="begin"/>
      </w:r>
      <w:r w:rsidRPr="00505BE7">
        <w:rPr>
          <w:color w:val="000000" w:themeColor="text1"/>
        </w:rPr>
        <w:instrText xml:space="preserve"> ADDIN EN.REFLIST </w:instrText>
      </w:r>
      <w:r w:rsidRPr="00505BE7">
        <w:rPr>
          <w:color w:val="000000" w:themeColor="text1"/>
        </w:rPr>
        <w:fldChar w:fldCharType="separate"/>
      </w:r>
      <w:r w:rsidR="00185BEB" w:rsidRPr="00505BE7">
        <w:rPr>
          <w:noProof/>
          <w:color w:val="000000" w:themeColor="text1"/>
        </w:rPr>
        <w:t>1.</w:t>
      </w:r>
      <w:r w:rsidR="00185BEB" w:rsidRPr="00505BE7">
        <w:rPr>
          <w:noProof/>
          <w:color w:val="000000" w:themeColor="text1"/>
        </w:rPr>
        <w:tab/>
        <w:t xml:space="preserve">Fleming, Z. L.; Doherty, R. M.; von Schneidemesser, E.; Malley, C. S.; Cooper, O. R.; Pinto, J. P.; Colette, A.; Xu, X.; Simpson, D.; Schultz, M. G.; Lefohn, A. S.; Hamad, S.; Moolla, R.; Solberg, S.; Feng, Z., Tropospheric Ozone Assessment Report: Present-day ozone distribution and trends relevant to human health. </w:t>
      </w:r>
      <w:r w:rsidR="00185BEB" w:rsidRPr="00505BE7">
        <w:rPr>
          <w:i/>
          <w:noProof/>
          <w:color w:val="000000" w:themeColor="text1"/>
        </w:rPr>
        <w:t xml:space="preserve">Elementa: Science of the Anthropocene </w:t>
      </w:r>
      <w:r w:rsidR="00185BEB" w:rsidRPr="00505BE7">
        <w:rPr>
          <w:b/>
          <w:noProof/>
          <w:color w:val="000000" w:themeColor="text1"/>
        </w:rPr>
        <w:t>2018,</w:t>
      </w:r>
      <w:r w:rsidR="00185BEB" w:rsidRPr="00505BE7">
        <w:rPr>
          <w:noProof/>
          <w:color w:val="000000" w:themeColor="text1"/>
        </w:rPr>
        <w:t xml:space="preserve"> </w:t>
      </w:r>
      <w:r w:rsidR="00185BEB" w:rsidRPr="00505BE7">
        <w:rPr>
          <w:i/>
          <w:noProof/>
          <w:color w:val="000000" w:themeColor="text1"/>
        </w:rPr>
        <w:t>6</w:t>
      </w:r>
      <w:r w:rsidR="00185BEB" w:rsidRPr="00505BE7">
        <w:rPr>
          <w:noProof/>
          <w:color w:val="000000" w:themeColor="text1"/>
        </w:rPr>
        <w:t>.</w:t>
      </w:r>
    </w:p>
    <w:p w14:paraId="713FDF84" w14:textId="77777777" w:rsidR="00185BEB" w:rsidRPr="00505BE7" w:rsidRDefault="00185BEB" w:rsidP="00185BEB">
      <w:pPr>
        <w:pStyle w:val="EndNoteBibliography"/>
        <w:rPr>
          <w:noProof/>
          <w:color w:val="000000" w:themeColor="text1"/>
        </w:rPr>
      </w:pPr>
      <w:r w:rsidRPr="00505BE7">
        <w:rPr>
          <w:noProof/>
          <w:color w:val="000000" w:themeColor="text1"/>
        </w:rPr>
        <w:t>2.</w:t>
      </w:r>
      <w:r w:rsidRPr="00505BE7">
        <w:rPr>
          <w:noProof/>
          <w:color w:val="000000" w:themeColor="text1"/>
        </w:rPr>
        <w:tab/>
        <w:t xml:space="preserve">Jaffe, D. A.; Wigder, N. L., Ozone production from wildfires: A critical review. </w:t>
      </w:r>
      <w:r w:rsidRPr="00505BE7">
        <w:rPr>
          <w:i/>
          <w:noProof/>
          <w:color w:val="000000" w:themeColor="text1"/>
        </w:rPr>
        <w:t xml:space="preserve">Atmospheric Environment </w:t>
      </w:r>
      <w:r w:rsidRPr="00505BE7">
        <w:rPr>
          <w:b/>
          <w:noProof/>
          <w:color w:val="000000" w:themeColor="text1"/>
        </w:rPr>
        <w:t>2012,</w:t>
      </w:r>
      <w:r w:rsidRPr="00505BE7">
        <w:rPr>
          <w:noProof/>
          <w:color w:val="000000" w:themeColor="text1"/>
        </w:rPr>
        <w:t xml:space="preserve"> </w:t>
      </w:r>
      <w:r w:rsidRPr="00505BE7">
        <w:rPr>
          <w:i/>
          <w:noProof/>
          <w:color w:val="000000" w:themeColor="text1"/>
        </w:rPr>
        <w:t>51</w:t>
      </w:r>
      <w:r w:rsidRPr="00505BE7">
        <w:rPr>
          <w:noProof/>
          <w:color w:val="000000" w:themeColor="text1"/>
        </w:rPr>
        <w:t>, 1-10.</w:t>
      </w:r>
    </w:p>
    <w:p w14:paraId="2D2448B3" w14:textId="77777777" w:rsidR="00185BEB" w:rsidRPr="00505BE7" w:rsidRDefault="00185BEB" w:rsidP="00185BEB">
      <w:pPr>
        <w:pStyle w:val="EndNoteBibliography"/>
        <w:rPr>
          <w:noProof/>
          <w:color w:val="000000" w:themeColor="text1"/>
        </w:rPr>
      </w:pPr>
      <w:r w:rsidRPr="00505BE7">
        <w:rPr>
          <w:noProof/>
          <w:color w:val="000000" w:themeColor="text1"/>
        </w:rPr>
        <w:t>3.</w:t>
      </w:r>
      <w:r w:rsidRPr="00505BE7">
        <w:rPr>
          <w:noProof/>
          <w:color w:val="000000" w:themeColor="text1"/>
        </w:rPr>
        <w:tab/>
        <w:t xml:space="preserve">Abatzoglou, J. T.; Williams, A. P., Impact of anthropogenic climate change on wildfire across western US forests. </w:t>
      </w:r>
      <w:r w:rsidRPr="00505BE7">
        <w:rPr>
          <w:i/>
          <w:noProof/>
          <w:color w:val="000000" w:themeColor="text1"/>
        </w:rPr>
        <w:t xml:space="preserve">Proceedings of the National Academy of Sciences </w:t>
      </w:r>
      <w:r w:rsidRPr="00505BE7">
        <w:rPr>
          <w:b/>
          <w:noProof/>
          <w:color w:val="000000" w:themeColor="text1"/>
        </w:rPr>
        <w:t>2016,</w:t>
      </w:r>
      <w:r w:rsidRPr="00505BE7">
        <w:rPr>
          <w:noProof/>
          <w:color w:val="000000" w:themeColor="text1"/>
        </w:rPr>
        <w:t xml:space="preserve"> </w:t>
      </w:r>
      <w:r w:rsidRPr="00505BE7">
        <w:rPr>
          <w:i/>
          <w:noProof/>
          <w:color w:val="000000" w:themeColor="text1"/>
        </w:rPr>
        <w:t>113</w:t>
      </w:r>
      <w:r w:rsidRPr="00505BE7">
        <w:rPr>
          <w:noProof/>
          <w:color w:val="000000" w:themeColor="text1"/>
        </w:rPr>
        <w:t>, (42), 11770-11775.</w:t>
      </w:r>
    </w:p>
    <w:p w14:paraId="1F24EFF6" w14:textId="77777777" w:rsidR="00185BEB" w:rsidRPr="00505BE7" w:rsidRDefault="00185BEB" w:rsidP="00185BEB">
      <w:pPr>
        <w:pStyle w:val="EndNoteBibliography"/>
        <w:rPr>
          <w:noProof/>
          <w:color w:val="000000" w:themeColor="text1"/>
        </w:rPr>
      </w:pPr>
      <w:r w:rsidRPr="00505BE7">
        <w:rPr>
          <w:noProof/>
          <w:color w:val="000000" w:themeColor="text1"/>
        </w:rPr>
        <w:t>4.</w:t>
      </w:r>
      <w:r w:rsidRPr="00505BE7">
        <w:rPr>
          <w:noProof/>
          <w:color w:val="000000" w:themeColor="text1"/>
        </w:rPr>
        <w:tab/>
        <w:t xml:space="preserve">Dennison, P. E.; Brewer, S. C.; Arnold, J. D.; Moritz, M. A., Large wildfire trends in the western United States, 1984-2011. </w:t>
      </w:r>
      <w:r w:rsidRPr="00505BE7">
        <w:rPr>
          <w:i/>
          <w:noProof/>
          <w:color w:val="000000" w:themeColor="text1"/>
        </w:rPr>
        <w:t xml:space="preserve">Geophysical Research Letters </w:t>
      </w:r>
      <w:r w:rsidRPr="00505BE7">
        <w:rPr>
          <w:b/>
          <w:noProof/>
          <w:color w:val="000000" w:themeColor="text1"/>
        </w:rPr>
        <w:t>2014</w:t>
      </w:r>
      <w:r w:rsidRPr="00505BE7">
        <w:rPr>
          <w:noProof/>
          <w:color w:val="000000" w:themeColor="text1"/>
        </w:rPr>
        <w:t>, 2014GL059576.</w:t>
      </w:r>
    </w:p>
    <w:p w14:paraId="4334DA54" w14:textId="77777777" w:rsidR="00185BEB" w:rsidRPr="00505BE7" w:rsidRDefault="00185BEB" w:rsidP="00185BEB">
      <w:pPr>
        <w:pStyle w:val="EndNoteBibliography"/>
        <w:rPr>
          <w:noProof/>
          <w:color w:val="000000" w:themeColor="text1"/>
        </w:rPr>
      </w:pPr>
      <w:r w:rsidRPr="00505BE7">
        <w:rPr>
          <w:noProof/>
          <w:color w:val="000000" w:themeColor="text1"/>
        </w:rPr>
        <w:lastRenderedPageBreak/>
        <w:t>5.</w:t>
      </w:r>
      <w:r w:rsidRPr="00505BE7">
        <w:rPr>
          <w:noProof/>
          <w:color w:val="000000" w:themeColor="text1"/>
        </w:rPr>
        <w:tab/>
        <w:t xml:space="preserve">Gutierrez Aurora, A.; Hantson, S.; Langenbrunner, B.; Chen, B.; Jin, Y.; Goulden Michael, L.; Randerson James, T., Wildfire response to changing daily temperature extremes in California’s Sierra Nevada. </w:t>
      </w:r>
      <w:r w:rsidRPr="00505BE7">
        <w:rPr>
          <w:i/>
          <w:noProof/>
          <w:color w:val="000000" w:themeColor="text1"/>
        </w:rPr>
        <w:t xml:space="preserve">Science Advances </w:t>
      </w:r>
      <w:r w:rsidRPr="00505BE7">
        <w:rPr>
          <w:b/>
          <w:noProof/>
          <w:color w:val="000000" w:themeColor="text1"/>
        </w:rPr>
        <w:t>2021,</w:t>
      </w:r>
      <w:r w:rsidRPr="00505BE7">
        <w:rPr>
          <w:noProof/>
          <w:color w:val="000000" w:themeColor="text1"/>
        </w:rPr>
        <w:t xml:space="preserve"> </w:t>
      </w:r>
      <w:r w:rsidRPr="00505BE7">
        <w:rPr>
          <w:i/>
          <w:noProof/>
          <w:color w:val="000000" w:themeColor="text1"/>
        </w:rPr>
        <w:t>7</w:t>
      </w:r>
      <w:r w:rsidRPr="00505BE7">
        <w:rPr>
          <w:noProof/>
          <w:color w:val="000000" w:themeColor="text1"/>
        </w:rPr>
        <w:t>, (47), eabe6417.</w:t>
      </w:r>
    </w:p>
    <w:p w14:paraId="3DFF4C94" w14:textId="77777777" w:rsidR="00185BEB" w:rsidRPr="00505BE7" w:rsidRDefault="00185BEB" w:rsidP="00185BEB">
      <w:pPr>
        <w:pStyle w:val="EndNoteBibliography"/>
        <w:rPr>
          <w:noProof/>
          <w:color w:val="000000" w:themeColor="text1"/>
        </w:rPr>
      </w:pPr>
      <w:r w:rsidRPr="00505BE7">
        <w:rPr>
          <w:noProof/>
          <w:color w:val="000000" w:themeColor="text1"/>
        </w:rPr>
        <w:t>6.</w:t>
      </w:r>
      <w:r w:rsidRPr="00505BE7">
        <w:rPr>
          <w:noProof/>
          <w:color w:val="000000" w:themeColor="text1"/>
        </w:rPr>
        <w:tab/>
        <w:t xml:space="preserve">Higuera, P. E.; Shuman, B. N.; Wolf, K. D., Rocky Mountain subalpine forests now burning more than any time in recent millennia. </w:t>
      </w:r>
      <w:r w:rsidRPr="00505BE7">
        <w:rPr>
          <w:i/>
          <w:noProof/>
          <w:color w:val="000000" w:themeColor="text1"/>
        </w:rPr>
        <w:t xml:space="preserve">Proceedings of the National Academy of Sciences </w:t>
      </w:r>
      <w:r w:rsidRPr="00505BE7">
        <w:rPr>
          <w:b/>
          <w:noProof/>
          <w:color w:val="000000" w:themeColor="text1"/>
        </w:rPr>
        <w:t>2021,</w:t>
      </w:r>
      <w:r w:rsidRPr="00505BE7">
        <w:rPr>
          <w:noProof/>
          <w:color w:val="000000" w:themeColor="text1"/>
        </w:rPr>
        <w:t xml:space="preserve"> </w:t>
      </w:r>
      <w:r w:rsidRPr="00505BE7">
        <w:rPr>
          <w:i/>
          <w:noProof/>
          <w:color w:val="000000" w:themeColor="text1"/>
        </w:rPr>
        <w:t>118</w:t>
      </w:r>
      <w:r w:rsidRPr="00505BE7">
        <w:rPr>
          <w:noProof/>
          <w:color w:val="000000" w:themeColor="text1"/>
        </w:rPr>
        <w:t>, (25), e2103135118.</w:t>
      </w:r>
    </w:p>
    <w:p w14:paraId="0376C584" w14:textId="77777777" w:rsidR="00185BEB" w:rsidRPr="00505BE7" w:rsidRDefault="00185BEB" w:rsidP="00185BEB">
      <w:pPr>
        <w:pStyle w:val="EndNoteBibliography"/>
        <w:rPr>
          <w:noProof/>
          <w:color w:val="000000" w:themeColor="text1"/>
        </w:rPr>
      </w:pPr>
      <w:r w:rsidRPr="00505BE7">
        <w:rPr>
          <w:noProof/>
          <w:color w:val="000000" w:themeColor="text1"/>
        </w:rPr>
        <w:t>7.</w:t>
      </w:r>
      <w:r w:rsidRPr="00505BE7">
        <w:rPr>
          <w:noProof/>
          <w:color w:val="000000" w:themeColor="text1"/>
        </w:rPr>
        <w:tab/>
        <w:t xml:space="preserve">Iglesias, V.; Balch Jennifer, K.; Travis William, R., U.S. fires became larger, more frequent, and more widespread in the 2000s. </w:t>
      </w:r>
      <w:r w:rsidRPr="00505BE7">
        <w:rPr>
          <w:i/>
          <w:noProof/>
          <w:color w:val="000000" w:themeColor="text1"/>
        </w:rPr>
        <w:t xml:space="preserve">Science Advances </w:t>
      </w:r>
      <w:r w:rsidRPr="00505BE7">
        <w:rPr>
          <w:b/>
          <w:noProof/>
          <w:color w:val="000000" w:themeColor="text1"/>
        </w:rPr>
        <w:t>2022,</w:t>
      </w:r>
      <w:r w:rsidRPr="00505BE7">
        <w:rPr>
          <w:noProof/>
          <w:color w:val="000000" w:themeColor="text1"/>
        </w:rPr>
        <w:t xml:space="preserve"> </w:t>
      </w:r>
      <w:r w:rsidRPr="00505BE7">
        <w:rPr>
          <w:i/>
          <w:noProof/>
          <w:color w:val="000000" w:themeColor="text1"/>
        </w:rPr>
        <w:t>8</w:t>
      </w:r>
      <w:r w:rsidRPr="00505BE7">
        <w:rPr>
          <w:noProof/>
          <w:color w:val="000000" w:themeColor="text1"/>
        </w:rPr>
        <w:t>, (11), eabc0020.</w:t>
      </w:r>
    </w:p>
    <w:p w14:paraId="48459DCB" w14:textId="77777777" w:rsidR="00185BEB" w:rsidRPr="00505BE7" w:rsidRDefault="00185BEB" w:rsidP="00185BEB">
      <w:pPr>
        <w:pStyle w:val="EndNoteBibliography"/>
        <w:rPr>
          <w:noProof/>
          <w:color w:val="000000" w:themeColor="text1"/>
        </w:rPr>
      </w:pPr>
      <w:r w:rsidRPr="00505BE7">
        <w:rPr>
          <w:noProof/>
          <w:color w:val="000000" w:themeColor="text1"/>
        </w:rPr>
        <w:t>8.</w:t>
      </w:r>
      <w:r w:rsidRPr="00505BE7">
        <w:rPr>
          <w:noProof/>
          <w:color w:val="000000" w:themeColor="text1"/>
        </w:rPr>
        <w:tab/>
        <w:t xml:space="preserve">Jain, P.; Castellanos-Acuna, D.; Coogan, S. C. P.; Abatzoglou, J. T.; Flannigan, M. D., Observed increases in extreme fire weather driven by atmospheric humidity and temperature. </w:t>
      </w:r>
      <w:r w:rsidRPr="00505BE7">
        <w:rPr>
          <w:i/>
          <w:noProof/>
          <w:color w:val="000000" w:themeColor="text1"/>
        </w:rPr>
        <w:t xml:space="preserve">Nature Climate Change </w:t>
      </w:r>
      <w:r w:rsidRPr="00505BE7">
        <w:rPr>
          <w:b/>
          <w:noProof/>
          <w:color w:val="000000" w:themeColor="text1"/>
        </w:rPr>
        <w:t>2022,</w:t>
      </w:r>
      <w:r w:rsidRPr="00505BE7">
        <w:rPr>
          <w:noProof/>
          <w:color w:val="000000" w:themeColor="text1"/>
        </w:rPr>
        <w:t xml:space="preserve"> </w:t>
      </w:r>
      <w:r w:rsidRPr="00505BE7">
        <w:rPr>
          <w:i/>
          <w:noProof/>
          <w:color w:val="000000" w:themeColor="text1"/>
        </w:rPr>
        <w:t>12</w:t>
      </w:r>
      <w:r w:rsidRPr="00505BE7">
        <w:rPr>
          <w:noProof/>
          <w:color w:val="000000" w:themeColor="text1"/>
        </w:rPr>
        <w:t>, (1), 63-70.</w:t>
      </w:r>
    </w:p>
    <w:p w14:paraId="0F4A63DC" w14:textId="77777777" w:rsidR="00185BEB" w:rsidRPr="00505BE7" w:rsidRDefault="00185BEB" w:rsidP="00185BEB">
      <w:pPr>
        <w:pStyle w:val="EndNoteBibliography"/>
        <w:rPr>
          <w:noProof/>
          <w:color w:val="000000" w:themeColor="text1"/>
        </w:rPr>
      </w:pPr>
      <w:r w:rsidRPr="00505BE7">
        <w:rPr>
          <w:noProof/>
          <w:color w:val="000000" w:themeColor="text1"/>
        </w:rPr>
        <w:t>9.</w:t>
      </w:r>
      <w:r w:rsidRPr="00505BE7">
        <w:rPr>
          <w:noProof/>
          <w:color w:val="000000" w:themeColor="text1"/>
        </w:rPr>
        <w:tab/>
        <w:t xml:space="preserve">Juang, C. S.; Williams, A. P.; Abatzoglou, J. T.; Balch, J. K.; Hurteau, M. D.; Moritz, M. A., Rapid Growth of Large Forest Fires Drives the Exponential Response of Annual Forest-Fire Area to Aridity in the Western United States. </w:t>
      </w:r>
      <w:r w:rsidRPr="00505BE7">
        <w:rPr>
          <w:i/>
          <w:noProof/>
          <w:color w:val="000000" w:themeColor="text1"/>
        </w:rPr>
        <w:t xml:space="preserve">Geophysical Research Letters </w:t>
      </w:r>
      <w:r w:rsidRPr="00505BE7">
        <w:rPr>
          <w:b/>
          <w:noProof/>
          <w:color w:val="000000" w:themeColor="text1"/>
        </w:rPr>
        <w:t>2022,</w:t>
      </w:r>
      <w:r w:rsidRPr="00505BE7">
        <w:rPr>
          <w:noProof/>
          <w:color w:val="000000" w:themeColor="text1"/>
        </w:rPr>
        <w:t xml:space="preserve"> </w:t>
      </w:r>
      <w:r w:rsidRPr="00505BE7">
        <w:rPr>
          <w:i/>
          <w:noProof/>
          <w:color w:val="000000" w:themeColor="text1"/>
        </w:rPr>
        <w:t>49</w:t>
      </w:r>
      <w:r w:rsidRPr="00505BE7">
        <w:rPr>
          <w:noProof/>
          <w:color w:val="000000" w:themeColor="text1"/>
        </w:rPr>
        <w:t>, (5), e2021GL097131.</w:t>
      </w:r>
    </w:p>
    <w:p w14:paraId="739271EC" w14:textId="77777777" w:rsidR="00185BEB" w:rsidRPr="00505BE7" w:rsidRDefault="00185BEB" w:rsidP="00185BEB">
      <w:pPr>
        <w:pStyle w:val="EndNoteBibliography"/>
        <w:rPr>
          <w:noProof/>
          <w:color w:val="000000" w:themeColor="text1"/>
        </w:rPr>
      </w:pPr>
      <w:r w:rsidRPr="00505BE7">
        <w:rPr>
          <w:noProof/>
          <w:color w:val="000000" w:themeColor="text1"/>
        </w:rPr>
        <w:t>10.</w:t>
      </w:r>
      <w:r w:rsidRPr="00505BE7">
        <w:rPr>
          <w:noProof/>
          <w:color w:val="000000" w:themeColor="text1"/>
        </w:rPr>
        <w:tab/>
        <w:t xml:space="preserve">Pechony, O.; Shindell, D. T., Driving forces of global wildfires over the past millennium and the forthcoming century. </w:t>
      </w:r>
      <w:r w:rsidRPr="00505BE7">
        <w:rPr>
          <w:i/>
          <w:noProof/>
          <w:color w:val="000000" w:themeColor="text1"/>
        </w:rPr>
        <w:t xml:space="preserve">PNAS </w:t>
      </w:r>
      <w:r w:rsidRPr="00505BE7">
        <w:rPr>
          <w:b/>
          <w:noProof/>
          <w:color w:val="000000" w:themeColor="text1"/>
        </w:rPr>
        <w:t>2010,</w:t>
      </w:r>
      <w:r w:rsidRPr="00505BE7">
        <w:rPr>
          <w:noProof/>
          <w:color w:val="000000" w:themeColor="text1"/>
        </w:rPr>
        <w:t xml:space="preserve"> </w:t>
      </w:r>
      <w:r w:rsidRPr="00505BE7">
        <w:rPr>
          <w:i/>
          <w:noProof/>
          <w:color w:val="000000" w:themeColor="text1"/>
        </w:rPr>
        <w:t>107</w:t>
      </w:r>
      <w:r w:rsidRPr="00505BE7">
        <w:rPr>
          <w:noProof/>
          <w:color w:val="000000" w:themeColor="text1"/>
        </w:rPr>
        <w:t>, 19167-19170.</w:t>
      </w:r>
    </w:p>
    <w:p w14:paraId="22CE86DA" w14:textId="77777777" w:rsidR="00185BEB" w:rsidRPr="00505BE7" w:rsidRDefault="00185BEB" w:rsidP="00185BEB">
      <w:pPr>
        <w:pStyle w:val="EndNoteBibliography"/>
        <w:rPr>
          <w:noProof/>
          <w:color w:val="000000" w:themeColor="text1"/>
        </w:rPr>
      </w:pPr>
      <w:r w:rsidRPr="00505BE7">
        <w:rPr>
          <w:noProof/>
          <w:color w:val="000000" w:themeColor="text1"/>
        </w:rPr>
        <w:t>11.</w:t>
      </w:r>
      <w:r w:rsidRPr="00505BE7">
        <w:rPr>
          <w:noProof/>
          <w:color w:val="000000" w:themeColor="text1"/>
        </w:rPr>
        <w:tab/>
        <w:t xml:space="preserve">Westerling, A. L.; Hidalgo, H. G.; Cayan, D. R.; Swetnam, T. W., Warming and Earlier Spring Increase Western U.S. Forest Wildfire Activity. </w:t>
      </w:r>
      <w:r w:rsidRPr="00505BE7">
        <w:rPr>
          <w:i/>
          <w:noProof/>
          <w:color w:val="000000" w:themeColor="text1"/>
        </w:rPr>
        <w:t xml:space="preserve">Science </w:t>
      </w:r>
      <w:r w:rsidRPr="00505BE7">
        <w:rPr>
          <w:b/>
          <w:noProof/>
          <w:color w:val="000000" w:themeColor="text1"/>
        </w:rPr>
        <w:t>2006,</w:t>
      </w:r>
      <w:r w:rsidRPr="00505BE7">
        <w:rPr>
          <w:noProof/>
          <w:color w:val="000000" w:themeColor="text1"/>
        </w:rPr>
        <w:t xml:space="preserve"> </w:t>
      </w:r>
      <w:r w:rsidRPr="00505BE7">
        <w:rPr>
          <w:i/>
          <w:noProof/>
          <w:color w:val="000000" w:themeColor="text1"/>
        </w:rPr>
        <w:t>313</w:t>
      </w:r>
      <w:r w:rsidRPr="00505BE7">
        <w:rPr>
          <w:noProof/>
          <w:color w:val="000000" w:themeColor="text1"/>
        </w:rPr>
        <w:t>, (5789), 940-943.</w:t>
      </w:r>
    </w:p>
    <w:p w14:paraId="7D77367B" w14:textId="77777777" w:rsidR="00185BEB" w:rsidRPr="00505BE7" w:rsidRDefault="00185BEB" w:rsidP="00185BEB">
      <w:pPr>
        <w:pStyle w:val="EndNoteBibliography"/>
        <w:rPr>
          <w:noProof/>
          <w:color w:val="000000" w:themeColor="text1"/>
        </w:rPr>
      </w:pPr>
      <w:r w:rsidRPr="00505BE7">
        <w:rPr>
          <w:noProof/>
          <w:color w:val="000000" w:themeColor="text1"/>
        </w:rPr>
        <w:t>12.</w:t>
      </w:r>
      <w:r w:rsidRPr="00505BE7">
        <w:rPr>
          <w:noProof/>
          <w:color w:val="000000" w:themeColor="text1"/>
        </w:rPr>
        <w:tab/>
        <w:t xml:space="preserve">Gillett, N. P.; Weaver, A. J.; Zwiers, F. W.; Flannigan, M. D., Detecting the effect of climate change on Canadian forest fires. </w:t>
      </w:r>
      <w:r w:rsidRPr="00505BE7">
        <w:rPr>
          <w:i/>
          <w:noProof/>
          <w:color w:val="000000" w:themeColor="text1"/>
        </w:rPr>
        <w:t xml:space="preserve">Geophysical Research Letters </w:t>
      </w:r>
      <w:r w:rsidRPr="00505BE7">
        <w:rPr>
          <w:b/>
          <w:noProof/>
          <w:color w:val="000000" w:themeColor="text1"/>
        </w:rPr>
        <w:t>2004,</w:t>
      </w:r>
      <w:r w:rsidRPr="00505BE7">
        <w:rPr>
          <w:noProof/>
          <w:color w:val="000000" w:themeColor="text1"/>
        </w:rPr>
        <w:t xml:space="preserve"> </w:t>
      </w:r>
      <w:r w:rsidRPr="00505BE7">
        <w:rPr>
          <w:i/>
          <w:noProof/>
          <w:color w:val="000000" w:themeColor="text1"/>
        </w:rPr>
        <w:t>31</w:t>
      </w:r>
      <w:r w:rsidRPr="00505BE7">
        <w:rPr>
          <w:noProof/>
          <w:color w:val="000000" w:themeColor="text1"/>
        </w:rPr>
        <w:t>, (18).</w:t>
      </w:r>
    </w:p>
    <w:p w14:paraId="5D439659" w14:textId="77777777" w:rsidR="00185BEB" w:rsidRPr="00505BE7" w:rsidRDefault="00185BEB" w:rsidP="00185BEB">
      <w:pPr>
        <w:pStyle w:val="EndNoteBibliography"/>
        <w:rPr>
          <w:noProof/>
          <w:color w:val="000000" w:themeColor="text1"/>
        </w:rPr>
      </w:pPr>
      <w:r w:rsidRPr="00505BE7">
        <w:rPr>
          <w:noProof/>
          <w:color w:val="000000" w:themeColor="text1"/>
        </w:rPr>
        <w:t>13.</w:t>
      </w:r>
      <w:r w:rsidRPr="00505BE7">
        <w:rPr>
          <w:noProof/>
          <w:color w:val="000000" w:themeColor="text1"/>
        </w:rPr>
        <w:tab/>
        <w:t xml:space="preserve">Burke, M.; Driscoll, A.; Heft-Neal, S.; Xue, J.; Burney, J.; Wara, M., The changing risk and burden of wildfire in the United States. </w:t>
      </w:r>
      <w:r w:rsidRPr="00505BE7">
        <w:rPr>
          <w:i/>
          <w:noProof/>
          <w:color w:val="000000" w:themeColor="text1"/>
        </w:rPr>
        <w:t xml:space="preserve">Proceedings of the National Academy of Sciences </w:t>
      </w:r>
      <w:r w:rsidRPr="00505BE7">
        <w:rPr>
          <w:b/>
          <w:noProof/>
          <w:color w:val="000000" w:themeColor="text1"/>
        </w:rPr>
        <w:t>2021,</w:t>
      </w:r>
      <w:r w:rsidRPr="00505BE7">
        <w:rPr>
          <w:noProof/>
          <w:color w:val="000000" w:themeColor="text1"/>
        </w:rPr>
        <w:t xml:space="preserve"> </w:t>
      </w:r>
      <w:r w:rsidRPr="00505BE7">
        <w:rPr>
          <w:i/>
          <w:noProof/>
          <w:color w:val="000000" w:themeColor="text1"/>
        </w:rPr>
        <w:t>118</w:t>
      </w:r>
      <w:r w:rsidRPr="00505BE7">
        <w:rPr>
          <w:noProof/>
          <w:color w:val="000000" w:themeColor="text1"/>
        </w:rPr>
        <w:t>, (2), e2011048118.</w:t>
      </w:r>
    </w:p>
    <w:p w14:paraId="041E978D" w14:textId="77777777" w:rsidR="00185BEB" w:rsidRPr="00505BE7" w:rsidRDefault="00185BEB" w:rsidP="00185BEB">
      <w:pPr>
        <w:pStyle w:val="EndNoteBibliography"/>
        <w:rPr>
          <w:noProof/>
          <w:color w:val="000000" w:themeColor="text1"/>
        </w:rPr>
      </w:pPr>
      <w:r w:rsidRPr="00505BE7">
        <w:rPr>
          <w:noProof/>
          <w:color w:val="000000" w:themeColor="text1"/>
        </w:rPr>
        <w:t>14.</w:t>
      </w:r>
      <w:r w:rsidRPr="00505BE7">
        <w:rPr>
          <w:noProof/>
          <w:color w:val="000000" w:themeColor="text1"/>
        </w:rPr>
        <w:tab/>
        <w:t xml:space="preserve">Graham, A. M.; Pringle, K. J.; Pope, R. J.; Arnold, S. R.; Conibear, L. A.; Burns, H.; Rigby, R.; Borchers-Arriagada, N.; Butt, E. W.; Kiely, L.; Reddington, C.; Spracklen, D. V.; Woodhouse, M. T.; Knote, C.; McQuaid, J. B., Impact of the 2019/2020 Australian Megafires on Air Quality and Health. </w:t>
      </w:r>
      <w:r w:rsidRPr="00505BE7">
        <w:rPr>
          <w:i/>
          <w:noProof/>
          <w:color w:val="000000" w:themeColor="text1"/>
        </w:rPr>
        <w:t xml:space="preserve">GeoHealth </w:t>
      </w:r>
      <w:r w:rsidRPr="00505BE7">
        <w:rPr>
          <w:b/>
          <w:noProof/>
          <w:color w:val="000000" w:themeColor="text1"/>
        </w:rPr>
        <w:t>2021,</w:t>
      </w:r>
      <w:r w:rsidRPr="00505BE7">
        <w:rPr>
          <w:noProof/>
          <w:color w:val="000000" w:themeColor="text1"/>
        </w:rPr>
        <w:t xml:space="preserve"> </w:t>
      </w:r>
      <w:r w:rsidRPr="00505BE7">
        <w:rPr>
          <w:i/>
          <w:noProof/>
          <w:color w:val="000000" w:themeColor="text1"/>
        </w:rPr>
        <w:t>5</w:t>
      </w:r>
      <w:r w:rsidRPr="00505BE7">
        <w:rPr>
          <w:noProof/>
          <w:color w:val="000000" w:themeColor="text1"/>
        </w:rPr>
        <w:t>, (10), e2021GH000454.</w:t>
      </w:r>
    </w:p>
    <w:p w14:paraId="76E7B201" w14:textId="77777777" w:rsidR="00185BEB" w:rsidRPr="00505BE7" w:rsidRDefault="00185BEB" w:rsidP="00185BEB">
      <w:pPr>
        <w:pStyle w:val="EndNoteBibliography"/>
        <w:rPr>
          <w:noProof/>
          <w:color w:val="000000" w:themeColor="text1"/>
        </w:rPr>
      </w:pPr>
      <w:r w:rsidRPr="00505BE7">
        <w:rPr>
          <w:noProof/>
          <w:color w:val="000000" w:themeColor="text1"/>
        </w:rPr>
        <w:t>15.</w:t>
      </w:r>
      <w:r w:rsidRPr="00505BE7">
        <w:rPr>
          <w:noProof/>
          <w:color w:val="000000" w:themeColor="text1"/>
        </w:rPr>
        <w:tab/>
        <w:t xml:space="preserve">Knorr, W.; Dentener, F.; Lamarque, J. F.; Jiang, L.; Arneth, A., Wildfire air pollution hazard during the 21st century. </w:t>
      </w:r>
      <w:r w:rsidRPr="00505BE7">
        <w:rPr>
          <w:i/>
          <w:noProof/>
          <w:color w:val="000000" w:themeColor="text1"/>
        </w:rPr>
        <w:t xml:space="preserve">Atmos. Chem. Phys. </w:t>
      </w:r>
      <w:r w:rsidRPr="00505BE7">
        <w:rPr>
          <w:b/>
          <w:noProof/>
          <w:color w:val="000000" w:themeColor="text1"/>
        </w:rPr>
        <w:t>2017,</w:t>
      </w:r>
      <w:r w:rsidRPr="00505BE7">
        <w:rPr>
          <w:noProof/>
          <w:color w:val="000000" w:themeColor="text1"/>
        </w:rPr>
        <w:t xml:space="preserve"> </w:t>
      </w:r>
      <w:r w:rsidRPr="00505BE7">
        <w:rPr>
          <w:i/>
          <w:noProof/>
          <w:color w:val="000000" w:themeColor="text1"/>
        </w:rPr>
        <w:t>17</w:t>
      </w:r>
      <w:r w:rsidRPr="00505BE7">
        <w:rPr>
          <w:noProof/>
          <w:color w:val="000000" w:themeColor="text1"/>
        </w:rPr>
        <w:t>, (14), 9223-9236.</w:t>
      </w:r>
    </w:p>
    <w:p w14:paraId="2844A8F1" w14:textId="77777777" w:rsidR="00185BEB" w:rsidRPr="00505BE7" w:rsidRDefault="00185BEB" w:rsidP="00185BEB">
      <w:pPr>
        <w:pStyle w:val="EndNoteBibliography"/>
        <w:rPr>
          <w:noProof/>
          <w:color w:val="000000" w:themeColor="text1"/>
        </w:rPr>
      </w:pPr>
      <w:r w:rsidRPr="00505BE7">
        <w:rPr>
          <w:noProof/>
          <w:color w:val="000000" w:themeColor="text1"/>
        </w:rPr>
        <w:t>16.</w:t>
      </w:r>
      <w:r w:rsidRPr="00505BE7">
        <w:rPr>
          <w:noProof/>
          <w:color w:val="000000" w:themeColor="text1"/>
        </w:rPr>
        <w:tab/>
        <w:t xml:space="preserve">Li, Y.; Tong, D.; Ma, S.; Zhang, X.; Kondragunta, S.; Li, F.; Saylor, R., Dominance of Wildfires Impact on Air Quality Exceedances During the 2020 Record-Breaking Wildfire Season in the United States. </w:t>
      </w:r>
      <w:r w:rsidRPr="00505BE7">
        <w:rPr>
          <w:i/>
          <w:noProof/>
          <w:color w:val="000000" w:themeColor="text1"/>
        </w:rPr>
        <w:t xml:space="preserve">Geophysical Research Letters </w:t>
      </w:r>
      <w:r w:rsidRPr="00505BE7">
        <w:rPr>
          <w:b/>
          <w:noProof/>
          <w:color w:val="000000" w:themeColor="text1"/>
        </w:rPr>
        <w:t>2021,</w:t>
      </w:r>
      <w:r w:rsidRPr="00505BE7">
        <w:rPr>
          <w:noProof/>
          <w:color w:val="000000" w:themeColor="text1"/>
        </w:rPr>
        <w:t xml:space="preserve"> </w:t>
      </w:r>
      <w:r w:rsidRPr="00505BE7">
        <w:rPr>
          <w:i/>
          <w:noProof/>
          <w:color w:val="000000" w:themeColor="text1"/>
        </w:rPr>
        <w:t>48</w:t>
      </w:r>
      <w:r w:rsidRPr="00505BE7">
        <w:rPr>
          <w:noProof/>
          <w:color w:val="000000" w:themeColor="text1"/>
        </w:rPr>
        <w:t>, (21), e2021GL094908.</w:t>
      </w:r>
    </w:p>
    <w:p w14:paraId="5BD16439" w14:textId="77777777" w:rsidR="00185BEB" w:rsidRPr="00505BE7" w:rsidRDefault="00185BEB" w:rsidP="00185BEB">
      <w:pPr>
        <w:pStyle w:val="EndNoteBibliography"/>
        <w:rPr>
          <w:noProof/>
          <w:color w:val="000000" w:themeColor="text1"/>
        </w:rPr>
      </w:pPr>
      <w:r w:rsidRPr="00505BE7">
        <w:rPr>
          <w:noProof/>
          <w:color w:val="000000" w:themeColor="text1"/>
        </w:rPr>
        <w:t>17.</w:t>
      </w:r>
      <w:r w:rsidRPr="00505BE7">
        <w:rPr>
          <w:noProof/>
          <w:color w:val="000000" w:themeColor="text1"/>
        </w:rPr>
        <w:tab/>
        <w:t xml:space="preserve">McClure, C. D.; Jaffe, D. A., US particulate matter air quality improves except in wildfire-prone areas. </w:t>
      </w:r>
      <w:r w:rsidRPr="00505BE7">
        <w:rPr>
          <w:i/>
          <w:noProof/>
          <w:color w:val="000000" w:themeColor="text1"/>
        </w:rPr>
        <w:t xml:space="preserve">Proceedings of the National Academy of Sciences </w:t>
      </w:r>
      <w:r w:rsidRPr="00505BE7">
        <w:rPr>
          <w:b/>
          <w:noProof/>
          <w:color w:val="000000" w:themeColor="text1"/>
        </w:rPr>
        <w:t>2018,</w:t>
      </w:r>
      <w:r w:rsidRPr="00505BE7">
        <w:rPr>
          <w:noProof/>
          <w:color w:val="000000" w:themeColor="text1"/>
        </w:rPr>
        <w:t xml:space="preserve"> </w:t>
      </w:r>
      <w:r w:rsidRPr="00505BE7">
        <w:rPr>
          <w:i/>
          <w:noProof/>
          <w:color w:val="000000" w:themeColor="text1"/>
        </w:rPr>
        <w:t>115</w:t>
      </w:r>
      <w:r w:rsidRPr="00505BE7">
        <w:rPr>
          <w:noProof/>
          <w:color w:val="000000" w:themeColor="text1"/>
        </w:rPr>
        <w:t>, (31), 7901.</w:t>
      </w:r>
    </w:p>
    <w:p w14:paraId="5A5DDDDA" w14:textId="77777777" w:rsidR="00185BEB" w:rsidRPr="00505BE7" w:rsidRDefault="00185BEB" w:rsidP="00185BEB">
      <w:pPr>
        <w:pStyle w:val="EndNoteBibliography"/>
        <w:rPr>
          <w:noProof/>
          <w:color w:val="000000" w:themeColor="text1"/>
        </w:rPr>
      </w:pPr>
      <w:r w:rsidRPr="00505BE7">
        <w:rPr>
          <w:noProof/>
          <w:color w:val="000000" w:themeColor="text1"/>
        </w:rPr>
        <w:t>18.</w:t>
      </w:r>
      <w:r w:rsidRPr="00505BE7">
        <w:rPr>
          <w:noProof/>
          <w:color w:val="000000" w:themeColor="text1"/>
        </w:rPr>
        <w:tab/>
        <w:t xml:space="preserve">Jaffe, D. A.; O’Neill, S. M.; Larkin, N. K.; Holder, A. L.; Peterson, D. L.; Halofsky, J. E.; Rappold, A. G., Wildfire and prescribed burning impacts on air quality in the United States. </w:t>
      </w:r>
      <w:r w:rsidRPr="00505BE7">
        <w:rPr>
          <w:i/>
          <w:noProof/>
          <w:color w:val="000000" w:themeColor="text1"/>
        </w:rPr>
        <w:t xml:space="preserve">Journal of the Air &amp; Waste Management Association </w:t>
      </w:r>
      <w:r w:rsidRPr="00505BE7">
        <w:rPr>
          <w:b/>
          <w:noProof/>
          <w:color w:val="000000" w:themeColor="text1"/>
        </w:rPr>
        <w:t>2020,</w:t>
      </w:r>
      <w:r w:rsidRPr="00505BE7">
        <w:rPr>
          <w:noProof/>
          <w:color w:val="000000" w:themeColor="text1"/>
        </w:rPr>
        <w:t xml:space="preserve"> </w:t>
      </w:r>
      <w:r w:rsidRPr="00505BE7">
        <w:rPr>
          <w:i/>
          <w:noProof/>
          <w:color w:val="000000" w:themeColor="text1"/>
        </w:rPr>
        <w:t>70</w:t>
      </w:r>
      <w:r w:rsidRPr="00505BE7">
        <w:rPr>
          <w:noProof/>
          <w:color w:val="000000" w:themeColor="text1"/>
        </w:rPr>
        <w:t>, (6), 583-615.</w:t>
      </w:r>
    </w:p>
    <w:p w14:paraId="1EE79524" w14:textId="77777777" w:rsidR="00185BEB" w:rsidRPr="00505BE7" w:rsidRDefault="00185BEB" w:rsidP="00185BEB">
      <w:pPr>
        <w:pStyle w:val="EndNoteBibliography"/>
        <w:rPr>
          <w:noProof/>
          <w:color w:val="000000" w:themeColor="text1"/>
        </w:rPr>
      </w:pPr>
      <w:r w:rsidRPr="00505BE7">
        <w:rPr>
          <w:noProof/>
          <w:color w:val="000000" w:themeColor="text1"/>
        </w:rPr>
        <w:t>19.</w:t>
      </w:r>
      <w:r w:rsidRPr="00505BE7">
        <w:rPr>
          <w:noProof/>
          <w:color w:val="000000" w:themeColor="text1"/>
        </w:rPr>
        <w:tab/>
        <w:t xml:space="preserve">Jaffe, D.; Chand, D.; Hafner, W.; Westerling, A.; Spracklen, D., Influence of Fires on O3 Concentrations in the Western U.S. </w:t>
      </w:r>
      <w:r w:rsidRPr="00505BE7">
        <w:rPr>
          <w:i/>
          <w:noProof/>
          <w:color w:val="000000" w:themeColor="text1"/>
        </w:rPr>
        <w:t xml:space="preserve">Environmental Science &amp; Technology </w:t>
      </w:r>
      <w:r w:rsidRPr="00505BE7">
        <w:rPr>
          <w:b/>
          <w:noProof/>
          <w:color w:val="000000" w:themeColor="text1"/>
        </w:rPr>
        <w:t>2008,</w:t>
      </w:r>
      <w:r w:rsidRPr="00505BE7">
        <w:rPr>
          <w:noProof/>
          <w:color w:val="000000" w:themeColor="text1"/>
        </w:rPr>
        <w:t xml:space="preserve"> </w:t>
      </w:r>
      <w:r w:rsidRPr="00505BE7">
        <w:rPr>
          <w:i/>
          <w:noProof/>
          <w:color w:val="000000" w:themeColor="text1"/>
        </w:rPr>
        <w:t>42</w:t>
      </w:r>
      <w:r w:rsidRPr="00505BE7">
        <w:rPr>
          <w:noProof/>
          <w:color w:val="000000" w:themeColor="text1"/>
        </w:rPr>
        <w:t>, (16), 5885-5891.</w:t>
      </w:r>
    </w:p>
    <w:p w14:paraId="4F50FD42" w14:textId="77777777" w:rsidR="00185BEB" w:rsidRPr="00505BE7" w:rsidRDefault="00185BEB" w:rsidP="00185BEB">
      <w:pPr>
        <w:pStyle w:val="EndNoteBibliography"/>
        <w:rPr>
          <w:noProof/>
          <w:color w:val="000000" w:themeColor="text1"/>
        </w:rPr>
      </w:pPr>
      <w:r w:rsidRPr="00505BE7">
        <w:rPr>
          <w:noProof/>
          <w:color w:val="000000" w:themeColor="text1"/>
        </w:rPr>
        <w:t>20.</w:t>
      </w:r>
      <w:r w:rsidRPr="00505BE7">
        <w:rPr>
          <w:noProof/>
          <w:color w:val="000000" w:themeColor="text1"/>
        </w:rPr>
        <w:tab/>
        <w:t xml:space="preserve">Jaffe, D. A.; Wigder, N.; Downey, N.; Pfister, G.; Boynard, A.; Reid, S. B., Impact of Wildfires on Ozone Exceptional Events in the Western U.S. </w:t>
      </w:r>
      <w:r w:rsidRPr="00505BE7">
        <w:rPr>
          <w:i/>
          <w:noProof/>
          <w:color w:val="000000" w:themeColor="text1"/>
        </w:rPr>
        <w:t xml:space="preserve">Environmental Science &amp; Technology </w:t>
      </w:r>
      <w:r w:rsidRPr="00505BE7">
        <w:rPr>
          <w:b/>
          <w:noProof/>
          <w:color w:val="000000" w:themeColor="text1"/>
        </w:rPr>
        <w:t>2013,</w:t>
      </w:r>
      <w:r w:rsidRPr="00505BE7">
        <w:rPr>
          <w:noProof/>
          <w:color w:val="000000" w:themeColor="text1"/>
        </w:rPr>
        <w:t xml:space="preserve"> </w:t>
      </w:r>
      <w:r w:rsidRPr="00505BE7">
        <w:rPr>
          <w:i/>
          <w:noProof/>
          <w:color w:val="000000" w:themeColor="text1"/>
        </w:rPr>
        <w:t>47</w:t>
      </w:r>
      <w:r w:rsidRPr="00505BE7">
        <w:rPr>
          <w:noProof/>
          <w:color w:val="000000" w:themeColor="text1"/>
        </w:rPr>
        <w:t>, (19), 11065-11072.</w:t>
      </w:r>
    </w:p>
    <w:p w14:paraId="54BCC85F" w14:textId="77777777" w:rsidR="00185BEB" w:rsidRPr="00505BE7" w:rsidRDefault="00185BEB" w:rsidP="00185BEB">
      <w:pPr>
        <w:pStyle w:val="EndNoteBibliography"/>
        <w:rPr>
          <w:noProof/>
          <w:color w:val="000000" w:themeColor="text1"/>
        </w:rPr>
      </w:pPr>
      <w:r w:rsidRPr="00505BE7">
        <w:rPr>
          <w:noProof/>
          <w:color w:val="000000" w:themeColor="text1"/>
        </w:rPr>
        <w:lastRenderedPageBreak/>
        <w:t>21.</w:t>
      </w:r>
      <w:r w:rsidRPr="00505BE7">
        <w:rPr>
          <w:noProof/>
          <w:color w:val="000000" w:themeColor="text1"/>
        </w:rPr>
        <w:tab/>
        <w:t xml:space="preserve">Lu, X.; Zhang, L.; Yue, X.; Zhang, J.; Jaffe, D. A.; Stohl, A.; Zhao, Y.; Shao, J., Wildfire influences on the variability and trend of summer surface ozone in the mountainous western United States. </w:t>
      </w:r>
      <w:r w:rsidRPr="00505BE7">
        <w:rPr>
          <w:i/>
          <w:noProof/>
          <w:color w:val="000000" w:themeColor="text1"/>
        </w:rPr>
        <w:t xml:space="preserve">Atmos. Chem. Phys. </w:t>
      </w:r>
      <w:r w:rsidRPr="00505BE7">
        <w:rPr>
          <w:b/>
          <w:noProof/>
          <w:color w:val="000000" w:themeColor="text1"/>
        </w:rPr>
        <w:t>2016,</w:t>
      </w:r>
      <w:r w:rsidRPr="00505BE7">
        <w:rPr>
          <w:noProof/>
          <w:color w:val="000000" w:themeColor="text1"/>
        </w:rPr>
        <w:t xml:space="preserve"> </w:t>
      </w:r>
      <w:r w:rsidRPr="00505BE7">
        <w:rPr>
          <w:i/>
          <w:noProof/>
          <w:color w:val="000000" w:themeColor="text1"/>
        </w:rPr>
        <w:t>16</w:t>
      </w:r>
      <w:r w:rsidRPr="00505BE7">
        <w:rPr>
          <w:noProof/>
          <w:color w:val="000000" w:themeColor="text1"/>
        </w:rPr>
        <w:t>, (22), 14687-14702.</w:t>
      </w:r>
    </w:p>
    <w:p w14:paraId="1A6C64FB" w14:textId="77777777" w:rsidR="00185BEB" w:rsidRPr="00505BE7" w:rsidRDefault="00185BEB" w:rsidP="00185BEB">
      <w:pPr>
        <w:pStyle w:val="EndNoteBibliography"/>
        <w:rPr>
          <w:noProof/>
          <w:color w:val="000000" w:themeColor="text1"/>
        </w:rPr>
      </w:pPr>
      <w:r w:rsidRPr="00505BE7">
        <w:rPr>
          <w:noProof/>
          <w:color w:val="000000" w:themeColor="text1"/>
        </w:rPr>
        <w:t>22.</w:t>
      </w:r>
      <w:r w:rsidRPr="00505BE7">
        <w:rPr>
          <w:noProof/>
          <w:color w:val="000000" w:themeColor="text1"/>
        </w:rPr>
        <w:tab/>
        <w:t xml:space="preserve">Gong, X.; Kaulfus, A.; Nair, U.; Jaffe, D. A., Quantifying O3 Impacts in Urban Areas Due to Wildfires Using a Generalized Additive Model. </w:t>
      </w:r>
      <w:r w:rsidRPr="00505BE7">
        <w:rPr>
          <w:i/>
          <w:noProof/>
          <w:color w:val="000000" w:themeColor="text1"/>
        </w:rPr>
        <w:t xml:space="preserve">Environmental Science &amp; Technology </w:t>
      </w:r>
      <w:r w:rsidRPr="00505BE7">
        <w:rPr>
          <w:b/>
          <w:noProof/>
          <w:color w:val="000000" w:themeColor="text1"/>
        </w:rPr>
        <w:t>2017,</w:t>
      </w:r>
      <w:r w:rsidRPr="00505BE7">
        <w:rPr>
          <w:noProof/>
          <w:color w:val="000000" w:themeColor="text1"/>
        </w:rPr>
        <w:t xml:space="preserve"> </w:t>
      </w:r>
      <w:r w:rsidRPr="00505BE7">
        <w:rPr>
          <w:i/>
          <w:noProof/>
          <w:color w:val="000000" w:themeColor="text1"/>
        </w:rPr>
        <w:t>51</w:t>
      </w:r>
      <w:r w:rsidRPr="00505BE7">
        <w:rPr>
          <w:noProof/>
          <w:color w:val="000000" w:themeColor="text1"/>
        </w:rPr>
        <w:t>, (22), 13216-13223.</w:t>
      </w:r>
    </w:p>
    <w:p w14:paraId="2A190916" w14:textId="77777777" w:rsidR="00185BEB" w:rsidRPr="00505BE7" w:rsidRDefault="00185BEB" w:rsidP="00185BEB">
      <w:pPr>
        <w:pStyle w:val="EndNoteBibliography"/>
        <w:rPr>
          <w:noProof/>
          <w:color w:val="000000" w:themeColor="text1"/>
        </w:rPr>
      </w:pPr>
      <w:r w:rsidRPr="00505BE7">
        <w:rPr>
          <w:noProof/>
          <w:color w:val="000000" w:themeColor="text1"/>
        </w:rPr>
        <w:t>23.</w:t>
      </w:r>
      <w:r w:rsidRPr="00505BE7">
        <w:rPr>
          <w:noProof/>
          <w:color w:val="000000" w:themeColor="text1"/>
        </w:rPr>
        <w:tab/>
        <w:t xml:space="preserve">Brey, S. J.; Fischer, E. V., Smoke in the City: How Often and Where Does Smoke Impact Summertime Ozone in the United States? </w:t>
      </w:r>
      <w:r w:rsidRPr="00505BE7">
        <w:rPr>
          <w:i/>
          <w:noProof/>
          <w:color w:val="000000" w:themeColor="text1"/>
        </w:rPr>
        <w:t xml:space="preserve">Environmental Science &amp; Technology </w:t>
      </w:r>
      <w:r w:rsidRPr="00505BE7">
        <w:rPr>
          <w:b/>
          <w:noProof/>
          <w:color w:val="000000" w:themeColor="text1"/>
        </w:rPr>
        <w:t>2016,</w:t>
      </w:r>
      <w:r w:rsidRPr="00505BE7">
        <w:rPr>
          <w:noProof/>
          <w:color w:val="000000" w:themeColor="text1"/>
        </w:rPr>
        <w:t xml:space="preserve"> </w:t>
      </w:r>
      <w:r w:rsidRPr="00505BE7">
        <w:rPr>
          <w:i/>
          <w:noProof/>
          <w:color w:val="000000" w:themeColor="text1"/>
        </w:rPr>
        <w:t>50</w:t>
      </w:r>
      <w:r w:rsidRPr="00505BE7">
        <w:rPr>
          <w:noProof/>
          <w:color w:val="000000" w:themeColor="text1"/>
        </w:rPr>
        <w:t>, (3), 1288-1294.</w:t>
      </w:r>
    </w:p>
    <w:p w14:paraId="05D1F2A4" w14:textId="77777777" w:rsidR="00185BEB" w:rsidRPr="00505BE7" w:rsidRDefault="00185BEB" w:rsidP="00185BEB">
      <w:pPr>
        <w:pStyle w:val="EndNoteBibliography"/>
        <w:rPr>
          <w:noProof/>
          <w:color w:val="000000" w:themeColor="text1"/>
        </w:rPr>
      </w:pPr>
      <w:r w:rsidRPr="00505BE7">
        <w:rPr>
          <w:noProof/>
          <w:color w:val="000000" w:themeColor="text1"/>
        </w:rPr>
        <w:t>24.</w:t>
      </w:r>
      <w:r w:rsidRPr="00505BE7">
        <w:rPr>
          <w:noProof/>
          <w:color w:val="000000" w:themeColor="text1"/>
        </w:rPr>
        <w:tab/>
        <w:t xml:space="preserve">Buysse, C. E.; Kaulfus, A.; Nair, U.; Jaffe, D. A., Relationships between Particulate Matter, Ozone, and Nitrogen Oxides during Urban Smoke Events in the Western US. </w:t>
      </w:r>
      <w:r w:rsidRPr="00505BE7">
        <w:rPr>
          <w:i/>
          <w:noProof/>
          <w:color w:val="000000" w:themeColor="text1"/>
        </w:rPr>
        <w:t xml:space="preserve">Environmental Science &amp; Technology </w:t>
      </w:r>
      <w:r w:rsidRPr="00505BE7">
        <w:rPr>
          <w:b/>
          <w:noProof/>
          <w:color w:val="000000" w:themeColor="text1"/>
        </w:rPr>
        <w:t>2019,</w:t>
      </w:r>
      <w:r w:rsidRPr="00505BE7">
        <w:rPr>
          <w:noProof/>
          <w:color w:val="000000" w:themeColor="text1"/>
        </w:rPr>
        <w:t xml:space="preserve"> </w:t>
      </w:r>
      <w:r w:rsidRPr="00505BE7">
        <w:rPr>
          <w:i/>
          <w:noProof/>
          <w:color w:val="000000" w:themeColor="text1"/>
        </w:rPr>
        <w:t>53</w:t>
      </w:r>
      <w:r w:rsidRPr="00505BE7">
        <w:rPr>
          <w:noProof/>
          <w:color w:val="000000" w:themeColor="text1"/>
        </w:rPr>
        <w:t>, (21), 12519-12528.</w:t>
      </w:r>
    </w:p>
    <w:p w14:paraId="0AE62B7C" w14:textId="77777777" w:rsidR="00185BEB" w:rsidRPr="00505BE7" w:rsidRDefault="00185BEB" w:rsidP="00185BEB">
      <w:pPr>
        <w:pStyle w:val="EndNoteBibliography"/>
        <w:rPr>
          <w:noProof/>
          <w:color w:val="000000" w:themeColor="text1"/>
        </w:rPr>
      </w:pPr>
      <w:r w:rsidRPr="00505BE7">
        <w:rPr>
          <w:noProof/>
          <w:color w:val="000000" w:themeColor="text1"/>
        </w:rPr>
        <w:t>25.</w:t>
      </w:r>
      <w:r w:rsidRPr="00505BE7">
        <w:rPr>
          <w:noProof/>
          <w:color w:val="000000" w:themeColor="text1"/>
        </w:rPr>
        <w:tab/>
        <w:t xml:space="preserve">Lindaas, J.; Farmer, D. K.; Pollack, I. B.; Abeleira, A.; Flocke, F.; Roscioli, R.; Herndon, S.; Fischer, E. V., Changes in ozone and precursors during two aged wildfire smoke events in the Colorado Front Range in summer 2015. </w:t>
      </w:r>
      <w:r w:rsidRPr="00505BE7">
        <w:rPr>
          <w:i/>
          <w:noProof/>
          <w:color w:val="000000" w:themeColor="text1"/>
        </w:rPr>
        <w:t xml:space="preserve">Atmos. Chem. Phys. </w:t>
      </w:r>
      <w:r w:rsidRPr="00505BE7">
        <w:rPr>
          <w:b/>
          <w:noProof/>
          <w:color w:val="000000" w:themeColor="text1"/>
        </w:rPr>
        <w:t>2017,</w:t>
      </w:r>
      <w:r w:rsidRPr="00505BE7">
        <w:rPr>
          <w:noProof/>
          <w:color w:val="000000" w:themeColor="text1"/>
        </w:rPr>
        <w:t xml:space="preserve"> </w:t>
      </w:r>
      <w:r w:rsidRPr="00505BE7">
        <w:rPr>
          <w:i/>
          <w:noProof/>
          <w:color w:val="000000" w:themeColor="text1"/>
        </w:rPr>
        <w:t>17</w:t>
      </w:r>
      <w:r w:rsidRPr="00505BE7">
        <w:rPr>
          <w:noProof/>
          <w:color w:val="000000" w:themeColor="text1"/>
        </w:rPr>
        <w:t>, (17), 10691-10707.</w:t>
      </w:r>
    </w:p>
    <w:p w14:paraId="64428B2B" w14:textId="77777777" w:rsidR="00185BEB" w:rsidRPr="00505BE7" w:rsidRDefault="00185BEB" w:rsidP="00185BEB">
      <w:pPr>
        <w:pStyle w:val="EndNoteBibliography"/>
        <w:rPr>
          <w:noProof/>
          <w:color w:val="000000" w:themeColor="text1"/>
        </w:rPr>
      </w:pPr>
      <w:r w:rsidRPr="00505BE7">
        <w:rPr>
          <w:noProof/>
          <w:color w:val="000000" w:themeColor="text1"/>
        </w:rPr>
        <w:t>26.</w:t>
      </w:r>
      <w:r w:rsidRPr="00505BE7">
        <w:rPr>
          <w:noProof/>
          <w:color w:val="000000" w:themeColor="text1"/>
        </w:rPr>
        <w:tab/>
        <w:t xml:space="preserve">Lill, E.; Lindaas, J.; Juncosa Calahorrano, J. F.; Campos, T.; Flocke, F.; Apel, E. C.; Hornbrook, R. S.; Hills, A.; Jarnot, A.; Blake, N.; Permar, W.; Hu, L.; Weinheimer, A.; Tyndall, G.; Montzka, D. D. e.; Hall, S. R.; Ullmann, K.; Thornton, J.; Palm, B. B.; Peng, Q.; Pollack, I.; Fischer, E. V., Wildfire-driven changes in the abundance of gas-phase pollutants in the city of Boise, ID during summer 2018. </w:t>
      </w:r>
      <w:r w:rsidRPr="00505BE7">
        <w:rPr>
          <w:i/>
          <w:noProof/>
          <w:color w:val="000000" w:themeColor="text1"/>
        </w:rPr>
        <w:t xml:space="preserve">Atmospheric Pollution Research </w:t>
      </w:r>
      <w:r w:rsidRPr="00505BE7">
        <w:rPr>
          <w:b/>
          <w:noProof/>
          <w:color w:val="000000" w:themeColor="text1"/>
        </w:rPr>
        <w:t>2022,</w:t>
      </w:r>
      <w:r w:rsidRPr="00505BE7">
        <w:rPr>
          <w:noProof/>
          <w:color w:val="000000" w:themeColor="text1"/>
        </w:rPr>
        <w:t xml:space="preserve"> </w:t>
      </w:r>
      <w:r w:rsidRPr="00505BE7">
        <w:rPr>
          <w:i/>
          <w:noProof/>
          <w:color w:val="000000" w:themeColor="text1"/>
        </w:rPr>
        <w:t>13</w:t>
      </w:r>
      <w:r w:rsidRPr="00505BE7">
        <w:rPr>
          <w:noProof/>
          <w:color w:val="000000" w:themeColor="text1"/>
        </w:rPr>
        <w:t>, (1), 101269.</w:t>
      </w:r>
    </w:p>
    <w:p w14:paraId="28F2981B" w14:textId="77777777" w:rsidR="00185BEB" w:rsidRPr="00505BE7" w:rsidRDefault="00185BEB" w:rsidP="00185BEB">
      <w:pPr>
        <w:pStyle w:val="EndNoteBibliography"/>
        <w:rPr>
          <w:noProof/>
          <w:color w:val="000000" w:themeColor="text1"/>
        </w:rPr>
      </w:pPr>
      <w:r w:rsidRPr="00505BE7">
        <w:rPr>
          <w:noProof/>
          <w:color w:val="000000" w:themeColor="text1"/>
        </w:rPr>
        <w:t>27.</w:t>
      </w:r>
      <w:r w:rsidRPr="00505BE7">
        <w:rPr>
          <w:noProof/>
          <w:color w:val="000000" w:themeColor="text1"/>
        </w:rPr>
        <w:tab/>
        <w:t xml:space="preserve">Pollack, I. B.; Helmig, D.; O'Dell, K.; Fischer, E. V., Weekend-Weekday Implications and the Impact of Wildfire Smoke on Ozone and Its Precursors at Boulder Reservoir, Colorado Between 2017 and 2019. </w:t>
      </w:r>
      <w:r w:rsidRPr="00505BE7">
        <w:rPr>
          <w:i/>
          <w:noProof/>
          <w:color w:val="000000" w:themeColor="text1"/>
        </w:rPr>
        <w:t xml:space="preserve">Journal of Geophysical Research: Atmospheres </w:t>
      </w:r>
      <w:r w:rsidRPr="00505BE7">
        <w:rPr>
          <w:b/>
          <w:noProof/>
          <w:color w:val="000000" w:themeColor="text1"/>
        </w:rPr>
        <w:t>2021,</w:t>
      </w:r>
      <w:r w:rsidRPr="00505BE7">
        <w:rPr>
          <w:noProof/>
          <w:color w:val="000000" w:themeColor="text1"/>
        </w:rPr>
        <w:t xml:space="preserve"> </w:t>
      </w:r>
      <w:r w:rsidRPr="00505BE7">
        <w:rPr>
          <w:i/>
          <w:noProof/>
          <w:color w:val="000000" w:themeColor="text1"/>
        </w:rPr>
        <w:t>126</w:t>
      </w:r>
      <w:r w:rsidRPr="00505BE7">
        <w:rPr>
          <w:noProof/>
          <w:color w:val="000000" w:themeColor="text1"/>
        </w:rPr>
        <w:t>, (17), e2021JD035221.</w:t>
      </w:r>
    </w:p>
    <w:p w14:paraId="4D53D374" w14:textId="77777777" w:rsidR="00185BEB" w:rsidRPr="00505BE7" w:rsidRDefault="00185BEB" w:rsidP="00185BEB">
      <w:pPr>
        <w:pStyle w:val="EndNoteBibliography"/>
        <w:rPr>
          <w:noProof/>
          <w:color w:val="000000" w:themeColor="text1"/>
        </w:rPr>
      </w:pPr>
      <w:r w:rsidRPr="00505BE7">
        <w:rPr>
          <w:noProof/>
          <w:color w:val="000000" w:themeColor="text1"/>
        </w:rPr>
        <w:t>28.</w:t>
      </w:r>
      <w:r w:rsidRPr="00505BE7">
        <w:rPr>
          <w:noProof/>
          <w:color w:val="000000" w:themeColor="text1"/>
        </w:rPr>
        <w:tab/>
        <w:t xml:space="preserve">Langford, A. O.; Alvarez Ii, R. J.; Brioude, J.; Caputi, D.; Conley, S. A.; Evan, S.; Faloona, I. C.; Iraci, L. T.; Kirgis, G.; Marrero, J. E.; Ryoo, J.-M.; Senff, C. J.; Yates, E. L., Ozone Production in the Soberanes Smoke Haze: Implications for Air Quality in the San Joaquin Valley During the California Baseline Ozone Transport Study. </w:t>
      </w:r>
      <w:r w:rsidRPr="00505BE7">
        <w:rPr>
          <w:i/>
          <w:noProof/>
          <w:color w:val="000000" w:themeColor="text1"/>
        </w:rPr>
        <w:t xml:space="preserve">Journal of Geophysical Research: Atmospheres </w:t>
      </w:r>
      <w:r w:rsidRPr="00505BE7">
        <w:rPr>
          <w:b/>
          <w:noProof/>
          <w:color w:val="000000" w:themeColor="text1"/>
        </w:rPr>
        <w:t>2020,</w:t>
      </w:r>
      <w:r w:rsidRPr="00505BE7">
        <w:rPr>
          <w:noProof/>
          <w:color w:val="000000" w:themeColor="text1"/>
        </w:rPr>
        <w:t xml:space="preserve"> </w:t>
      </w:r>
      <w:r w:rsidRPr="00505BE7">
        <w:rPr>
          <w:i/>
          <w:noProof/>
          <w:color w:val="000000" w:themeColor="text1"/>
        </w:rPr>
        <w:t>125</w:t>
      </w:r>
      <w:r w:rsidRPr="00505BE7">
        <w:rPr>
          <w:noProof/>
          <w:color w:val="000000" w:themeColor="text1"/>
        </w:rPr>
        <w:t>, (11), e2019JD031777.</w:t>
      </w:r>
    </w:p>
    <w:p w14:paraId="1FDC1E8D" w14:textId="77777777" w:rsidR="00185BEB" w:rsidRPr="00505BE7" w:rsidRDefault="00185BEB" w:rsidP="00185BEB">
      <w:pPr>
        <w:pStyle w:val="EndNoteBibliography"/>
        <w:rPr>
          <w:noProof/>
          <w:color w:val="000000" w:themeColor="text1"/>
        </w:rPr>
      </w:pPr>
      <w:r w:rsidRPr="00505BE7">
        <w:rPr>
          <w:noProof/>
          <w:color w:val="000000" w:themeColor="text1"/>
        </w:rPr>
        <w:t>29.</w:t>
      </w:r>
      <w:r w:rsidRPr="00505BE7">
        <w:rPr>
          <w:noProof/>
          <w:color w:val="000000" w:themeColor="text1"/>
        </w:rPr>
        <w:tab/>
        <w:t xml:space="preserve">Singh, H. B.; Cai, C.; Kaduwela, A.; Weinheimer, A.; Wisthaler, A., Interactions of fire emissions and urban pollution over California: Ozone formation and air quality simulations. </w:t>
      </w:r>
      <w:r w:rsidRPr="00505BE7">
        <w:rPr>
          <w:i/>
          <w:noProof/>
          <w:color w:val="000000" w:themeColor="text1"/>
        </w:rPr>
        <w:t xml:space="preserve">Atmospheric Environment </w:t>
      </w:r>
      <w:r w:rsidRPr="00505BE7">
        <w:rPr>
          <w:b/>
          <w:noProof/>
          <w:color w:val="000000" w:themeColor="text1"/>
        </w:rPr>
        <w:t>2012,</w:t>
      </w:r>
      <w:r w:rsidRPr="00505BE7">
        <w:rPr>
          <w:noProof/>
          <w:color w:val="000000" w:themeColor="text1"/>
        </w:rPr>
        <w:t xml:space="preserve"> </w:t>
      </w:r>
      <w:r w:rsidRPr="00505BE7">
        <w:rPr>
          <w:i/>
          <w:noProof/>
          <w:color w:val="000000" w:themeColor="text1"/>
        </w:rPr>
        <w:t>56</w:t>
      </w:r>
      <w:r w:rsidRPr="00505BE7">
        <w:rPr>
          <w:noProof/>
          <w:color w:val="000000" w:themeColor="text1"/>
        </w:rPr>
        <w:t>, 45-51.</w:t>
      </w:r>
    </w:p>
    <w:p w14:paraId="64D4ABD5" w14:textId="77777777" w:rsidR="00185BEB" w:rsidRPr="00505BE7" w:rsidRDefault="00185BEB" w:rsidP="00185BEB">
      <w:pPr>
        <w:pStyle w:val="EndNoteBibliography"/>
        <w:rPr>
          <w:noProof/>
          <w:color w:val="000000" w:themeColor="text1"/>
        </w:rPr>
      </w:pPr>
      <w:r w:rsidRPr="00505BE7">
        <w:rPr>
          <w:noProof/>
          <w:color w:val="000000" w:themeColor="text1"/>
        </w:rPr>
        <w:t>30.</w:t>
      </w:r>
      <w:r w:rsidRPr="00505BE7">
        <w:rPr>
          <w:noProof/>
          <w:color w:val="000000" w:themeColor="text1"/>
        </w:rPr>
        <w:tab/>
        <w:t xml:space="preserve">Seinfeld, J. H., Urban Air Pollution: State of the Science. </w:t>
      </w:r>
      <w:r w:rsidRPr="00505BE7">
        <w:rPr>
          <w:i/>
          <w:noProof/>
          <w:color w:val="000000" w:themeColor="text1"/>
        </w:rPr>
        <w:t xml:space="preserve">Science </w:t>
      </w:r>
      <w:r w:rsidRPr="00505BE7">
        <w:rPr>
          <w:b/>
          <w:noProof/>
          <w:color w:val="000000" w:themeColor="text1"/>
        </w:rPr>
        <w:t>1989,</w:t>
      </w:r>
      <w:r w:rsidRPr="00505BE7">
        <w:rPr>
          <w:noProof/>
          <w:color w:val="000000" w:themeColor="text1"/>
        </w:rPr>
        <w:t xml:space="preserve"> </w:t>
      </w:r>
      <w:r w:rsidRPr="00505BE7">
        <w:rPr>
          <w:i/>
          <w:noProof/>
          <w:color w:val="000000" w:themeColor="text1"/>
        </w:rPr>
        <w:t>243</w:t>
      </w:r>
      <w:r w:rsidRPr="00505BE7">
        <w:rPr>
          <w:noProof/>
          <w:color w:val="000000" w:themeColor="text1"/>
        </w:rPr>
        <w:t>, 745-752.</w:t>
      </w:r>
    </w:p>
    <w:p w14:paraId="50FD6AD4" w14:textId="77777777" w:rsidR="00185BEB" w:rsidRPr="00505BE7" w:rsidRDefault="00185BEB" w:rsidP="00185BEB">
      <w:pPr>
        <w:pStyle w:val="EndNoteBibliography"/>
        <w:rPr>
          <w:noProof/>
          <w:color w:val="000000" w:themeColor="text1"/>
        </w:rPr>
      </w:pPr>
      <w:r w:rsidRPr="00505BE7">
        <w:rPr>
          <w:noProof/>
          <w:color w:val="000000" w:themeColor="text1"/>
        </w:rPr>
        <w:t>31.</w:t>
      </w:r>
      <w:r w:rsidRPr="00505BE7">
        <w:rPr>
          <w:noProof/>
          <w:color w:val="000000" w:themeColor="text1"/>
        </w:rPr>
        <w:tab/>
        <w:t xml:space="preserve">Emmerson, K. M.; Evans, M. J., Comparison of tropospheric gas-phase chemistry schemes for use within global models. </w:t>
      </w:r>
      <w:r w:rsidRPr="00505BE7">
        <w:rPr>
          <w:i/>
          <w:noProof/>
          <w:color w:val="000000" w:themeColor="text1"/>
        </w:rPr>
        <w:t xml:space="preserve">Atmos. Chem. Phys. </w:t>
      </w:r>
      <w:r w:rsidRPr="00505BE7">
        <w:rPr>
          <w:b/>
          <w:noProof/>
          <w:color w:val="000000" w:themeColor="text1"/>
        </w:rPr>
        <w:t>2009,</w:t>
      </w:r>
      <w:r w:rsidRPr="00505BE7">
        <w:rPr>
          <w:noProof/>
          <w:color w:val="000000" w:themeColor="text1"/>
        </w:rPr>
        <w:t xml:space="preserve"> </w:t>
      </w:r>
      <w:r w:rsidRPr="00505BE7">
        <w:rPr>
          <w:i/>
          <w:noProof/>
          <w:color w:val="000000" w:themeColor="text1"/>
        </w:rPr>
        <w:t>9</w:t>
      </w:r>
      <w:r w:rsidRPr="00505BE7">
        <w:rPr>
          <w:noProof/>
          <w:color w:val="000000" w:themeColor="text1"/>
        </w:rPr>
        <w:t>, 1831-1845.</w:t>
      </w:r>
    </w:p>
    <w:p w14:paraId="6110C0B3" w14:textId="77777777" w:rsidR="00185BEB" w:rsidRPr="00505BE7" w:rsidRDefault="00185BEB" w:rsidP="00185BEB">
      <w:pPr>
        <w:pStyle w:val="EndNoteBibliography"/>
        <w:rPr>
          <w:noProof/>
          <w:color w:val="000000" w:themeColor="text1"/>
        </w:rPr>
      </w:pPr>
      <w:r w:rsidRPr="00505BE7">
        <w:rPr>
          <w:noProof/>
          <w:color w:val="000000" w:themeColor="text1"/>
        </w:rPr>
        <w:t>32.</w:t>
      </w:r>
      <w:r w:rsidRPr="00505BE7">
        <w:rPr>
          <w:noProof/>
          <w:color w:val="000000" w:themeColor="text1"/>
        </w:rPr>
        <w:tab/>
        <w:t xml:space="preserve">Jenkin, M. E.; Saunders, S. M.; Pilling, M. J., The tropospheric degradation of volatile organic compounds: a protocol for mechanism development. </w:t>
      </w:r>
      <w:r w:rsidRPr="00505BE7">
        <w:rPr>
          <w:i/>
          <w:noProof/>
          <w:color w:val="000000" w:themeColor="text1"/>
        </w:rPr>
        <w:t xml:space="preserve">Atmospheric Environment </w:t>
      </w:r>
      <w:r w:rsidRPr="00505BE7">
        <w:rPr>
          <w:b/>
          <w:noProof/>
          <w:color w:val="000000" w:themeColor="text1"/>
        </w:rPr>
        <w:t>1997,</w:t>
      </w:r>
      <w:r w:rsidRPr="00505BE7">
        <w:rPr>
          <w:noProof/>
          <w:color w:val="000000" w:themeColor="text1"/>
        </w:rPr>
        <w:t xml:space="preserve"> </w:t>
      </w:r>
      <w:r w:rsidRPr="00505BE7">
        <w:rPr>
          <w:i/>
          <w:noProof/>
          <w:color w:val="000000" w:themeColor="text1"/>
        </w:rPr>
        <w:t>31</w:t>
      </w:r>
      <w:r w:rsidRPr="00505BE7">
        <w:rPr>
          <w:noProof/>
          <w:color w:val="000000" w:themeColor="text1"/>
        </w:rPr>
        <w:t>, (1), 81-104.</w:t>
      </w:r>
    </w:p>
    <w:p w14:paraId="1EBFDE04" w14:textId="77777777" w:rsidR="00185BEB" w:rsidRPr="00505BE7" w:rsidRDefault="00185BEB" w:rsidP="00185BEB">
      <w:pPr>
        <w:pStyle w:val="EndNoteBibliography"/>
        <w:rPr>
          <w:noProof/>
          <w:color w:val="000000" w:themeColor="text1"/>
        </w:rPr>
      </w:pPr>
      <w:r w:rsidRPr="00505BE7">
        <w:rPr>
          <w:noProof/>
          <w:color w:val="000000" w:themeColor="text1"/>
        </w:rPr>
        <w:t>33.</w:t>
      </w:r>
      <w:r w:rsidRPr="00505BE7">
        <w:rPr>
          <w:noProof/>
          <w:color w:val="000000" w:themeColor="text1"/>
        </w:rPr>
        <w:tab/>
        <w:t xml:space="preserve">Wolfe, G. M.; Marvin, M. R.; Roberts, S. J.; Travis, K. R.; Liao, J., The Framework for 0-D Atmospheric Modeling (F0AM) v3.1. </w:t>
      </w:r>
      <w:r w:rsidRPr="00505BE7">
        <w:rPr>
          <w:i/>
          <w:noProof/>
          <w:color w:val="000000" w:themeColor="text1"/>
        </w:rPr>
        <w:t xml:space="preserve">Geosci. Model Dev. </w:t>
      </w:r>
      <w:r w:rsidRPr="00505BE7">
        <w:rPr>
          <w:b/>
          <w:noProof/>
          <w:color w:val="000000" w:themeColor="text1"/>
        </w:rPr>
        <w:t>2016,</w:t>
      </w:r>
      <w:r w:rsidRPr="00505BE7">
        <w:rPr>
          <w:noProof/>
          <w:color w:val="000000" w:themeColor="text1"/>
        </w:rPr>
        <w:t xml:space="preserve"> </w:t>
      </w:r>
      <w:r w:rsidRPr="00505BE7">
        <w:rPr>
          <w:i/>
          <w:noProof/>
          <w:color w:val="000000" w:themeColor="text1"/>
        </w:rPr>
        <w:t>9</w:t>
      </w:r>
      <w:r w:rsidRPr="00505BE7">
        <w:rPr>
          <w:noProof/>
          <w:color w:val="000000" w:themeColor="text1"/>
        </w:rPr>
        <w:t>, (9), 3309-3319.</w:t>
      </w:r>
    </w:p>
    <w:p w14:paraId="3E47CED7" w14:textId="77777777" w:rsidR="00185BEB" w:rsidRPr="00505BE7" w:rsidRDefault="00185BEB" w:rsidP="00185BEB">
      <w:pPr>
        <w:pStyle w:val="EndNoteBibliography"/>
        <w:rPr>
          <w:noProof/>
          <w:color w:val="000000" w:themeColor="text1"/>
        </w:rPr>
      </w:pPr>
      <w:r w:rsidRPr="00505BE7">
        <w:rPr>
          <w:noProof/>
          <w:color w:val="000000" w:themeColor="text1"/>
        </w:rPr>
        <w:t>34.</w:t>
      </w:r>
      <w:r w:rsidRPr="00505BE7">
        <w:rPr>
          <w:noProof/>
          <w:color w:val="000000" w:themeColor="text1"/>
        </w:rPr>
        <w:tab/>
        <w:t xml:space="preserve">Trentmann, J.; Yokelson, R. J.; Hobbs, P. V.; Winterrath, T.; Christian, T. J.; Andreae, M. O.; Mason, S. A., An analysis of the chemical processes in the smoke plume from a savanna fire. </w:t>
      </w:r>
      <w:r w:rsidRPr="00505BE7">
        <w:rPr>
          <w:i/>
          <w:noProof/>
          <w:color w:val="000000" w:themeColor="text1"/>
        </w:rPr>
        <w:t xml:space="preserve">Journal of Geophysical Research: Atmospheres </w:t>
      </w:r>
      <w:r w:rsidRPr="00505BE7">
        <w:rPr>
          <w:b/>
          <w:noProof/>
          <w:color w:val="000000" w:themeColor="text1"/>
        </w:rPr>
        <w:t>2005,</w:t>
      </w:r>
      <w:r w:rsidRPr="00505BE7">
        <w:rPr>
          <w:noProof/>
          <w:color w:val="000000" w:themeColor="text1"/>
        </w:rPr>
        <w:t xml:space="preserve"> </w:t>
      </w:r>
      <w:r w:rsidRPr="00505BE7">
        <w:rPr>
          <w:i/>
          <w:noProof/>
          <w:color w:val="000000" w:themeColor="text1"/>
        </w:rPr>
        <w:t>110</w:t>
      </w:r>
      <w:r w:rsidRPr="00505BE7">
        <w:rPr>
          <w:noProof/>
          <w:color w:val="000000" w:themeColor="text1"/>
        </w:rPr>
        <w:t>, (D12), n/a-n/a.</w:t>
      </w:r>
    </w:p>
    <w:p w14:paraId="3516B3B7" w14:textId="77777777" w:rsidR="00185BEB" w:rsidRPr="00505BE7" w:rsidRDefault="00185BEB" w:rsidP="00185BEB">
      <w:pPr>
        <w:pStyle w:val="EndNoteBibliography"/>
        <w:rPr>
          <w:noProof/>
          <w:color w:val="000000" w:themeColor="text1"/>
        </w:rPr>
      </w:pPr>
      <w:r w:rsidRPr="00505BE7">
        <w:rPr>
          <w:noProof/>
          <w:color w:val="000000" w:themeColor="text1"/>
        </w:rPr>
        <w:t>35.</w:t>
      </w:r>
      <w:r w:rsidRPr="00505BE7">
        <w:rPr>
          <w:noProof/>
          <w:color w:val="000000" w:themeColor="text1"/>
        </w:rPr>
        <w:tab/>
        <w:t xml:space="preserve">Müller, M.; Anderson, B. E.; Beyersdorf, A. J.; Crawford, J. H.; Diskin, G. S.; Eichler, P.; Fried, A.; Keutsch, F. N.; Mikoviny, T.; Thornhill, K. L.; Walega, J. G.; Weinheimer, A. J.; Yang, </w:t>
      </w:r>
      <w:r w:rsidRPr="00505BE7">
        <w:rPr>
          <w:noProof/>
          <w:color w:val="000000" w:themeColor="text1"/>
        </w:rPr>
        <w:lastRenderedPageBreak/>
        <w:t xml:space="preserve">M.; Yokelson, R. J.; Wisthaler, A., In situ measurements and modeling of reactive trace gases in a small biomass burning plume. </w:t>
      </w:r>
      <w:r w:rsidRPr="00505BE7">
        <w:rPr>
          <w:i/>
          <w:noProof/>
          <w:color w:val="000000" w:themeColor="text1"/>
        </w:rPr>
        <w:t xml:space="preserve">Atmos. Chem. Phys. </w:t>
      </w:r>
      <w:r w:rsidRPr="00505BE7">
        <w:rPr>
          <w:b/>
          <w:noProof/>
          <w:color w:val="000000" w:themeColor="text1"/>
        </w:rPr>
        <w:t>2016,</w:t>
      </w:r>
      <w:r w:rsidRPr="00505BE7">
        <w:rPr>
          <w:noProof/>
          <w:color w:val="000000" w:themeColor="text1"/>
        </w:rPr>
        <w:t xml:space="preserve"> </w:t>
      </w:r>
      <w:r w:rsidRPr="00505BE7">
        <w:rPr>
          <w:i/>
          <w:noProof/>
          <w:color w:val="000000" w:themeColor="text1"/>
        </w:rPr>
        <w:t>16</w:t>
      </w:r>
      <w:r w:rsidRPr="00505BE7">
        <w:rPr>
          <w:noProof/>
          <w:color w:val="000000" w:themeColor="text1"/>
        </w:rPr>
        <w:t>, (6), 3813-3824.</w:t>
      </w:r>
    </w:p>
    <w:p w14:paraId="06BA2F76" w14:textId="77777777" w:rsidR="00185BEB" w:rsidRPr="00505BE7" w:rsidRDefault="00185BEB" w:rsidP="00185BEB">
      <w:pPr>
        <w:pStyle w:val="EndNoteBibliography"/>
        <w:rPr>
          <w:noProof/>
          <w:color w:val="000000" w:themeColor="text1"/>
        </w:rPr>
      </w:pPr>
      <w:r w:rsidRPr="00505BE7">
        <w:rPr>
          <w:noProof/>
          <w:color w:val="000000" w:themeColor="text1"/>
        </w:rPr>
        <w:t>36.</w:t>
      </w:r>
      <w:r w:rsidRPr="00505BE7">
        <w:rPr>
          <w:noProof/>
          <w:color w:val="000000" w:themeColor="text1"/>
        </w:rPr>
        <w:tab/>
        <w:t xml:space="preserve">Robinson, M. A.; Decker, Z. C. J.; Barsanti, K. C.; Coggon, M. M.; Flocke, F. M.; Franchin, A.; Fredrickson, C. D.; Gilman, J. B.; Gkatzelis, G. I.; Holmes, C. D.; Lamplugh, A.; Lavi, A.; Middlebrook, A. M.; Montzka, D. M.; Palm, B. B.; Peischl, J.; Pierce, B.; Schwantes, R. H.; Sekimoto, K.; Selimovic, V.; Tyndall, G. S.; Thornton, J. A.; Van Rooy, P.; Warneke, C.; Weinheimer, A. J.; Brown, S. S., Variability and Time of Day Dependence of Ozone Photochemistry in Western Wildfire Plumes. </w:t>
      </w:r>
      <w:r w:rsidRPr="00505BE7">
        <w:rPr>
          <w:i/>
          <w:noProof/>
          <w:color w:val="000000" w:themeColor="text1"/>
        </w:rPr>
        <w:t xml:space="preserve">Environmental Science &amp; Technology </w:t>
      </w:r>
      <w:r w:rsidRPr="00505BE7">
        <w:rPr>
          <w:b/>
          <w:noProof/>
          <w:color w:val="000000" w:themeColor="text1"/>
        </w:rPr>
        <w:t>2021,</w:t>
      </w:r>
      <w:r w:rsidRPr="00505BE7">
        <w:rPr>
          <w:noProof/>
          <w:color w:val="000000" w:themeColor="text1"/>
        </w:rPr>
        <w:t xml:space="preserve"> </w:t>
      </w:r>
      <w:r w:rsidRPr="00505BE7">
        <w:rPr>
          <w:i/>
          <w:noProof/>
          <w:color w:val="000000" w:themeColor="text1"/>
        </w:rPr>
        <w:t>55</w:t>
      </w:r>
      <w:r w:rsidRPr="00505BE7">
        <w:rPr>
          <w:noProof/>
          <w:color w:val="000000" w:themeColor="text1"/>
        </w:rPr>
        <w:t>, (15), 10280-10290.</w:t>
      </w:r>
    </w:p>
    <w:p w14:paraId="0791FE32" w14:textId="77777777" w:rsidR="00185BEB" w:rsidRPr="00505BE7" w:rsidRDefault="00185BEB" w:rsidP="00185BEB">
      <w:pPr>
        <w:pStyle w:val="EndNoteBibliography"/>
        <w:rPr>
          <w:noProof/>
          <w:color w:val="000000" w:themeColor="text1"/>
        </w:rPr>
      </w:pPr>
      <w:r w:rsidRPr="00505BE7">
        <w:rPr>
          <w:noProof/>
          <w:color w:val="000000" w:themeColor="text1"/>
        </w:rPr>
        <w:t>37.</w:t>
      </w:r>
      <w:r w:rsidRPr="00505BE7">
        <w:rPr>
          <w:noProof/>
          <w:color w:val="000000" w:themeColor="text1"/>
        </w:rPr>
        <w:tab/>
        <w:t xml:space="preserve">Lee, J. D.; Squires, F. A.; Sherwen, T.; Wilde, S. E.; Cliff, S. J.; Carpenter, L. J.; Hopkins, J. R.; Bauguitte, S. J.; Reed, C.; Barker, P.; Allen, G.; Bannan, T. J.; Matthews, E.; Mehra, A.; Percival, C.; Heard, D. E.; Whalley, L. K.; Ronnie, G. V.; Seldon, S.; Ingham, T.; Keller, C. A.; Knowland, K. E.; Nisbet, E. G.; Andrews, S., Ozone production and precursor emission from wildfires in Africa. </w:t>
      </w:r>
      <w:r w:rsidRPr="00505BE7">
        <w:rPr>
          <w:i/>
          <w:noProof/>
          <w:color w:val="000000" w:themeColor="text1"/>
        </w:rPr>
        <w:t xml:space="preserve">Environmental Science: Atmospheres </w:t>
      </w:r>
      <w:r w:rsidRPr="00505BE7">
        <w:rPr>
          <w:b/>
          <w:noProof/>
          <w:color w:val="000000" w:themeColor="text1"/>
        </w:rPr>
        <w:t>2021,</w:t>
      </w:r>
      <w:r w:rsidRPr="00505BE7">
        <w:rPr>
          <w:noProof/>
          <w:color w:val="000000" w:themeColor="text1"/>
        </w:rPr>
        <w:t xml:space="preserve"> </w:t>
      </w:r>
      <w:r w:rsidRPr="00505BE7">
        <w:rPr>
          <w:i/>
          <w:noProof/>
          <w:color w:val="000000" w:themeColor="text1"/>
        </w:rPr>
        <w:t>1</w:t>
      </w:r>
      <w:r w:rsidRPr="00505BE7">
        <w:rPr>
          <w:noProof/>
          <w:color w:val="000000" w:themeColor="text1"/>
        </w:rPr>
        <w:t>, (7), 524-542.</w:t>
      </w:r>
    </w:p>
    <w:p w14:paraId="7D3D93C6" w14:textId="77777777" w:rsidR="00185BEB" w:rsidRPr="00505BE7" w:rsidRDefault="00185BEB" w:rsidP="00185BEB">
      <w:pPr>
        <w:pStyle w:val="EndNoteBibliography"/>
        <w:rPr>
          <w:noProof/>
          <w:color w:val="000000" w:themeColor="text1"/>
        </w:rPr>
      </w:pPr>
      <w:r w:rsidRPr="00505BE7">
        <w:rPr>
          <w:noProof/>
          <w:color w:val="000000" w:themeColor="text1"/>
        </w:rPr>
        <w:t>38.</w:t>
      </w:r>
      <w:r w:rsidRPr="00505BE7">
        <w:rPr>
          <w:noProof/>
          <w:color w:val="000000" w:themeColor="text1"/>
        </w:rPr>
        <w:tab/>
        <w:t xml:space="preserve">Wolfe, G. M.; Hanisco, T. F.; Arkinson, H. L.; Blake, D. R.; Wisthaler, A.; Mikoviny, T.; Ryerson, T. B.; Pollack, I.; Peischl, J.; Wennberg, P. O.; Crounse, J. D.; St. Clair, J. M.; Teng, A.; Huey, L. G.; Liu, X.; Fried, A.; Weibring, P.; Richter, D.; Walega, J.; Hall, S. R.; Ullmann, K.; Jimenez, J. L.; Campuzano-Jost, P.; Bui, T. P.; Diskin, G.; Podolske, J. R.; Sachse, G.; Cohen, R. C., Photochemical evolution of the 2013 California Rim Fire: synergistic impacts of reactive hydrocarbons and enhanced oxidants. </w:t>
      </w:r>
      <w:r w:rsidRPr="00505BE7">
        <w:rPr>
          <w:i/>
          <w:noProof/>
          <w:color w:val="000000" w:themeColor="text1"/>
        </w:rPr>
        <w:t xml:space="preserve">Atmos. Chem. Phys. </w:t>
      </w:r>
      <w:r w:rsidRPr="00505BE7">
        <w:rPr>
          <w:b/>
          <w:noProof/>
          <w:color w:val="000000" w:themeColor="text1"/>
        </w:rPr>
        <w:t>2022,</w:t>
      </w:r>
      <w:r w:rsidRPr="00505BE7">
        <w:rPr>
          <w:noProof/>
          <w:color w:val="000000" w:themeColor="text1"/>
        </w:rPr>
        <w:t xml:space="preserve"> </w:t>
      </w:r>
      <w:r w:rsidRPr="00505BE7">
        <w:rPr>
          <w:i/>
          <w:noProof/>
          <w:color w:val="000000" w:themeColor="text1"/>
        </w:rPr>
        <w:t>22</w:t>
      </w:r>
      <w:r w:rsidRPr="00505BE7">
        <w:rPr>
          <w:noProof/>
          <w:color w:val="000000" w:themeColor="text1"/>
        </w:rPr>
        <w:t>, (6), 4253-4275.</w:t>
      </w:r>
    </w:p>
    <w:p w14:paraId="3C4A9433" w14:textId="77777777" w:rsidR="00185BEB" w:rsidRPr="00505BE7" w:rsidRDefault="00185BEB" w:rsidP="00185BEB">
      <w:pPr>
        <w:pStyle w:val="EndNoteBibliography"/>
        <w:rPr>
          <w:noProof/>
          <w:color w:val="000000" w:themeColor="text1"/>
        </w:rPr>
      </w:pPr>
      <w:r w:rsidRPr="00505BE7">
        <w:rPr>
          <w:noProof/>
          <w:color w:val="000000" w:themeColor="text1"/>
        </w:rPr>
        <w:t>39.</w:t>
      </w:r>
      <w:r w:rsidRPr="00505BE7">
        <w:rPr>
          <w:noProof/>
          <w:color w:val="000000" w:themeColor="text1"/>
        </w:rPr>
        <w:tab/>
        <w:t xml:space="preserve">Ninneman, M.; Jaffe, D. A., The impact of wildfire smoke on ozone production in an urban area: Insights from field observations and photochemical box modeling. </w:t>
      </w:r>
      <w:r w:rsidRPr="00505BE7">
        <w:rPr>
          <w:i/>
          <w:noProof/>
          <w:color w:val="000000" w:themeColor="text1"/>
        </w:rPr>
        <w:t xml:space="preserve">Atmospheric Environment </w:t>
      </w:r>
      <w:r w:rsidRPr="00505BE7">
        <w:rPr>
          <w:b/>
          <w:noProof/>
          <w:color w:val="000000" w:themeColor="text1"/>
        </w:rPr>
        <w:t>2021,</w:t>
      </w:r>
      <w:r w:rsidRPr="00505BE7">
        <w:rPr>
          <w:noProof/>
          <w:color w:val="000000" w:themeColor="text1"/>
        </w:rPr>
        <w:t xml:space="preserve"> </w:t>
      </w:r>
      <w:r w:rsidRPr="00505BE7">
        <w:rPr>
          <w:i/>
          <w:noProof/>
          <w:color w:val="000000" w:themeColor="text1"/>
        </w:rPr>
        <w:t>267</w:t>
      </w:r>
      <w:r w:rsidRPr="00505BE7">
        <w:rPr>
          <w:noProof/>
          <w:color w:val="000000" w:themeColor="text1"/>
        </w:rPr>
        <w:t>, 118764.</w:t>
      </w:r>
    </w:p>
    <w:p w14:paraId="7894CFD5" w14:textId="77777777" w:rsidR="00185BEB" w:rsidRPr="00505BE7" w:rsidRDefault="00185BEB" w:rsidP="00185BEB">
      <w:pPr>
        <w:pStyle w:val="EndNoteBibliography"/>
        <w:rPr>
          <w:noProof/>
          <w:color w:val="000000" w:themeColor="text1"/>
        </w:rPr>
      </w:pPr>
      <w:r w:rsidRPr="00505BE7">
        <w:rPr>
          <w:noProof/>
          <w:color w:val="000000" w:themeColor="text1"/>
        </w:rPr>
        <w:t>40.</w:t>
      </w:r>
      <w:r w:rsidRPr="00505BE7">
        <w:rPr>
          <w:noProof/>
          <w:color w:val="000000" w:themeColor="text1"/>
        </w:rPr>
        <w:tab/>
        <w:t xml:space="preserve">Gkatzelis, G. I.; Gilman, J. B.; Brown, S. S.; Eskes, H.; Gomes, A. R.; Lange, A. C.; McDonald, B. C.; Peischl, J.; Petzold, A.; Thompson, C. R.; Kiendler-Scharr, A., The global impacts of COVID-19 lockdowns on urban air pollution: A critical review and recommendations. </w:t>
      </w:r>
      <w:r w:rsidRPr="00505BE7">
        <w:rPr>
          <w:i/>
          <w:noProof/>
          <w:color w:val="000000" w:themeColor="text1"/>
        </w:rPr>
        <w:t xml:space="preserve">Elementa: Science of the Anthropocene </w:t>
      </w:r>
      <w:r w:rsidRPr="00505BE7">
        <w:rPr>
          <w:b/>
          <w:noProof/>
          <w:color w:val="000000" w:themeColor="text1"/>
        </w:rPr>
        <w:t>2021,</w:t>
      </w:r>
      <w:r w:rsidRPr="00505BE7">
        <w:rPr>
          <w:noProof/>
          <w:color w:val="000000" w:themeColor="text1"/>
        </w:rPr>
        <w:t xml:space="preserve"> </w:t>
      </w:r>
      <w:r w:rsidRPr="00505BE7">
        <w:rPr>
          <w:i/>
          <w:noProof/>
          <w:color w:val="000000" w:themeColor="text1"/>
        </w:rPr>
        <w:t>9</w:t>
      </w:r>
      <w:r w:rsidRPr="00505BE7">
        <w:rPr>
          <w:noProof/>
          <w:color w:val="000000" w:themeColor="text1"/>
        </w:rPr>
        <w:t>, (1).</w:t>
      </w:r>
    </w:p>
    <w:p w14:paraId="77F6F969" w14:textId="77777777" w:rsidR="00185BEB" w:rsidRPr="00505BE7" w:rsidRDefault="00185BEB" w:rsidP="00185BEB">
      <w:pPr>
        <w:pStyle w:val="EndNoteBibliography"/>
        <w:rPr>
          <w:noProof/>
          <w:color w:val="000000" w:themeColor="text1"/>
        </w:rPr>
      </w:pPr>
      <w:r w:rsidRPr="00505BE7">
        <w:rPr>
          <w:noProof/>
          <w:color w:val="000000" w:themeColor="text1"/>
        </w:rPr>
        <w:t>41.</w:t>
      </w:r>
      <w:r w:rsidRPr="00505BE7">
        <w:rPr>
          <w:noProof/>
          <w:color w:val="000000" w:themeColor="text1"/>
        </w:rPr>
        <w:tab/>
        <w:t xml:space="preserve">Li, M.; McDonald, B. C.; McKeen, S. A.; Eskes, H.; Levelt, P.; Francoeur, C.; Harkins, C.; He, J.; Barth, M.; Henze, D. K.; Bela, M. M.; Trainer, M.; de Gouw, J. A.; Frost, G. J., Assessment of Updated Fuel-Based Emissions Inventories Over the Contiguous United States Using TROPOMI NO2 Retrievals. </w:t>
      </w:r>
      <w:r w:rsidRPr="00505BE7">
        <w:rPr>
          <w:i/>
          <w:noProof/>
          <w:color w:val="000000" w:themeColor="text1"/>
        </w:rPr>
        <w:t xml:space="preserve">Journal of Geophysical Research: Atmospheres </w:t>
      </w:r>
      <w:r w:rsidRPr="00505BE7">
        <w:rPr>
          <w:b/>
          <w:noProof/>
          <w:color w:val="000000" w:themeColor="text1"/>
        </w:rPr>
        <w:t>2021,</w:t>
      </w:r>
      <w:r w:rsidRPr="00505BE7">
        <w:rPr>
          <w:noProof/>
          <w:color w:val="000000" w:themeColor="text1"/>
        </w:rPr>
        <w:t xml:space="preserve"> </w:t>
      </w:r>
      <w:r w:rsidRPr="00505BE7">
        <w:rPr>
          <w:i/>
          <w:noProof/>
          <w:color w:val="000000" w:themeColor="text1"/>
        </w:rPr>
        <w:t>126</w:t>
      </w:r>
      <w:r w:rsidRPr="00505BE7">
        <w:rPr>
          <w:noProof/>
          <w:color w:val="000000" w:themeColor="text1"/>
        </w:rPr>
        <w:t>, (24), e2021JD035484.</w:t>
      </w:r>
    </w:p>
    <w:p w14:paraId="321181E7" w14:textId="77777777" w:rsidR="00185BEB" w:rsidRPr="00505BE7" w:rsidRDefault="00185BEB" w:rsidP="00185BEB">
      <w:pPr>
        <w:pStyle w:val="EndNoteBibliography"/>
        <w:rPr>
          <w:noProof/>
          <w:color w:val="000000" w:themeColor="text1"/>
        </w:rPr>
      </w:pPr>
      <w:r w:rsidRPr="00505BE7">
        <w:rPr>
          <w:noProof/>
          <w:color w:val="000000" w:themeColor="text1"/>
        </w:rPr>
        <w:t>42.</w:t>
      </w:r>
      <w:r w:rsidRPr="00505BE7">
        <w:rPr>
          <w:noProof/>
          <w:color w:val="000000" w:themeColor="text1"/>
        </w:rPr>
        <w:tab/>
        <w:t xml:space="preserve">Lerner, B. M.; Gilman, J. B.; Aikin, K. C.; Atlas, E. L.; Goldan, P. D.; Graus, M.; Hendershot, R.; Isaacman-VanWertz, G. A.; Koss, A.; Kuster, W. C.; Lueb, R. A.; McLaughlin, R. J.; Peischl, J.; Sueper, D.; Ryerson, T. B.; Tokarek, T. W.; Warneke, C.; Yuan, B.; de Gouw, J. A., An improved, automated whole air sampler and gas chromatography mass spectrometry analysis system for volatile organic compounds in the atmosphere. </w:t>
      </w:r>
      <w:r w:rsidRPr="00505BE7">
        <w:rPr>
          <w:i/>
          <w:noProof/>
          <w:color w:val="000000" w:themeColor="text1"/>
        </w:rPr>
        <w:t xml:space="preserve">Atmos. Meas. Tech. </w:t>
      </w:r>
      <w:r w:rsidRPr="00505BE7">
        <w:rPr>
          <w:b/>
          <w:noProof/>
          <w:color w:val="000000" w:themeColor="text1"/>
        </w:rPr>
        <w:t>2017,</w:t>
      </w:r>
      <w:r w:rsidRPr="00505BE7">
        <w:rPr>
          <w:noProof/>
          <w:color w:val="000000" w:themeColor="text1"/>
        </w:rPr>
        <w:t xml:space="preserve"> </w:t>
      </w:r>
      <w:r w:rsidRPr="00505BE7">
        <w:rPr>
          <w:i/>
          <w:noProof/>
          <w:color w:val="000000" w:themeColor="text1"/>
        </w:rPr>
        <w:t>10</w:t>
      </w:r>
      <w:r w:rsidRPr="00505BE7">
        <w:rPr>
          <w:noProof/>
          <w:color w:val="000000" w:themeColor="text1"/>
        </w:rPr>
        <w:t>, (1), 291-313.</w:t>
      </w:r>
    </w:p>
    <w:p w14:paraId="032ABE50" w14:textId="77777777" w:rsidR="00185BEB" w:rsidRPr="00505BE7" w:rsidRDefault="00185BEB" w:rsidP="00185BEB">
      <w:pPr>
        <w:pStyle w:val="EndNoteBibliography"/>
        <w:rPr>
          <w:noProof/>
          <w:color w:val="000000" w:themeColor="text1"/>
        </w:rPr>
      </w:pPr>
      <w:r w:rsidRPr="00505BE7">
        <w:rPr>
          <w:noProof/>
          <w:color w:val="000000" w:themeColor="text1"/>
        </w:rPr>
        <w:t>43.</w:t>
      </w:r>
      <w:r w:rsidRPr="00505BE7">
        <w:rPr>
          <w:noProof/>
          <w:color w:val="000000" w:themeColor="text1"/>
        </w:rPr>
        <w:tab/>
        <w:t xml:space="preserve">Yuan, B.; Koss, A.; Warneke, C.; Gilman, J. B.; Lerner, B. M.; Stark, H.; de Gouw, J. A., A high-resolution time-of-flight chemical ionization mass spectrometer utilizing hydronium ions (H3O+ ToF-CIMS) for measurements of volatile organic compounds in the atmosphere. </w:t>
      </w:r>
      <w:r w:rsidRPr="00505BE7">
        <w:rPr>
          <w:i/>
          <w:noProof/>
          <w:color w:val="000000" w:themeColor="text1"/>
        </w:rPr>
        <w:t xml:space="preserve">Atmos. Meas. Tech. </w:t>
      </w:r>
      <w:r w:rsidRPr="00505BE7">
        <w:rPr>
          <w:b/>
          <w:noProof/>
          <w:color w:val="000000" w:themeColor="text1"/>
        </w:rPr>
        <w:t>2016,</w:t>
      </w:r>
      <w:r w:rsidRPr="00505BE7">
        <w:rPr>
          <w:noProof/>
          <w:color w:val="000000" w:themeColor="text1"/>
        </w:rPr>
        <w:t xml:space="preserve"> </w:t>
      </w:r>
      <w:r w:rsidRPr="00505BE7">
        <w:rPr>
          <w:i/>
          <w:noProof/>
          <w:color w:val="000000" w:themeColor="text1"/>
        </w:rPr>
        <w:t>9</w:t>
      </w:r>
      <w:r w:rsidRPr="00505BE7">
        <w:rPr>
          <w:noProof/>
          <w:color w:val="000000" w:themeColor="text1"/>
        </w:rPr>
        <w:t>, (6), 2735-2752.</w:t>
      </w:r>
    </w:p>
    <w:p w14:paraId="78D794B3" w14:textId="77777777" w:rsidR="00185BEB" w:rsidRPr="00505BE7" w:rsidRDefault="00185BEB" w:rsidP="00185BEB">
      <w:pPr>
        <w:pStyle w:val="EndNoteBibliography"/>
        <w:rPr>
          <w:noProof/>
          <w:color w:val="000000" w:themeColor="text1"/>
        </w:rPr>
      </w:pPr>
      <w:r w:rsidRPr="00505BE7">
        <w:rPr>
          <w:noProof/>
          <w:color w:val="000000" w:themeColor="text1"/>
        </w:rPr>
        <w:t>44.</w:t>
      </w:r>
      <w:r w:rsidRPr="00505BE7">
        <w:rPr>
          <w:noProof/>
          <w:color w:val="000000" w:themeColor="text1"/>
        </w:rPr>
        <w:tab/>
        <w:t xml:space="preserve">Pollack, I. B.; Lerner, B. M.; Ryerson, T. B., Evaluation of ultraviolet light-emitting diodes for detection of atmospheric NO2 by photolysis - chemiluminescence. </w:t>
      </w:r>
      <w:r w:rsidRPr="00505BE7">
        <w:rPr>
          <w:i/>
          <w:noProof/>
          <w:color w:val="000000" w:themeColor="text1"/>
        </w:rPr>
        <w:t xml:space="preserve">Journal of Atmospheric Chemistry </w:t>
      </w:r>
      <w:r w:rsidRPr="00505BE7">
        <w:rPr>
          <w:b/>
          <w:noProof/>
          <w:color w:val="000000" w:themeColor="text1"/>
        </w:rPr>
        <w:t>2010,</w:t>
      </w:r>
      <w:r w:rsidRPr="00505BE7">
        <w:rPr>
          <w:noProof/>
          <w:color w:val="000000" w:themeColor="text1"/>
        </w:rPr>
        <w:t xml:space="preserve"> </w:t>
      </w:r>
      <w:r w:rsidRPr="00505BE7">
        <w:rPr>
          <w:i/>
          <w:noProof/>
          <w:color w:val="000000" w:themeColor="text1"/>
        </w:rPr>
        <w:t>65</w:t>
      </w:r>
      <w:r w:rsidRPr="00505BE7">
        <w:rPr>
          <w:noProof/>
          <w:color w:val="000000" w:themeColor="text1"/>
        </w:rPr>
        <w:t>, (2-3), 111-125.</w:t>
      </w:r>
    </w:p>
    <w:p w14:paraId="56024961" w14:textId="77777777" w:rsidR="00185BEB" w:rsidRPr="00505BE7" w:rsidRDefault="00185BEB" w:rsidP="00185BEB">
      <w:pPr>
        <w:pStyle w:val="EndNoteBibliography"/>
        <w:rPr>
          <w:noProof/>
          <w:color w:val="000000" w:themeColor="text1"/>
        </w:rPr>
      </w:pPr>
      <w:r w:rsidRPr="00505BE7">
        <w:rPr>
          <w:noProof/>
          <w:color w:val="000000" w:themeColor="text1"/>
        </w:rPr>
        <w:lastRenderedPageBreak/>
        <w:t>45.</w:t>
      </w:r>
      <w:r w:rsidRPr="00505BE7">
        <w:rPr>
          <w:noProof/>
          <w:color w:val="000000" w:themeColor="text1"/>
        </w:rPr>
        <w:tab/>
        <w:t xml:space="preserve">Rollins, A. W.; Rickly, P. S.; Gao, R. S.; Ryerson, T. B.; Brown, S. S.; Peischl, J.; Bourgeois, I., Single-photon laser-induced fluorescence detection of nitric oxide at sub-parts-per-trillion mixing ratios. </w:t>
      </w:r>
      <w:r w:rsidRPr="00505BE7">
        <w:rPr>
          <w:i/>
          <w:noProof/>
          <w:color w:val="000000" w:themeColor="text1"/>
        </w:rPr>
        <w:t xml:space="preserve">Atmos. Meas. Tech. </w:t>
      </w:r>
      <w:r w:rsidRPr="00505BE7">
        <w:rPr>
          <w:b/>
          <w:noProof/>
          <w:color w:val="000000" w:themeColor="text1"/>
        </w:rPr>
        <w:t>2020,</w:t>
      </w:r>
      <w:r w:rsidRPr="00505BE7">
        <w:rPr>
          <w:noProof/>
          <w:color w:val="000000" w:themeColor="text1"/>
        </w:rPr>
        <w:t xml:space="preserve"> </w:t>
      </w:r>
      <w:r w:rsidRPr="00505BE7">
        <w:rPr>
          <w:i/>
          <w:noProof/>
          <w:color w:val="000000" w:themeColor="text1"/>
        </w:rPr>
        <w:t>13</w:t>
      </w:r>
      <w:r w:rsidRPr="00505BE7">
        <w:rPr>
          <w:noProof/>
          <w:color w:val="000000" w:themeColor="text1"/>
        </w:rPr>
        <w:t>, (5), 2425-2439.</w:t>
      </w:r>
    </w:p>
    <w:p w14:paraId="1731E333" w14:textId="77777777" w:rsidR="00185BEB" w:rsidRPr="00505BE7" w:rsidRDefault="00185BEB" w:rsidP="00185BEB">
      <w:pPr>
        <w:pStyle w:val="EndNoteBibliography"/>
        <w:rPr>
          <w:noProof/>
          <w:color w:val="000000" w:themeColor="text1"/>
        </w:rPr>
      </w:pPr>
      <w:r w:rsidRPr="00505BE7">
        <w:rPr>
          <w:noProof/>
          <w:color w:val="000000" w:themeColor="text1"/>
        </w:rPr>
        <w:t>46.</w:t>
      </w:r>
      <w:r w:rsidRPr="00505BE7">
        <w:rPr>
          <w:noProof/>
          <w:color w:val="000000" w:themeColor="text1"/>
        </w:rPr>
        <w:tab/>
        <w:t xml:space="preserve">Alvarez, R. J.; Senff, C. J.; Langford, A. O.; Weickmann, A. M.; Law, D. C.; Machol, J. L.; Merritt, D. A.; Marchbanks, R. D.; Sandberg, S. P.; Brewer, W. A.; Hardesty, R. M.; Banta, R. M., Development and Application of a Compact, Tunable, Solid-State Airborne Ozone Lidar System for Boundary Layer Profiling. </w:t>
      </w:r>
      <w:r w:rsidRPr="00505BE7">
        <w:rPr>
          <w:i/>
          <w:noProof/>
          <w:color w:val="000000" w:themeColor="text1"/>
        </w:rPr>
        <w:t xml:space="preserve">Journal of Atmospheric and Oceanic Technology </w:t>
      </w:r>
      <w:r w:rsidRPr="00505BE7">
        <w:rPr>
          <w:b/>
          <w:noProof/>
          <w:color w:val="000000" w:themeColor="text1"/>
        </w:rPr>
        <w:t>2011,</w:t>
      </w:r>
      <w:r w:rsidRPr="00505BE7">
        <w:rPr>
          <w:noProof/>
          <w:color w:val="000000" w:themeColor="text1"/>
        </w:rPr>
        <w:t xml:space="preserve"> </w:t>
      </w:r>
      <w:r w:rsidRPr="00505BE7">
        <w:rPr>
          <w:i/>
          <w:noProof/>
          <w:color w:val="000000" w:themeColor="text1"/>
        </w:rPr>
        <w:t>28</w:t>
      </w:r>
      <w:r w:rsidRPr="00505BE7">
        <w:rPr>
          <w:noProof/>
          <w:color w:val="000000" w:themeColor="text1"/>
        </w:rPr>
        <w:t>, (10), 1258-1272.</w:t>
      </w:r>
    </w:p>
    <w:p w14:paraId="4D2F3DDB" w14:textId="77777777" w:rsidR="00185BEB" w:rsidRPr="00505BE7" w:rsidRDefault="00185BEB" w:rsidP="00185BEB">
      <w:pPr>
        <w:pStyle w:val="EndNoteBibliography"/>
        <w:rPr>
          <w:noProof/>
          <w:color w:val="000000" w:themeColor="text1"/>
        </w:rPr>
      </w:pPr>
      <w:r w:rsidRPr="00505BE7">
        <w:rPr>
          <w:noProof/>
          <w:color w:val="000000" w:themeColor="text1"/>
        </w:rPr>
        <w:t>47.</w:t>
      </w:r>
      <w:r w:rsidRPr="00505BE7">
        <w:rPr>
          <w:noProof/>
          <w:color w:val="000000" w:themeColor="text1"/>
        </w:rPr>
        <w:tab/>
        <w:t xml:space="preserve">Langford, A. O.; Alvarez Ii, R. J.; Kirgis, G.; Senff, C. J.; Caputi, D.; Conley, S. A.; Faloona, I. C.; Iraci, L. T.; Marrero, J. E.; McNamara, M. E.; Ryoo, J. M.; Yates, E. L., Intercomparison of lidar, aircraft, and surface ozone measurements in the San Joaquin Valley during the California Baseline Ozone Transport Study (CABOTS). </w:t>
      </w:r>
      <w:r w:rsidRPr="00505BE7">
        <w:rPr>
          <w:i/>
          <w:noProof/>
          <w:color w:val="000000" w:themeColor="text1"/>
        </w:rPr>
        <w:t xml:space="preserve">Atmos. Meas. Tech. </w:t>
      </w:r>
      <w:r w:rsidRPr="00505BE7">
        <w:rPr>
          <w:b/>
          <w:noProof/>
          <w:color w:val="000000" w:themeColor="text1"/>
        </w:rPr>
        <w:t>2019,</w:t>
      </w:r>
      <w:r w:rsidRPr="00505BE7">
        <w:rPr>
          <w:noProof/>
          <w:color w:val="000000" w:themeColor="text1"/>
        </w:rPr>
        <w:t xml:space="preserve"> </w:t>
      </w:r>
      <w:r w:rsidRPr="00505BE7">
        <w:rPr>
          <w:i/>
          <w:noProof/>
          <w:color w:val="000000" w:themeColor="text1"/>
        </w:rPr>
        <w:t>12</w:t>
      </w:r>
      <w:r w:rsidRPr="00505BE7">
        <w:rPr>
          <w:noProof/>
          <w:color w:val="000000" w:themeColor="text1"/>
        </w:rPr>
        <w:t>, (3), 1889-1904.</w:t>
      </w:r>
    </w:p>
    <w:p w14:paraId="31056FF2" w14:textId="77777777" w:rsidR="00185BEB" w:rsidRPr="00505BE7" w:rsidRDefault="00185BEB" w:rsidP="00185BEB">
      <w:pPr>
        <w:pStyle w:val="EndNoteBibliography"/>
        <w:rPr>
          <w:noProof/>
          <w:color w:val="000000" w:themeColor="text1"/>
        </w:rPr>
      </w:pPr>
      <w:r w:rsidRPr="00505BE7">
        <w:rPr>
          <w:noProof/>
          <w:color w:val="000000" w:themeColor="text1"/>
        </w:rPr>
        <w:t>48.</w:t>
      </w:r>
      <w:r w:rsidRPr="00505BE7">
        <w:rPr>
          <w:noProof/>
          <w:color w:val="000000" w:themeColor="text1"/>
        </w:rPr>
        <w:tab/>
        <w:t xml:space="preserve">Coggon, M. M.; Lim, C. Y.; Koss, A. R.; Sekimoto, K.; Yuan, B.; Gilman, J. B.; Hagan, D. H.; Selimovic, V.; Zarzana, K. J.; Brown, S. S.; Roberts, J. M.; Müller, M.; Yokelson, R.; Wisthaler, A.; Krechmer, J. E.; Jimenez, J. L.; Cappa, C.; Kroll, J. H.; de Gouw, J.; Warneke, C., OH chemistry of non-methane organic gases (NMOGs) emitted from laboratory and ambient biomass burning smoke: evaluating the influence of furans and oxygenated aromatics on ozone and secondary NMOG formation. </w:t>
      </w:r>
      <w:r w:rsidRPr="00505BE7">
        <w:rPr>
          <w:i/>
          <w:noProof/>
          <w:color w:val="000000" w:themeColor="text1"/>
        </w:rPr>
        <w:t xml:space="preserve">Atmos. Chem. Phys. </w:t>
      </w:r>
      <w:r w:rsidRPr="00505BE7">
        <w:rPr>
          <w:b/>
          <w:noProof/>
          <w:color w:val="000000" w:themeColor="text1"/>
        </w:rPr>
        <w:t>2019,</w:t>
      </w:r>
      <w:r w:rsidRPr="00505BE7">
        <w:rPr>
          <w:noProof/>
          <w:color w:val="000000" w:themeColor="text1"/>
        </w:rPr>
        <w:t xml:space="preserve"> </w:t>
      </w:r>
      <w:r w:rsidRPr="00505BE7">
        <w:rPr>
          <w:i/>
          <w:noProof/>
          <w:color w:val="000000" w:themeColor="text1"/>
        </w:rPr>
        <w:t>19</w:t>
      </w:r>
      <w:r w:rsidRPr="00505BE7">
        <w:rPr>
          <w:noProof/>
          <w:color w:val="000000" w:themeColor="text1"/>
        </w:rPr>
        <w:t>, (23), 14875-14899.</w:t>
      </w:r>
    </w:p>
    <w:p w14:paraId="3DC4E582" w14:textId="77777777" w:rsidR="00185BEB" w:rsidRPr="00505BE7" w:rsidRDefault="00185BEB" w:rsidP="00185BEB">
      <w:pPr>
        <w:pStyle w:val="EndNoteBibliography"/>
        <w:rPr>
          <w:noProof/>
          <w:color w:val="000000" w:themeColor="text1"/>
        </w:rPr>
      </w:pPr>
      <w:r w:rsidRPr="00505BE7">
        <w:rPr>
          <w:noProof/>
          <w:color w:val="000000" w:themeColor="text1"/>
        </w:rPr>
        <w:t>49.</w:t>
      </w:r>
      <w:r w:rsidRPr="00505BE7">
        <w:rPr>
          <w:noProof/>
          <w:color w:val="000000" w:themeColor="text1"/>
        </w:rPr>
        <w:tab/>
        <w:t xml:space="preserve">McDuffie, E. E.; Edwards, P. M.; Gilman, J. B.; Lerner, B. M.; Dubé, W. P.; Trainer, M.; Wolfe, D. E.; Angevine, W. M.; deGouw, J.; Williams, E. J.; Tevlin, A. G.; Murphy, J. G.; Fischer, E. V.; McKeen, S.; Ryerson, T. B.; Peischl, J.; Holloway, J. S.; Aikin, K.; Langford, A. O.; Senff, C. J.; Alvarez, R. J.; Hall, S. R.; Ullmann, K.; Lantz, K. O.; Brown, S. S., Influence of oil and gas emissions on summertime ozone in the Colorado Northern Front Range. </w:t>
      </w:r>
      <w:r w:rsidRPr="00505BE7">
        <w:rPr>
          <w:i/>
          <w:noProof/>
          <w:color w:val="000000" w:themeColor="text1"/>
        </w:rPr>
        <w:t xml:space="preserve">Journal of Geophysical Research: Atmospheres </w:t>
      </w:r>
      <w:r w:rsidRPr="00505BE7">
        <w:rPr>
          <w:b/>
          <w:noProof/>
          <w:color w:val="000000" w:themeColor="text1"/>
        </w:rPr>
        <w:t>2016,</w:t>
      </w:r>
      <w:r w:rsidRPr="00505BE7">
        <w:rPr>
          <w:noProof/>
          <w:color w:val="000000" w:themeColor="text1"/>
        </w:rPr>
        <w:t xml:space="preserve"> </w:t>
      </w:r>
      <w:r w:rsidRPr="00505BE7">
        <w:rPr>
          <w:i/>
          <w:noProof/>
          <w:color w:val="000000" w:themeColor="text1"/>
        </w:rPr>
        <w:t>121</w:t>
      </w:r>
      <w:r w:rsidRPr="00505BE7">
        <w:rPr>
          <w:noProof/>
          <w:color w:val="000000" w:themeColor="text1"/>
        </w:rPr>
        <w:t>, (14), 8712-8729.</w:t>
      </w:r>
    </w:p>
    <w:p w14:paraId="79DE6E4D" w14:textId="77777777" w:rsidR="00185BEB" w:rsidRPr="00505BE7" w:rsidRDefault="00185BEB" w:rsidP="00185BEB">
      <w:pPr>
        <w:pStyle w:val="EndNoteBibliography"/>
        <w:rPr>
          <w:noProof/>
          <w:color w:val="000000" w:themeColor="text1"/>
        </w:rPr>
      </w:pPr>
      <w:r w:rsidRPr="00505BE7">
        <w:rPr>
          <w:noProof/>
          <w:color w:val="000000" w:themeColor="text1"/>
        </w:rPr>
        <w:t>50.</w:t>
      </w:r>
      <w:r w:rsidRPr="00505BE7">
        <w:rPr>
          <w:noProof/>
          <w:color w:val="000000" w:themeColor="text1"/>
        </w:rPr>
        <w:tab/>
        <w:t xml:space="preserve">Bierbach, A.; Barnes, I.; Becker, K. H., Product and kinetic study of the oh-initiated gas-phase oxidation of Furan, 2-methylfuran and furanaldehydes at ≈ 300 K. </w:t>
      </w:r>
      <w:r w:rsidRPr="00505BE7">
        <w:rPr>
          <w:i/>
          <w:noProof/>
          <w:color w:val="000000" w:themeColor="text1"/>
        </w:rPr>
        <w:t xml:space="preserve">Atmospheric Environment </w:t>
      </w:r>
      <w:r w:rsidRPr="00505BE7">
        <w:rPr>
          <w:b/>
          <w:noProof/>
          <w:color w:val="000000" w:themeColor="text1"/>
        </w:rPr>
        <w:t>1995,</w:t>
      </w:r>
      <w:r w:rsidRPr="00505BE7">
        <w:rPr>
          <w:noProof/>
          <w:color w:val="000000" w:themeColor="text1"/>
        </w:rPr>
        <w:t xml:space="preserve"> </w:t>
      </w:r>
      <w:r w:rsidRPr="00505BE7">
        <w:rPr>
          <w:i/>
          <w:noProof/>
          <w:color w:val="000000" w:themeColor="text1"/>
        </w:rPr>
        <w:t>29</w:t>
      </w:r>
      <w:r w:rsidRPr="00505BE7">
        <w:rPr>
          <w:noProof/>
          <w:color w:val="000000" w:themeColor="text1"/>
        </w:rPr>
        <w:t>, (19), 2651-2660.</w:t>
      </w:r>
    </w:p>
    <w:p w14:paraId="53916B4D" w14:textId="77777777" w:rsidR="00185BEB" w:rsidRPr="00505BE7" w:rsidRDefault="00185BEB" w:rsidP="00185BEB">
      <w:pPr>
        <w:pStyle w:val="EndNoteBibliography"/>
        <w:rPr>
          <w:noProof/>
          <w:color w:val="000000" w:themeColor="text1"/>
        </w:rPr>
      </w:pPr>
      <w:r w:rsidRPr="00505BE7">
        <w:rPr>
          <w:noProof/>
          <w:color w:val="000000" w:themeColor="text1"/>
        </w:rPr>
        <w:t>51.</w:t>
      </w:r>
      <w:r w:rsidRPr="00505BE7">
        <w:rPr>
          <w:noProof/>
          <w:color w:val="000000" w:themeColor="text1"/>
        </w:rPr>
        <w:tab/>
        <w:t xml:space="preserve">Chattopadhyay, A.; Papadimitriou, V. C.; Marshall, P.; Burkholder, J. B., Temperature-dependent rate coefficients for the gas-phase OH + furan-2,5-dione (C4H2O3, maleic anhydride) reaction. </w:t>
      </w:r>
      <w:r w:rsidRPr="00505BE7">
        <w:rPr>
          <w:i/>
          <w:noProof/>
          <w:color w:val="000000" w:themeColor="text1"/>
        </w:rPr>
        <w:t xml:space="preserve">International Journal of Chemical Kinetics </w:t>
      </w:r>
      <w:r w:rsidRPr="00505BE7">
        <w:rPr>
          <w:b/>
          <w:noProof/>
          <w:color w:val="000000" w:themeColor="text1"/>
        </w:rPr>
        <w:t>2020,</w:t>
      </w:r>
      <w:r w:rsidRPr="00505BE7">
        <w:rPr>
          <w:noProof/>
          <w:color w:val="000000" w:themeColor="text1"/>
        </w:rPr>
        <w:t xml:space="preserve"> </w:t>
      </w:r>
      <w:r w:rsidRPr="00505BE7">
        <w:rPr>
          <w:i/>
          <w:noProof/>
          <w:color w:val="000000" w:themeColor="text1"/>
        </w:rPr>
        <w:t>52</w:t>
      </w:r>
      <w:r w:rsidRPr="00505BE7">
        <w:rPr>
          <w:noProof/>
          <w:color w:val="000000" w:themeColor="text1"/>
        </w:rPr>
        <w:t>, (10), 623-631.</w:t>
      </w:r>
    </w:p>
    <w:p w14:paraId="00D200E9" w14:textId="77777777" w:rsidR="00185BEB" w:rsidRPr="00505BE7" w:rsidRDefault="00185BEB" w:rsidP="00185BEB">
      <w:pPr>
        <w:pStyle w:val="EndNoteBibliography"/>
        <w:rPr>
          <w:noProof/>
          <w:color w:val="000000" w:themeColor="text1"/>
        </w:rPr>
      </w:pPr>
      <w:r w:rsidRPr="00505BE7">
        <w:rPr>
          <w:noProof/>
          <w:color w:val="000000" w:themeColor="text1"/>
        </w:rPr>
        <w:t>52.</w:t>
      </w:r>
      <w:r w:rsidRPr="00505BE7">
        <w:rPr>
          <w:noProof/>
          <w:color w:val="000000" w:themeColor="text1"/>
        </w:rPr>
        <w:tab/>
        <w:t xml:space="preserve">Decker, Z. C. J.; Robinson, M. A.; Barsanti, K. C.; Bourgeois, I.; Coggon, M. M.; DiGangi, J. P.; Diskin, G. S.; Flocke, F. M.; Franchin, A.; Fredrickson, C. D.; Gkatzelis, G. I.; Hall, S. R.; Halliday, H.; Holmes, C. D.; Huey, L. G.; Lee, Y. R.; Lindaas, J.; Middlebrook, A. M.; Montzka, D. D.; Moore, R.; Neuman, J. A.; Nowak, J. B.; Palm, B. B.; Peischl, J.; Piel, F.; Rickly, P. S.; Rollins, A. W.; Ryerson, T. B.; Schwantes, R. H.; Sekimoto, K.; Thornhill, L.; Thornton, J. A.; Tyndall, G. S.; Ullmann, K.; Van Rooy, P.; Veres, P. R.; Warneke, C.; Washenfelder, R. A.; Weinheimer, A. J.; Wiggins, E.; Winstead, E.; Wisthaler, A.; Womack, C.; Brown, S. S., Nighttime and daytime dark oxidation chemistry in wildfire plumes: an observation and model analysis of FIREX-AQ aircraft data. </w:t>
      </w:r>
      <w:r w:rsidRPr="00505BE7">
        <w:rPr>
          <w:i/>
          <w:noProof/>
          <w:color w:val="000000" w:themeColor="text1"/>
        </w:rPr>
        <w:t xml:space="preserve">Atmos. Chem. Phys. </w:t>
      </w:r>
      <w:r w:rsidRPr="00505BE7">
        <w:rPr>
          <w:b/>
          <w:noProof/>
          <w:color w:val="000000" w:themeColor="text1"/>
        </w:rPr>
        <w:t>2021,</w:t>
      </w:r>
      <w:r w:rsidRPr="00505BE7">
        <w:rPr>
          <w:noProof/>
          <w:color w:val="000000" w:themeColor="text1"/>
        </w:rPr>
        <w:t xml:space="preserve"> </w:t>
      </w:r>
      <w:r w:rsidRPr="00505BE7">
        <w:rPr>
          <w:i/>
          <w:noProof/>
          <w:color w:val="000000" w:themeColor="text1"/>
        </w:rPr>
        <w:t>21</w:t>
      </w:r>
      <w:r w:rsidRPr="00505BE7">
        <w:rPr>
          <w:noProof/>
          <w:color w:val="000000" w:themeColor="text1"/>
        </w:rPr>
        <w:t>, (21), 16293-16317.</w:t>
      </w:r>
    </w:p>
    <w:p w14:paraId="73B2FCA3" w14:textId="77777777" w:rsidR="00185BEB" w:rsidRPr="00505BE7" w:rsidRDefault="00185BEB" w:rsidP="00185BEB">
      <w:pPr>
        <w:pStyle w:val="EndNoteBibliography"/>
        <w:rPr>
          <w:noProof/>
          <w:color w:val="000000" w:themeColor="text1"/>
        </w:rPr>
      </w:pPr>
      <w:r w:rsidRPr="00505BE7">
        <w:rPr>
          <w:noProof/>
          <w:color w:val="000000" w:themeColor="text1"/>
        </w:rPr>
        <w:t>53.</w:t>
      </w:r>
      <w:r w:rsidRPr="00505BE7">
        <w:rPr>
          <w:noProof/>
          <w:color w:val="000000" w:themeColor="text1"/>
        </w:rPr>
        <w:tab/>
        <w:t xml:space="preserve">Decker, Z. C. J.; Zarzana, K. J.; Coggon, M.; Min, K.-E.; Pollack, I.; Ryerson, T. B.; Peischl, J.; Edwards, P.; Dubé, W. P.; Markovic, M. Z.; Roberts, J. M.; Veres, P. R.; Graus, M.; Warneke, C.; de Gouw, J.; Hatch, L. E.; Barsanti, K. C.; Brown, S. S., Nighttime Chemical Transformation in Biomass Burning Plumes: A Box Model Analysis Initialized with Aircraft Observations. </w:t>
      </w:r>
      <w:r w:rsidRPr="00505BE7">
        <w:rPr>
          <w:i/>
          <w:noProof/>
          <w:color w:val="000000" w:themeColor="text1"/>
        </w:rPr>
        <w:t xml:space="preserve">Environmental Science &amp; Technology </w:t>
      </w:r>
      <w:r w:rsidRPr="00505BE7">
        <w:rPr>
          <w:b/>
          <w:noProof/>
          <w:color w:val="000000" w:themeColor="text1"/>
        </w:rPr>
        <w:t>2019,</w:t>
      </w:r>
      <w:r w:rsidRPr="00505BE7">
        <w:rPr>
          <w:noProof/>
          <w:color w:val="000000" w:themeColor="text1"/>
        </w:rPr>
        <w:t xml:space="preserve"> </w:t>
      </w:r>
      <w:r w:rsidRPr="00505BE7">
        <w:rPr>
          <w:i/>
          <w:noProof/>
          <w:color w:val="000000" w:themeColor="text1"/>
        </w:rPr>
        <w:t>53</w:t>
      </w:r>
      <w:r w:rsidRPr="00505BE7">
        <w:rPr>
          <w:noProof/>
          <w:color w:val="000000" w:themeColor="text1"/>
        </w:rPr>
        <w:t>, (5), 2529-2538.</w:t>
      </w:r>
    </w:p>
    <w:p w14:paraId="03C26348" w14:textId="77777777" w:rsidR="00185BEB" w:rsidRPr="00505BE7" w:rsidRDefault="00185BEB" w:rsidP="00185BEB">
      <w:pPr>
        <w:pStyle w:val="EndNoteBibliography"/>
        <w:rPr>
          <w:noProof/>
          <w:color w:val="000000" w:themeColor="text1"/>
        </w:rPr>
      </w:pPr>
      <w:r w:rsidRPr="00505BE7">
        <w:rPr>
          <w:noProof/>
          <w:color w:val="000000" w:themeColor="text1"/>
        </w:rPr>
        <w:lastRenderedPageBreak/>
        <w:t>54.</w:t>
      </w:r>
      <w:r w:rsidRPr="00505BE7">
        <w:rPr>
          <w:noProof/>
          <w:color w:val="000000" w:themeColor="text1"/>
        </w:rPr>
        <w:tab/>
        <w:t xml:space="preserve">Kleinman, L. I., The dependence of tropospheric ozone production rate on ozone precursors. </w:t>
      </w:r>
      <w:r w:rsidRPr="00505BE7">
        <w:rPr>
          <w:i/>
          <w:noProof/>
          <w:color w:val="000000" w:themeColor="text1"/>
        </w:rPr>
        <w:t xml:space="preserve">Atmos. Environ. </w:t>
      </w:r>
      <w:r w:rsidRPr="00505BE7">
        <w:rPr>
          <w:b/>
          <w:noProof/>
          <w:color w:val="000000" w:themeColor="text1"/>
        </w:rPr>
        <w:t>2005,</w:t>
      </w:r>
      <w:r w:rsidRPr="00505BE7">
        <w:rPr>
          <w:noProof/>
          <w:color w:val="000000" w:themeColor="text1"/>
        </w:rPr>
        <w:t xml:space="preserve"> </w:t>
      </w:r>
      <w:r w:rsidRPr="00505BE7">
        <w:rPr>
          <w:i/>
          <w:noProof/>
          <w:color w:val="000000" w:themeColor="text1"/>
        </w:rPr>
        <w:t>39</w:t>
      </w:r>
      <w:r w:rsidRPr="00505BE7">
        <w:rPr>
          <w:noProof/>
          <w:color w:val="000000" w:themeColor="text1"/>
        </w:rPr>
        <w:t>, 575-586.</w:t>
      </w:r>
    </w:p>
    <w:p w14:paraId="2D586C2C" w14:textId="77777777" w:rsidR="00185BEB" w:rsidRPr="00505BE7" w:rsidRDefault="00185BEB" w:rsidP="00185BEB">
      <w:pPr>
        <w:pStyle w:val="EndNoteBibliography"/>
        <w:rPr>
          <w:noProof/>
          <w:color w:val="000000" w:themeColor="text1"/>
        </w:rPr>
      </w:pPr>
      <w:r w:rsidRPr="00505BE7">
        <w:rPr>
          <w:noProof/>
          <w:color w:val="000000" w:themeColor="text1"/>
        </w:rPr>
        <w:t>55.</w:t>
      </w:r>
      <w:r w:rsidRPr="00505BE7">
        <w:rPr>
          <w:noProof/>
          <w:color w:val="000000" w:themeColor="text1"/>
        </w:rPr>
        <w:tab/>
        <w:t xml:space="preserve">Kleinman, L. I.; Daum, P. H.; Lee, Y.-N.; Nunnermacker, L. J.; Springston, S. R.; Weinstein-Lloyd, J.; Rudolph, J., Ozone production efficiency in an urban area. </w:t>
      </w:r>
      <w:r w:rsidRPr="00505BE7">
        <w:rPr>
          <w:i/>
          <w:noProof/>
          <w:color w:val="000000" w:themeColor="text1"/>
        </w:rPr>
        <w:t xml:space="preserve">Journal of Geophysical Research: Atmospheres </w:t>
      </w:r>
      <w:r w:rsidRPr="00505BE7">
        <w:rPr>
          <w:b/>
          <w:noProof/>
          <w:color w:val="000000" w:themeColor="text1"/>
        </w:rPr>
        <w:t>2002,</w:t>
      </w:r>
      <w:r w:rsidRPr="00505BE7">
        <w:rPr>
          <w:noProof/>
          <w:color w:val="000000" w:themeColor="text1"/>
        </w:rPr>
        <w:t xml:space="preserve"> </w:t>
      </w:r>
      <w:r w:rsidRPr="00505BE7">
        <w:rPr>
          <w:i/>
          <w:noProof/>
          <w:color w:val="000000" w:themeColor="text1"/>
        </w:rPr>
        <w:t>107</w:t>
      </w:r>
      <w:r w:rsidRPr="00505BE7">
        <w:rPr>
          <w:noProof/>
          <w:color w:val="000000" w:themeColor="text1"/>
        </w:rPr>
        <w:t>, (D23), ACH 23-1-ACH 23-12.</w:t>
      </w:r>
    </w:p>
    <w:p w14:paraId="473CBC07" w14:textId="77777777" w:rsidR="00185BEB" w:rsidRPr="00505BE7" w:rsidRDefault="00185BEB" w:rsidP="00185BEB">
      <w:pPr>
        <w:pStyle w:val="EndNoteBibliography"/>
        <w:rPr>
          <w:noProof/>
          <w:color w:val="000000" w:themeColor="text1"/>
        </w:rPr>
      </w:pPr>
      <w:r w:rsidRPr="00505BE7">
        <w:rPr>
          <w:noProof/>
          <w:color w:val="000000" w:themeColor="text1"/>
        </w:rPr>
        <w:t>56.</w:t>
      </w:r>
      <w:r w:rsidRPr="00505BE7">
        <w:rPr>
          <w:noProof/>
          <w:color w:val="000000" w:themeColor="text1"/>
        </w:rPr>
        <w:tab/>
        <w:t xml:space="preserve">Baylon, P.; Jaffe, D. A.; Hall, S. R.; Ullmann, K.; Alvarado, M. J.; Lefer, B. L., Impact of Biomass Burning Plumes on Photolysis Rates and Ozone Formation at the Mount Bachelor Observatory. </w:t>
      </w:r>
      <w:r w:rsidRPr="00505BE7">
        <w:rPr>
          <w:i/>
          <w:noProof/>
          <w:color w:val="000000" w:themeColor="text1"/>
        </w:rPr>
        <w:t xml:space="preserve">Journal of Geophysical Research: Atmospheres </w:t>
      </w:r>
      <w:r w:rsidRPr="00505BE7">
        <w:rPr>
          <w:b/>
          <w:noProof/>
          <w:color w:val="000000" w:themeColor="text1"/>
        </w:rPr>
        <w:t>2018,</w:t>
      </w:r>
      <w:r w:rsidRPr="00505BE7">
        <w:rPr>
          <w:noProof/>
          <w:color w:val="000000" w:themeColor="text1"/>
        </w:rPr>
        <w:t xml:space="preserve"> </w:t>
      </w:r>
      <w:r w:rsidRPr="00505BE7">
        <w:rPr>
          <w:i/>
          <w:noProof/>
          <w:color w:val="000000" w:themeColor="text1"/>
        </w:rPr>
        <w:t>123</w:t>
      </w:r>
      <w:r w:rsidRPr="00505BE7">
        <w:rPr>
          <w:noProof/>
          <w:color w:val="000000" w:themeColor="text1"/>
        </w:rPr>
        <w:t>, (4), 2272-2284.</w:t>
      </w:r>
    </w:p>
    <w:p w14:paraId="61931C44" w14:textId="77777777" w:rsidR="00185BEB" w:rsidRPr="00505BE7" w:rsidRDefault="00185BEB" w:rsidP="00185BEB">
      <w:pPr>
        <w:pStyle w:val="EndNoteBibliography"/>
        <w:rPr>
          <w:noProof/>
          <w:color w:val="000000" w:themeColor="text1"/>
        </w:rPr>
      </w:pPr>
      <w:r w:rsidRPr="00505BE7">
        <w:rPr>
          <w:noProof/>
          <w:color w:val="000000" w:themeColor="text1"/>
        </w:rPr>
        <w:t>57.</w:t>
      </w:r>
      <w:r w:rsidRPr="00505BE7">
        <w:rPr>
          <w:noProof/>
          <w:color w:val="000000" w:themeColor="text1"/>
        </w:rPr>
        <w:tab/>
        <w:t xml:space="preserve">Akagi, S. K.; Yokelson, R. J.; Wiedinmyer, C.; Alvarado, M. J.; Reid, J. S.; Karl, T.; Crounse, J. D.; Wennberg, P. O., Emission factors for open and domestic biomass burning for use in atmospheric models. </w:t>
      </w:r>
      <w:r w:rsidRPr="00505BE7">
        <w:rPr>
          <w:i/>
          <w:noProof/>
          <w:color w:val="000000" w:themeColor="text1"/>
        </w:rPr>
        <w:t xml:space="preserve">Atmos. Chem. Phys. </w:t>
      </w:r>
      <w:r w:rsidRPr="00505BE7">
        <w:rPr>
          <w:b/>
          <w:noProof/>
          <w:color w:val="000000" w:themeColor="text1"/>
        </w:rPr>
        <w:t>2011,</w:t>
      </w:r>
      <w:r w:rsidRPr="00505BE7">
        <w:rPr>
          <w:noProof/>
          <w:color w:val="000000" w:themeColor="text1"/>
        </w:rPr>
        <w:t xml:space="preserve"> </w:t>
      </w:r>
      <w:r w:rsidRPr="00505BE7">
        <w:rPr>
          <w:i/>
          <w:noProof/>
          <w:color w:val="000000" w:themeColor="text1"/>
        </w:rPr>
        <w:t>11</w:t>
      </w:r>
      <w:r w:rsidRPr="00505BE7">
        <w:rPr>
          <w:noProof/>
          <w:color w:val="000000" w:themeColor="text1"/>
        </w:rPr>
        <w:t>, (9), 4039-4072.</w:t>
      </w:r>
    </w:p>
    <w:p w14:paraId="6FA1B569" w14:textId="77777777" w:rsidR="00185BEB" w:rsidRPr="00505BE7" w:rsidRDefault="00185BEB" w:rsidP="00185BEB">
      <w:pPr>
        <w:pStyle w:val="EndNoteBibliography"/>
        <w:rPr>
          <w:noProof/>
          <w:color w:val="000000" w:themeColor="text1"/>
        </w:rPr>
      </w:pPr>
      <w:r w:rsidRPr="00505BE7">
        <w:rPr>
          <w:noProof/>
          <w:color w:val="000000" w:themeColor="text1"/>
        </w:rPr>
        <w:t>58.</w:t>
      </w:r>
      <w:r w:rsidRPr="00505BE7">
        <w:rPr>
          <w:noProof/>
          <w:color w:val="000000" w:themeColor="text1"/>
        </w:rPr>
        <w:tab/>
        <w:t xml:space="preserve">Burling, I. R.; Yokelson, R. J.; Griffith, D. W. T.; Johnson, T. J.; Veres, P.; Roberts, J. M.; Warneke, C.; Urbanski, S. P.; Reardon, J.; Weise, D. R.; Hao, W. M.; de Gouw, J., Laboratory measurements of trace gas emissions from biomass burning of fuel types from the southeastern and southwestern United States. </w:t>
      </w:r>
      <w:r w:rsidRPr="00505BE7">
        <w:rPr>
          <w:i/>
          <w:noProof/>
          <w:color w:val="000000" w:themeColor="text1"/>
        </w:rPr>
        <w:t xml:space="preserve">Atmos. Chem. Phys. </w:t>
      </w:r>
      <w:r w:rsidRPr="00505BE7">
        <w:rPr>
          <w:b/>
          <w:noProof/>
          <w:color w:val="000000" w:themeColor="text1"/>
        </w:rPr>
        <w:t>2010,</w:t>
      </w:r>
      <w:r w:rsidRPr="00505BE7">
        <w:rPr>
          <w:noProof/>
          <w:color w:val="000000" w:themeColor="text1"/>
        </w:rPr>
        <w:t xml:space="preserve"> </w:t>
      </w:r>
      <w:r w:rsidRPr="00505BE7">
        <w:rPr>
          <w:i/>
          <w:noProof/>
          <w:color w:val="000000" w:themeColor="text1"/>
        </w:rPr>
        <w:t>10</w:t>
      </w:r>
      <w:r w:rsidRPr="00505BE7">
        <w:rPr>
          <w:noProof/>
          <w:color w:val="000000" w:themeColor="text1"/>
        </w:rPr>
        <w:t>, (22), 11115-11130.</w:t>
      </w:r>
    </w:p>
    <w:p w14:paraId="40A8BCCA" w14:textId="77777777" w:rsidR="00185BEB" w:rsidRPr="00505BE7" w:rsidRDefault="00185BEB" w:rsidP="00185BEB">
      <w:pPr>
        <w:pStyle w:val="EndNoteBibliography"/>
        <w:rPr>
          <w:noProof/>
          <w:color w:val="000000" w:themeColor="text1"/>
        </w:rPr>
      </w:pPr>
      <w:r w:rsidRPr="00505BE7">
        <w:rPr>
          <w:noProof/>
          <w:color w:val="000000" w:themeColor="text1"/>
        </w:rPr>
        <w:t>59.</w:t>
      </w:r>
      <w:r w:rsidRPr="00505BE7">
        <w:rPr>
          <w:noProof/>
          <w:color w:val="000000" w:themeColor="text1"/>
        </w:rPr>
        <w:tab/>
        <w:t xml:space="preserve">Christian, T. J.; Kleiss, B.; Yokelson, R. J.; Holzinger, R.; Crutzen, P. J.; Hao, W. M.; Shirai, T.; Blake, D. R., Comprehensive laboratory measurements of biomass-burning emissions: 2. First intercomparison of open-path FTIR, PTR-MS, and GC-MS/FID/ECD. </w:t>
      </w:r>
      <w:r w:rsidRPr="00505BE7">
        <w:rPr>
          <w:i/>
          <w:noProof/>
          <w:color w:val="000000" w:themeColor="text1"/>
        </w:rPr>
        <w:t xml:space="preserve">Journal of Geophysical Research: Atmospheres </w:t>
      </w:r>
      <w:r w:rsidRPr="00505BE7">
        <w:rPr>
          <w:b/>
          <w:noProof/>
          <w:color w:val="000000" w:themeColor="text1"/>
        </w:rPr>
        <w:t>2004,</w:t>
      </w:r>
      <w:r w:rsidRPr="00505BE7">
        <w:rPr>
          <w:noProof/>
          <w:color w:val="000000" w:themeColor="text1"/>
        </w:rPr>
        <w:t xml:space="preserve"> </w:t>
      </w:r>
      <w:r w:rsidRPr="00505BE7">
        <w:rPr>
          <w:i/>
          <w:noProof/>
          <w:color w:val="000000" w:themeColor="text1"/>
        </w:rPr>
        <w:t>109</w:t>
      </w:r>
      <w:r w:rsidRPr="00505BE7">
        <w:rPr>
          <w:noProof/>
          <w:color w:val="000000" w:themeColor="text1"/>
        </w:rPr>
        <w:t>, (D2).</w:t>
      </w:r>
    </w:p>
    <w:p w14:paraId="1E7E8E1B" w14:textId="77777777" w:rsidR="00185BEB" w:rsidRPr="00505BE7" w:rsidRDefault="00185BEB" w:rsidP="00185BEB">
      <w:pPr>
        <w:pStyle w:val="EndNoteBibliography"/>
        <w:rPr>
          <w:noProof/>
          <w:color w:val="000000" w:themeColor="text1"/>
        </w:rPr>
      </w:pPr>
      <w:r w:rsidRPr="00505BE7">
        <w:rPr>
          <w:noProof/>
          <w:color w:val="000000" w:themeColor="text1"/>
        </w:rPr>
        <w:t>60.</w:t>
      </w:r>
      <w:r w:rsidRPr="00505BE7">
        <w:rPr>
          <w:noProof/>
          <w:color w:val="000000" w:themeColor="text1"/>
        </w:rPr>
        <w:tab/>
        <w:t xml:space="preserve">Singh, H. B.; Chen, Y.; Staudt, A.; Jacob, D. J.; Blake, D.; Heikes, B.; Snow, J., Evidence from the Pacific troposphere for large global sources of oxygenated organic compounds. </w:t>
      </w:r>
      <w:r w:rsidRPr="00505BE7">
        <w:rPr>
          <w:i/>
          <w:noProof/>
          <w:color w:val="000000" w:themeColor="text1"/>
        </w:rPr>
        <w:t xml:space="preserve">Nature </w:t>
      </w:r>
      <w:r w:rsidRPr="00505BE7">
        <w:rPr>
          <w:b/>
          <w:noProof/>
          <w:color w:val="000000" w:themeColor="text1"/>
        </w:rPr>
        <w:t>2001,</w:t>
      </w:r>
      <w:r w:rsidRPr="00505BE7">
        <w:rPr>
          <w:noProof/>
          <w:color w:val="000000" w:themeColor="text1"/>
        </w:rPr>
        <w:t xml:space="preserve"> </w:t>
      </w:r>
      <w:r w:rsidRPr="00505BE7">
        <w:rPr>
          <w:i/>
          <w:noProof/>
          <w:color w:val="000000" w:themeColor="text1"/>
        </w:rPr>
        <w:t>410</w:t>
      </w:r>
      <w:r w:rsidRPr="00505BE7">
        <w:rPr>
          <w:noProof/>
          <w:color w:val="000000" w:themeColor="text1"/>
        </w:rPr>
        <w:t>, 1078-1081.</w:t>
      </w:r>
    </w:p>
    <w:p w14:paraId="3F391D80" w14:textId="77777777" w:rsidR="00185BEB" w:rsidRPr="00505BE7" w:rsidRDefault="00185BEB" w:rsidP="00185BEB">
      <w:pPr>
        <w:pStyle w:val="EndNoteBibliography"/>
        <w:rPr>
          <w:noProof/>
          <w:color w:val="000000" w:themeColor="text1"/>
        </w:rPr>
      </w:pPr>
      <w:r w:rsidRPr="00505BE7">
        <w:rPr>
          <w:noProof/>
          <w:color w:val="000000" w:themeColor="text1"/>
        </w:rPr>
        <w:t>61.</w:t>
      </w:r>
      <w:r w:rsidRPr="00505BE7">
        <w:rPr>
          <w:noProof/>
          <w:color w:val="000000" w:themeColor="text1"/>
        </w:rPr>
        <w:tab/>
        <w:t xml:space="preserve">Yokelson, R. J.; Christian, T. J.; Karl, T. G.; Guenther, A., The tropical forest and fire emissions experiment: laboratory fire measurements and synthesis of campaign data. </w:t>
      </w:r>
      <w:r w:rsidRPr="00505BE7">
        <w:rPr>
          <w:i/>
          <w:noProof/>
          <w:color w:val="000000" w:themeColor="text1"/>
        </w:rPr>
        <w:t xml:space="preserve">Atmos. Chem. Phys. </w:t>
      </w:r>
      <w:r w:rsidRPr="00505BE7">
        <w:rPr>
          <w:b/>
          <w:noProof/>
          <w:color w:val="000000" w:themeColor="text1"/>
        </w:rPr>
        <w:t>2008,</w:t>
      </w:r>
      <w:r w:rsidRPr="00505BE7">
        <w:rPr>
          <w:noProof/>
          <w:color w:val="000000" w:themeColor="text1"/>
        </w:rPr>
        <w:t xml:space="preserve"> </w:t>
      </w:r>
      <w:r w:rsidRPr="00505BE7">
        <w:rPr>
          <w:i/>
          <w:noProof/>
          <w:color w:val="000000" w:themeColor="text1"/>
        </w:rPr>
        <w:t>8</w:t>
      </w:r>
      <w:r w:rsidRPr="00505BE7">
        <w:rPr>
          <w:noProof/>
          <w:color w:val="000000" w:themeColor="text1"/>
        </w:rPr>
        <w:t>, (13), 3509-3527.</w:t>
      </w:r>
    </w:p>
    <w:p w14:paraId="50DCA5E0" w14:textId="77777777" w:rsidR="00185BEB" w:rsidRPr="00505BE7" w:rsidRDefault="00185BEB" w:rsidP="00185BEB">
      <w:pPr>
        <w:pStyle w:val="EndNoteBibliography"/>
        <w:rPr>
          <w:noProof/>
          <w:color w:val="000000" w:themeColor="text1"/>
        </w:rPr>
      </w:pPr>
      <w:r w:rsidRPr="00505BE7">
        <w:rPr>
          <w:noProof/>
          <w:color w:val="000000" w:themeColor="text1"/>
        </w:rPr>
        <w:t>62.</w:t>
      </w:r>
      <w:r w:rsidRPr="00505BE7">
        <w:rPr>
          <w:noProof/>
          <w:color w:val="000000" w:themeColor="text1"/>
        </w:rPr>
        <w:tab/>
        <w:t xml:space="preserve">Yokelson, R. J.; Karl, T.; Artaxo, P.; Blake, D. R.; Christian, T. J.; Griffith, D. W. T.; Guenther, A.; Hao, W. M., The Tropical Forest and Fire Emissions Experiment: overview and airborne fire emission factor measurements. </w:t>
      </w:r>
      <w:r w:rsidRPr="00505BE7">
        <w:rPr>
          <w:i/>
          <w:noProof/>
          <w:color w:val="000000" w:themeColor="text1"/>
        </w:rPr>
        <w:t xml:space="preserve">Atmos. Chem. Phys. </w:t>
      </w:r>
      <w:r w:rsidRPr="00505BE7">
        <w:rPr>
          <w:b/>
          <w:noProof/>
          <w:color w:val="000000" w:themeColor="text1"/>
        </w:rPr>
        <w:t>2007,</w:t>
      </w:r>
      <w:r w:rsidRPr="00505BE7">
        <w:rPr>
          <w:noProof/>
          <w:color w:val="000000" w:themeColor="text1"/>
        </w:rPr>
        <w:t xml:space="preserve"> </w:t>
      </w:r>
      <w:r w:rsidRPr="00505BE7">
        <w:rPr>
          <w:i/>
          <w:noProof/>
          <w:color w:val="000000" w:themeColor="text1"/>
        </w:rPr>
        <w:t>7</w:t>
      </w:r>
      <w:r w:rsidRPr="00505BE7">
        <w:rPr>
          <w:noProof/>
          <w:color w:val="000000" w:themeColor="text1"/>
        </w:rPr>
        <w:t>, (19), 5175-5196.</w:t>
      </w:r>
    </w:p>
    <w:p w14:paraId="5DBCF1D2" w14:textId="77777777" w:rsidR="00185BEB" w:rsidRPr="00505BE7" w:rsidRDefault="00185BEB" w:rsidP="00185BEB">
      <w:pPr>
        <w:pStyle w:val="EndNoteBibliography"/>
        <w:rPr>
          <w:noProof/>
          <w:color w:val="000000" w:themeColor="text1"/>
        </w:rPr>
      </w:pPr>
      <w:r w:rsidRPr="00505BE7">
        <w:rPr>
          <w:noProof/>
          <w:color w:val="000000" w:themeColor="text1"/>
        </w:rPr>
        <w:t>63.</w:t>
      </w:r>
      <w:r w:rsidRPr="00505BE7">
        <w:rPr>
          <w:noProof/>
          <w:color w:val="000000" w:themeColor="text1"/>
        </w:rPr>
        <w:tab/>
        <w:t xml:space="preserve">Baylon, P.; Jaffe, D. A.; Wigder, N. L.; Gao, H.; Hee, J., Ozone enhancement in western US wildfire plumes at the Mt. Bachelor Observatory: The role of NOx. </w:t>
      </w:r>
      <w:r w:rsidRPr="00505BE7">
        <w:rPr>
          <w:i/>
          <w:noProof/>
          <w:color w:val="000000" w:themeColor="text1"/>
        </w:rPr>
        <w:t xml:space="preserve">Atmospheric Environment </w:t>
      </w:r>
      <w:r w:rsidRPr="00505BE7">
        <w:rPr>
          <w:b/>
          <w:noProof/>
          <w:color w:val="000000" w:themeColor="text1"/>
        </w:rPr>
        <w:t>2015,</w:t>
      </w:r>
      <w:r w:rsidRPr="00505BE7">
        <w:rPr>
          <w:noProof/>
          <w:color w:val="000000" w:themeColor="text1"/>
        </w:rPr>
        <w:t xml:space="preserve"> </w:t>
      </w:r>
      <w:r w:rsidRPr="00505BE7">
        <w:rPr>
          <w:i/>
          <w:noProof/>
          <w:color w:val="000000" w:themeColor="text1"/>
        </w:rPr>
        <w:t>109</w:t>
      </w:r>
      <w:r w:rsidRPr="00505BE7">
        <w:rPr>
          <w:noProof/>
          <w:color w:val="000000" w:themeColor="text1"/>
        </w:rPr>
        <w:t>, 297-304.</w:t>
      </w:r>
    </w:p>
    <w:p w14:paraId="2BEDA8A5" w14:textId="77777777" w:rsidR="00185BEB" w:rsidRPr="00505BE7" w:rsidRDefault="00185BEB" w:rsidP="00185BEB">
      <w:pPr>
        <w:pStyle w:val="EndNoteBibliography"/>
        <w:rPr>
          <w:noProof/>
          <w:color w:val="000000" w:themeColor="text1"/>
        </w:rPr>
      </w:pPr>
      <w:r w:rsidRPr="00505BE7">
        <w:rPr>
          <w:noProof/>
          <w:color w:val="000000" w:themeColor="text1"/>
        </w:rPr>
        <w:t>64.</w:t>
      </w:r>
      <w:r w:rsidRPr="00505BE7">
        <w:rPr>
          <w:noProof/>
          <w:color w:val="000000" w:themeColor="text1"/>
        </w:rPr>
        <w:tab/>
        <w:t xml:space="preserve">Wigder, N. L.; Jaffe, D. A.; Saketa, F. A., Ozone and particulate matter enhancements from regional wildfires observed at Mount Bachelor during 2004–2011. </w:t>
      </w:r>
      <w:r w:rsidRPr="00505BE7">
        <w:rPr>
          <w:i/>
          <w:noProof/>
          <w:color w:val="000000" w:themeColor="text1"/>
        </w:rPr>
        <w:t xml:space="preserve">Atmospheric Environment </w:t>
      </w:r>
      <w:r w:rsidRPr="00505BE7">
        <w:rPr>
          <w:b/>
          <w:noProof/>
          <w:color w:val="000000" w:themeColor="text1"/>
        </w:rPr>
        <w:t>2013,</w:t>
      </w:r>
      <w:r w:rsidRPr="00505BE7">
        <w:rPr>
          <w:noProof/>
          <w:color w:val="000000" w:themeColor="text1"/>
        </w:rPr>
        <w:t xml:space="preserve"> </w:t>
      </w:r>
      <w:r w:rsidRPr="00505BE7">
        <w:rPr>
          <w:i/>
          <w:noProof/>
          <w:color w:val="000000" w:themeColor="text1"/>
        </w:rPr>
        <w:t>75</w:t>
      </w:r>
      <w:r w:rsidRPr="00505BE7">
        <w:rPr>
          <w:noProof/>
          <w:color w:val="000000" w:themeColor="text1"/>
        </w:rPr>
        <w:t>, 24-31.</w:t>
      </w:r>
    </w:p>
    <w:p w14:paraId="779201C4" w14:textId="77777777" w:rsidR="00185BEB" w:rsidRPr="00505BE7" w:rsidRDefault="00185BEB" w:rsidP="00185BEB">
      <w:pPr>
        <w:pStyle w:val="EndNoteBibliography"/>
        <w:rPr>
          <w:noProof/>
          <w:color w:val="000000" w:themeColor="text1"/>
        </w:rPr>
      </w:pPr>
      <w:r w:rsidRPr="00505BE7">
        <w:rPr>
          <w:noProof/>
          <w:color w:val="000000" w:themeColor="text1"/>
        </w:rPr>
        <w:t>65.</w:t>
      </w:r>
      <w:r w:rsidRPr="00505BE7">
        <w:rPr>
          <w:noProof/>
          <w:color w:val="000000" w:themeColor="text1"/>
        </w:rPr>
        <w:tab/>
        <w:t xml:space="preserve">Xu, L.; Crounse John, D.; Vasquez Krystal, T.; Allen, H.; Wennberg Paul, O.; Bourgeois, I.; Brown Steven, S.; Campuzano-Jost, P.; Coggon Matthew, M.; Crawford James, H.; DiGangi Joshua, P.; Diskin Glenn, S.; Fried, A.; Gargulinski Emily, M.; Gilman Jessica, B.; Gkatzelis Georgios, I.; Guo, H.; Hair Johnathan, W.; Hall Samuel, R.; Halliday Hannah, A.; Hanisco Thomas, F.; Hannun Reem, A.; Holmes Christopher, D.; Huey, L. G.; Jimenez Jose, L.; Lamplugh, A.; Lee Young, R.; Liao, J.; Lindaas, J.; Neuman, J. A.; Nowak John, B.; Peischl, J.; Peterson David, A.; Piel, F.; Richter, D.; Rickly Pamela, S.; Robinson Michael, A.; Rollins Andrew, W.; Ryerson Thomas, B.; Sekimoto, K.; Selimovic, V.; Shingler, T.; Soja Amber, J.; St. Clair Jason, M.; Tanner David, J.; Ullmann, K.; Veres Patrick, R.; Walega, J.; Warneke, C.; Washenfelder Rebecca, A.; Weibring, P.; Wisthaler, A.; Wolfe Glenn, M.; Womack Caroline, C.; Yokelson Robert, J., Ozone chemistry in western U.S. wildfire plumes. </w:t>
      </w:r>
      <w:r w:rsidRPr="00505BE7">
        <w:rPr>
          <w:i/>
          <w:noProof/>
          <w:color w:val="000000" w:themeColor="text1"/>
        </w:rPr>
        <w:t xml:space="preserve">Science Advances </w:t>
      </w:r>
      <w:r w:rsidRPr="00505BE7">
        <w:rPr>
          <w:b/>
          <w:noProof/>
          <w:color w:val="000000" w:themeColor="text1"/>
        </w:rPr>
        <w:t>2021,</w:t>
      </w:r>
      <w:r w:rsidRPr="00505BE7">
        <w:rPr>
          <w:noProof/>
          <w:color w:val="000000" w:themeColor="text1"/>
        </w:rPr>
        <w:t xml:space="preserve"> </w:t>
      </w:r>
      <w:r w:rsidRPr="00505BE7">
        <w:rPr>
          <w:i/>
          <w:noProof/>
          <w:color w:val="000000" w:themeColor="text1"/>
        </w:rPr>
        <w:t>7</w:t>
      </w:r>
      <w:r w:rsidRPr="00505BE7">
        <w:rPr>
          <w:noProof/>
          <w:color w:val="000000" w:themeColor="text1"/>
        </w:rPr>
        <w:t>, (50), eabl3648.</w:t>
      </w:r>
    </w:p>
    <w:p w14:paraId="690DC86B" w14:textId="060E8F09" w:rsidR="00D531D2" w:rsidRPr="0019126E" w:rsidRDefault="00F77E44" w:rsidP="0004700C">
      <w:pPr>
        <w:ind w:left="360" w:hanging="360"/>
        <w:jc w:val="both"/>
        <w:rPr>
          <w:color w:val="000000" w:themeColor="text1"/>
        </w:rPr>
      </w:pPr>
      <w:r w:rsidRPr="00505BE7">
        <w:rPr>
          <w:color w:val="000000" w:themeColor="text1"/>
        </w:rPr>
        <w:lastRenderedPageBreak/>
        <w:fldChar w:fldCharType="end"/>
      </w:r>
    </w:p>
    <w:sectPr w:rsidR="00D531D2" w:rsidRPr="0019126E" w:rsidSect="008B042C">
      <w:footerReference w:type="even" r:id="rId16"/>
      <w:footerReference w:type="defaul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CF212" w14:textId="77777777" w:rsidR="0099060E" w:rsidRDefault="0099060E" w:rsidP="00F03CA1">
      <w:r>
        <w:separator/>
      </w:r>
    </w:p>
  </w:endnote>
  <w:endnote w:type="continuationSeparator" w:id="0">
    <w:p w14:paraId="59FE31AB" w14:textId="77777777" w:rsidR="0099060E" w:rsidRDefault="0099060E" w:rsidP="00F03CA1">
      <w:r>
        <w:continuationSeparator/>
      </w:r>
    </w:p>
  </w:endnote>
  <w:endnote w:type="continuationNotice" w:id="1">
    <w:p w14:paraId="0FBADEDA" w14:textId="77777777" w:rsidR="0099060E" w:rsidRDefault="00990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Myriad Pro Light">
    <w:altName w:val="Times New Roman"/>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1290555"/>
      <w:docPartObj>
        <w:docPartGallery w:val="Page Numbers (Bottom of Page)"/>
        <w:docPartUnique/>
      </w:docPartObj>
    </w:sdtPr>
    <w:sdtContent>
      <w:p w14:paraId="7B64BB12" w14:textId="6274E62A" w:rsidR="00F03CA1" w:rsidRDefault="00F03CA1" w:rsidP="00CF3E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0250">
          <w:rPr>
            <w:rStyle w:val="PageNumber"/>
            <w:noProof/>
          </w:rPr>
          <w:t>6</w:t>
        </w:r>
        <w:r>
          <w:rPr>
            <w:rStyle w:val="PageNumber"/>
          </w:rPr>
          <w:fldChar w:fldCharType="end"/>
        </w:r>
      </w:p>
    </w:sdtContent>
  </w:sdt>
  <w:p w14:paraId="309C6894" w14:textId="77777777" w:rsidR="00F03CA1" w:rsidRDefault="00F03CA1" w:rsidP="00F03C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064073"/>
      <w:docPartObj>
        <w:docPartGallery w:val="Page Numbers (Bottom of Page)"/>
        <w:docPartUnique/>
      </w:docPartObj>
    </w:sdtPr>
    <w:sdtContent>
      <w:p w14:paraId="5EFEF530" w14:textId="54D035BE" w:rsidR="00F03CA1" w:rsidRDefault="00F03CA1" w:rsidP="00CF3E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AA9410" w14:textId="77777777" w:rsidR="00F03CA1" w:rsidRDefault="00F03CA1" w:rsidP="00F03C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6E408" w14:textId="77777777" w:rsidR="0099060E" w:rsidRDefault="0099060E" w:rsidP="00F03CA1">
      <w:r>
        <w:separator/>
      </w:r>
    </w:p>
  </w:footnote>
  <w:footnote w:type="continuationSeparator" w:id="0">
    <w:p w14:paraId="27BBD671" w14:textId="77777777" w:rsidR="0099060E" w:rsidRDefault="0099060E" w:rsidP="00F03CA1">
      <w:r>
        <w:continuationSeparator/>
      </w:r>
    </w:p>
  </w:footnote>
  <w:footnote w:type="continuationNotice" w:id="1">
    <w:p w14:paraId="65138515" w14:textId="77777777" w:rsidR="0099060E" w:rsidRDefault="0099060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B0E70"/>
    <w:rsid w:val="00000534"/>
    <w:rsid w:val="00000757"/>
    <w:rsid w:val="000031DF"/>
    <w:rsid w:val="00004859"/>
    <w:rsid w:val="00005A20"/>
    <w:rsid w:val="00011F10"/>
    <w:rsid w:val="000122DB"/>
    <w:rsid w:val="0001539F"/>
    <w:rsid w:val="00015E06"/>
    <w:rsid w:val="00016BD8"/>
    <w:rsid w:val="000179A2"/>
    <w:rsid w:val="000200B6"/>
    <w:rsid w:val="00021B6C"/>
    <w:rsid w:val="00022176"/>
    <w:rsid w:val="00022FAD"/>
    <w:rsid w:val="000232C3"/>
    <w:rsid w:val="000235AC"/>
    <w:rsid w:val="0002414E"/>
    <w:rsid w:val="00024C3F"/>
    <w:rsid w:val="00026B3D"/>
    <w:rsid w:val="000309F9"/>
    <w:rsid w:val="000319E9"/>
    <w:rsid w:val="00031F3D"/>
    <w:rsid w:val="0003253E"/>
    <w:rsid w:val="00032A05"/>
    <w:rsid w:val="00033CE9"/>
    <w:rsid w:val="000340D5"/>
    <w:rsid w:val="0003445E"/>
    <w:rsid w:val="00036830"/>
    <w:rsid w:val="00037352"/>
    <w:rsid w:val="000426C0"/>
    <w:rsid w:val="0004432F"/>
    <w:rsid w:val="0004619C"/>
    <w:rsid w:val="0004700C"/>
    <w:rsid w:val="00052C1E"/>
    <w:rsid w:val="0005329F"/>
    <w:rsid w:val="00057D06"/>
    <w:rsid w:val="00060F4B"/>
    <w:rsid w:val="000610AF"/>
    <w:rsid w:val="0006118E"/>
    <w:rsid w:val="00061722"/>
    <w:rsid w:val="00062ED0"/>
    <w:rsid w:val="000638D8"/>
    <w:rsid w:val="00067A2C"/>
    <w:rsid w:val="00067AD3"/>
    <w:rsid w:val="00071ACC"/>
    <w:rsid w:val="00075284"/>
    <w:rsid w:val="000772C9"/>
    <w:rsid w:val="00077703"/>
    <w:rsid w:val="0007770A"/>
    <w:rsid w:val="00077F7C"/>
    <w:rsid w:val="000814DF"/>
    <w:rsid w:val="00084B5B"/>
    <w:rsid w:val="00086AEC"/>
    <w:rsid w:val="0009072B"/>
    <w:rsid w:val="00092C45"/>
    <w:rsid w:val="00093C67"/>
    <w:rsid w:val="000948E6"/>
    <w:rsid w:val="00096834"/>
    <w:rsid w:val="000979FB"/>
    <w:rsid w:val="000A0BE5"/>
    <w:rsid w:val="000A1286"/>
    <w:rsid w:val="000A12AE"/>
    <w:rsid w:val="000A2464"/>
    <w:rsid w:val="000A3023"/>
    <w:rsid w:val="000A3EAB"/>
    <w:rsid w:val="000A5D1C"/>
    <w:rsid w:val="000A6B13"/>
    <w:rsid w:val="000A6BD3"/>
    <w:rsid w:val="000A79BF"/>
    <w:rsid w:val="000A7A1D"/>
    <w:rsid w:val="000B0E35"/>
    <w:rsid w:val="000B0E70"/>
    <w:rsid w:val="000B3D30"/>
    <w:rsid w:val="000B5F4B"/>
    <w:rsid w:val="000B7F7F"/>
    <w:rsid w:val="000C015E"/>
    <w:rsid w:val="000C1485"/>
    <w:rsid w:val="000C14A6"/>
    <w:rsid w:val="000C21AA"/>
    <w:rsid w:val="000C6A8A"/>
    <w:rsid w:val="000D0FBC"/>
    <w:rsid w:val="000D2AB5"/>
    <w:rsid w:val="000D4401"/>
    <w:rsid w:val="000D4AA4"/>
    <w:rsid w:val="000E4A97"/>
    <w:rsid w:val="000E5685"/>
    <w:rsid w:val="000E7E47"/>
    <w:rsid w:val="000F2BBC"/>
    <w:rsid w:val="000F3A07"/>
    <w:rsid w:val="000F5F42"/>
    <w:rsid w:val="000F75CC"/>
    <w:rsid w:val="000F79AF"/>
    <w:rsid w:val="00101A76"/>
    <w:rsid w:val="00102B25"/>
    <w:rsid w:val="00105DAC"/>
    <w:rsid w:val="001112C9"/>
    <w:rsid w:val="00114456"/>
    <w:rsid w:val="00115E97"/>
    <w:rsid w:val="00116425"/>
    <w:rsid w:val="001201B4"/>
    <w:rsid w:val="0012101D"/>
    <w:rsid w:val="00123490"/>
    <w:rsid w:val="00127976"/>
    <w:rsid w:val="001308CB"/>
    <w:rsid w:val="00134778"/>
    <w:rsid w:val="0014226E"/>
    <w:rsid w:val="00142351"/>
    <w:rsid w:val="00144470"/>
    <w:rsid w:val="00147600"/>
    <w:rsid w:val="0015202B"/>
    <w:rsid w:val="001527F6"/>
    <w:rsid w:val="00152E60"/>
    <w:rsid w:val="001573CF"/>
    <w:rsid w:val="00162168"/>
    <w:rsid w:val="00162EF2"/>
    <w:rsid w:val="00162F3D"/>
    <w:rsid w:val="00163BBB"/>
    <w:rsid w:val="00163EF3"/>
    <w:rsid w:val="00164764"/>
    <w:rsid w:val="00164A7B"/>
    <w:rsid w:val="0016595C"/>
    <w:rsid w:val="00166232"/>
    <w:rsid w:val="001678BD"/>
    <w:rsid w:val="001734E3"/>
    <w:rsid w:val="00173B43"/>
    <w:rsid w:val="001747D5"/>
    <w:rsid w:val="001804F5"/>
    <w:rsid w:val="00180E9D"/>
    <w:rsid w:val="00181079"/>
    <w:rsid w:val="00182573"/>
    <w:rsid w:val="001825F9"/>
    <w:rsid w:val="00183DD8"/>
    <w:rsid w:val="00185BEB"/>
    <w:rsid w:val="00185C41"/>
    <w:rsid w:val="00186B19"/>
    <w:rsid w:val="00190E6C"/>
    <w:rsid w:val="0019126E"/>
    <w:rsid w:val="0019150F"/>
    <w:rsid w:val="0019293F"/>
    <w:rsid w:val="00192F0C"/>
    <w:rsid w:val="001938EE"/>
    <w:rsid w:val="00194294"/>
    <w:rsid w:val="00194C66"/>
    <w:rsid w:val="00194DF9"/>
    <w:rsid w:val="00195625"/>
    <w:rsid w:val="0019609E"/>
    <w:rsid w:val="001A074B"/>
    <w:rsid w:val="001A1CD3"/>
    <w:rsid w:val="001A2FFF"/>
    <w:rsid w:val="001A47B1"/>
    <w:rsid w:val="001A47C9"/>
    <w:rsid w:val="001B17AC"/>
    <w:rsid w:val="001B1C2C"/>
    <w:rsid w:val="001B34C1"/>
    <w:rsid w:val="001C241A"/>
    <w:rsid w:val="001C4931"/>
    <w:rsid w:val="001C530A"/>
    <w:rsid w:val="001C5A75"/>
    <w:rsid w:val="001C6AE2"/>
    <w:rsid w:val="001D01FB"/>
    <w:rsid w:val="001D0A29"/>
    <w:rsid w:val="001D4E9F"/>
    <w:rsid w:val="001D54FE"/>
    <w:rsid w:val="001D5820"/>
    <w:rsid w:val="001E21C8"/>
    <w:rsid w:val="001E3884"/>
    <w:rsid w:val="001E67CB"/>
    <w:rsid w:val="001F2429"/>
    <w:rsid w:val="001F320A"/>
    <w:rsid w:val="001F3D83"/>
    <w:rsid w:val="001F5069"/>
    <w:rsid w:val="001F6EFF"/>
    <w:rsid w:val="00200A7F"/>
    <w:rsid w:val="00201974"/>
    <w:rsid w:val="0020336F"/>
    <w:rsid w:val="0020345D"/>
    <w:rsid w:val="00204CBF"/>
    <w:rsid w:val="00206141"/>
    <w:rsid w:val="00206ACF"/>
    <w:rsid w:val="0020746E"/>
    <w:rsid w:val="00207EA1"/>
    <w:rsid w:val="0021122C"/>
    <w:rsid w:val="0021163F"/>
    <w:rsid w:val="00211B12"/>
    <w:rsid w:val="0021218C"/>
    <w:rsid w:val="002128ED"/>
    <w:rsid w:val="00212FAA"/>
    <w:rsid w:val="00213344"/>
    <w:rsid w:val="00214960"/>
    <w:rsid w:val="00215711"/>
    <w:rsid w:val="00222642"/>
    <w:rsid w:val="0022289F"/>
    <w:rsid w:val="00225320"/>
    <w:rsid w:val="00227712"/>
    <w:rsid w:val="00232E14"/>
    <w:rsid w:val="002331CC"/>
    <w:rsid w:val="00234693"/>
    <w:rsid w:val="00234A3D"/>
    <w:rsid w:val="00235A16"/>
    <w:rsid w:val="002363CE"/>
    <w:rsid w:val="00237457"/>
    <w:rsid w:val="002378C0"/>
    <w:rsid w:val="0024011C"/>
    <w:rsid w:val="0024430A"/>
    <w:rsid w:val="00245EEC"/>
    <w:rsid w:val="00246F19"/>
    <w:rsid w:val="00247717"/>
    <w:rsid w:val="00247BBA"/>
    <w:rsid w:val="00247CC5"/>
    <w:rsid w:val="00247D0C"/>
    <w:rsid w:val="002507DC"/>
    <w:rsid w:val="00250868"/>
    <w:rsid w:val="00252710"/>
    <w:rsid w:val="0025580B"/>
    <w:rsid w:val="00256142"/>
    <w:rsid w:val="00256980"/>
    <w:rsid w:val="00256EB2"/>
    <w:rsid w:val="002602A8"/>
    <w:rsid w:val="00262CF6"/>
    <w:rsid w:val="00263D0D"/>
    <w:rsid w:val="002643F0"/>
    <w:rsid w:val="002646CC"/>
    <w:rsid w:val="00266490"/>
    <w:rsid w:val="00266977"/>
    <w:rsid w:val="002701EB"/>
    <w:rsid w:val="00270540"/>
    <w:rsid w:val="0027348C"/>
    <w:rsid w:val="002751CE"/>
    <w:rsid w:val="00282093"/>
    <w:rsid w:val="00283BEA"/>
    <w:rsid w:val="00286E06"/>
    <w:rsid w:val="00286E83"/>
    <w:rsid w:val="00291904"/>
    <w:rsid w:val="00293543"/>
    <w:rsid w:val="00294A18"/>
    <w:rsid w:val="002968EF"/>
    <w:rsid w:val="002A18AB"/>
    <w:rsid w:val="002A335F"/>
    <w:rsid w:val="002A4857"/>
    <w:rsid w:val="002A51B9"/>
    <w:rsid w:val="002A5D77"/>
    <w:rsid w:val="002B1305"/>
    <w:rsid w:val="002B132E"/>
    <w:rsid w:val="002B2C24"/>
    <w:rsid w:val="002B4F53"/>
    <w:rsid w:val="002C053C"/>
    <w:rsid w:val="002C1ECB"/>
    <w:rsid w:val="002C20EE"/>
    <w:rsid w:val="002C28FD"/>
    <w:rsid w:val="002C3185"/>
    <w:rsid w:val="002C421D"/>
    <w:rsid w:val="002C5BA9"/>
    <w:rsid w:val="002C69BD"/>
    <w:rsid w:val="002C6C3D"/>
    <w:rsid w:val="002D178F"/>
    <w:rsid w:val="002D2C66"/>
    <w:rsid w:val="002D2EBD"/>
    <w:rsid w:val="002D5C63"/>
    <w:rsid w:val="002E18DC"/>
    <w:rsid w:val="002E45B7"/>
    <w:rsid w:val="002E4E9A"/>
    <w:rsid w:val="002E5AF3"/>
    <w:rsid w:val="002E6CC4"/>
    <w:rsid w:val="002F09F1"/>
    <w:rsid w:val="002F0B99"/>
    <w:rsid w:val="002F26A3"/>
    <w:rsid w:val="002F57B3"/>
    <w:rsid w:val="00301751"/>
    <w:rsid w:val="0030232F"/>
    <w:rsid w:val="003025D1"/>
    <w:rsid w:val="003029DB"/>
    <w:rsid w:val="0030377B"/>
    <w:rsid w:val="00310200"/>
    <w:rsid w:val="00311A50"/>
    <w:rsid w:val="00312500"/>
    <w:rsid w:val="003149B8"/>
    <w:rsid w:val="00314ED5"/>
    <w:rsid w:val="00315144"/>
    <w:rsid w:val="00315BC5"/>
    <w:rsid w:val="0031653E"/>
    <w:rsid w:val="0031706A"/>
    <w:rsid w:val="0031793A"/>
    <w:rsid w:val="00317C19"/>
    <w:rsid w:val="003236E4"/>
    <w:rsid w:val="00325B5B"/>
    <w:rsid w:val="00325F97"/>
    <w:rsid w:val="00326DAB"/>
    <w:rsid w:val="00330461"/>
    <w:rsid w:val="00333BD7"/>
    <w:rsid w:val="00335191"/>
    <w:rsid w:val="003354BA"/>
    <w:rsid w:val="00335D06"/>
    <w:rsid w:val="003360B2"/>
    <w:rsid w:val="00337189"/>
    <w:rsid w:val="0034235E"/>
    <w:rsid w:val="00344115"/>
    <w:rsid w:val="00345390"/>
    <w:rsid w:val="00345533"/>
    <w:rsid w:val="0034741B"/>
    <w:rsid w:val="0034798D"/>
    <w:rsid w:val="00350AA1"/>
    <w:rsid w:val="00352F13"/>
    <w:rsid w:val="00354899"/>
    <w:rsid w:val="00355934"/>
    <w:rsid w:val="003632E3"/>
    <w:rsid w:val="00365F64"/>
    <w:rsid w:val="003664B5"/>
    <w:rsid w:val="00370801"/>
    <w:rsid w:val="00371038"/>
    <w:rsid w:val="00372FD3"/>
    <w:rsid w:val="00373B56"/>
    <w:rsid w:val="00374352"/>
    <w:rsid w:val="003746C3"/>
    <w:rsid w:val="00376C1F"/>
    <w:rsid w:val="0037790C"/>
    <w:rsid w:val="00377F25"/>
    <w:rsid w:val="00382581"/>
    <w:rsid w:val="00382BCD"/>
    <w:rsid w:val="00383982"/>
    <w:rsid w:val="00384253"/>
    <w:rsid w:val="00385AC0"/>
    <w:rsid w:val="003861C7"/>
    <w:rsid w:val="003905D9"/>
    <w:rsid w:val="00391A8E"/>
    <w:rsid w:val="00394CB3"/>
    <w:rsid w:val="00395503"/>
    <w:rsid w:val="003974D5"/>
    <w:rsid w:val="003A0882"/>
    <w:rsid w:val="003A0F17"/>
    <w:rsid w:val="003A1641"/>
    <w:rsid w:val="003A2B67"/>
    <w:rsid w:val="003A30B9"/>
    <w:rsid w:val="003A744E"/>
    <w:rsid w:val="003A79F5"/>
    <w:rsid w:val="003B20ED"/>
    <w:rsid w:val="003B26BB"/>
    <w:rsid w:val="003B42BC"/>
    <w:rsid w:val="003B57D1"/>
    <w:rsid w:val="003B65AA"/>
    <w:rsid w:val="003B69B2"/>
    <w:rsid w:val="003B7105"/>
    <w:rsid w:val="003C088C"/>
    <w:rsid w:val="003C5058"/>
    <w:rsid w:val="003C50A6"/>
    <w:rsid w:val="003C6E64"/>
    <w:rsid w:val="003C7D7A"/>
    <w:rsid w:val="003D35E2"/>
    <w:rsid w:val="003D5DC7"/>
    <w:rsid w:val="003D6AA6"/>
    <w:rsid w:val="003E159A"/>
    <w:rsid w:val="003E3675"/>
    <w:rsid w:val="003E460C"/>
    <w:rsid w:val="003F001A"/>
    <w:rsid w:val="003F3229"/>
    <w:rsid w:val="003F338C"/>
    <w:rsid w:val="003F380B"/>
    <w:rsid w:val="003F5DA2"/>
    <w:rsid w:val="003F6B82"/>
    <w:rsid w:val="003F6BA0"/>
    <w:rsid w:val="003F7F2F"/>
    <w:rsid w:val="00406230"/>
    <w:rsid w:val="00406B9F"/>
    <w:rsid w:val="004073D2"/>
    <w:rsid w:val="0040764B"/>
    <w:rsid w:val="00407800"/>
    <w:rsid w:val="004106BD"/>
    <w:rsid w:val="004126FC"/>
    <w:rsid w:val="00412C67"/>
    <w:rsid w:val="00412E6C"/>
    <w:rsid w:val="00413738"/>
    <w:rsid w:val="00415FB6"/>
    <w:rsid w:val="00416A46"/>
    <w:rsid w:val="00416CD1"/>
    <w:rsid w:val="00422828"/>
    <w:rsid w:val="004246F0"/>
    <w:rsid w:val="00425526"/>
    <w:rsid w:val="00426984"/>
    <w:rsid w:val="004305E5"/>
    <w:rsid w:val="0043127F"/>
    <w:rsid w:val="004331F6"/>
    <w:rsid w:val="00433359"/>
    <w:rsid w:val="00435CFE"/>
    <w:rsid w:val="004364E3"/>
    <w:rsid w:val="00440424"/>
    <w:rsid w:val="00440DE3"/>
    <w:rsid w:val="00441821"/>
    <w:rsid w:val="004436A6"/>
    <w:rsid w:val="004469AB"/>
    <w:rsid w:val="00447B78"/>
    <w:rsid w:val="004501D7"/>
    <w:rsid w:val="004545D5"/>
    <w:rsid w:val="00456737"/>
    <w:rsid w:val="00456FB4"/>
    <w:rsid w:val="00457EDE"/>
    <w:rsid w:val="00460D1E"/>
    <w:rsid w:val="00460F8B"/>
    <w:rsid w:val="00462446"/>
    <w:rsid w:val="0046294E"/>
    <w:rsid w:val="00466201"/>
    <w:rsid w:val="00467EA1"/>
    <w:rsid w:val="004711BE"/>
    <w:rsid w:val="00472720"/>
    <w:rsid w:val="004731A7"/>
    <w:rsid w:val="0047464B"/>
    <w:rsid w:val="00476678"/>
    <w:rsid w:val="0048078A"/>
    <w:rsid w:val="00480CEB"/>
    <w:rsid w:val="00480F87"/>
    <w:rsid w:val="00481BF4"/>
    <w:rsid w:val="0049118E"/>
    <w:rsid w:val="00491E10"/>
    <w:rsid w:val="00493852"/>
    <w:rsid w:val="00493BF5"/>
    <w:rsid w:val="00493FDA"/>
    <w:rsid w:val="00495587"/>
    <w:rsid w:val="00497503"/>
    <w:rsid w:val="004A0C4C"/>
    <w:rsid w:val="004A2EC3"/>
    <w:rsid w:val="004A3881"/>
    <w:rsid w:val="004A3C23"/>
    <w:rsid w:val="004A3DA7"/>
    <w:rsid w:val="004A5079"/>
    <w:rsid w:val="004B0F77"/>
    <w:rsid w:val="004B353B"/>
    <w:rsid w:val="004B6ED4"/>
    <w:rsid w:val="004C1CA0"/>
    <w:rsid w:val="004C47F9"/>
    <w:rsid w:val="004C4E9B"/>
    <w:rsid w:val="004C534C"/>
    <w:rsid w:val="004C54F3"/>
    <w:rsid w:val="004C5FC2"/>
    <w:rsid w:val="004C7A49"/>
    <w:rsid w:val="004D06A7"/>
    <w:rsid w:val="004D2C76"/>
    <w:rsid w:val="004D3372"/>
    <w:rsid w:val="004D35B9"/>
    <w:rsid w:val="004D42F7"/>
    <w:rsid w:val="004D788F"/>
    <w:rsid w:val="004E3C9B"/>
    <w:rsid w:val="004E5462"/>
    <w:rsid w:val="004E67F5"/>
    <w:rsid w:val="004E7D3F"/>
    <w:rsid w:val="004F5EB3"/>
    <w:rsid w:val="005012FF"/>
    <w:rsid w:val="00501B30"/>
    <w:rsid w:val="0050468D"/>
    <w:rsid w:val="00505BE7"/>
    <w:rsid w:val="00505D63"/>
    <w:rsid w:val="00507A94"/>
    <w:rsid w:val="00507DC1"/>
    <w:rsid w:val="0051429F"/>
    <w:rsid w:val="00516440"/>
    <w:rsid w:val="00516D52"/>
    <w:rsid w:val="00521721"/>
    <w:rsid w:val="005222CC"/>
    <w:rsid w:val="00523ACC"/>
    <w:rsid w:val="00523FD7"/>
    <w:rsid w:val="00525E01"/>
    <w:rsid w:val="00526EC1"/>
    <w:rsid w:val="00527137"/>
    <w:rsid w:val="00527C1D"/>
    <w:rsid w:val="00535190"/>
    <w:rsid w:val="005353AD"/>
    <w:rsid w:val="005411C7"/>
    <w:rsid w:val="00541821"/>
    <w:rsid w:val="00541C68"/>
    <w:rsid w:val="00546EC6"/>
    <w:rsid w:val="00547229"/>
    <w:rsid w:val="0055463E"/>
    <w:rsid w:val="005556F9"/>
    <w:rsid w:val="00556526"/>
    <w:rsid w:val="005604D3"/>
    <w:rsid w:val="005608E5"/>
    <w:rsid w:val="00561928"/>
    <w:rsid w:val="005622DE"/>
    <w:rsid w:val="005638CE"/>
    <w:rsid w:val="00564A8B"/>
    <w:rsid w:val="00566949"/>
    <w:rsid w:val="00567134"/>
    <w:rsid w:val="0057164B"/>
    <w:rsid w:val="00572FCF"/>
    <w:rsid w:val="0057359E"/>
    <w:rsid w:val="00575B52"/>
    <w:rsid w:val="005820DB"/>
    <w:rsid w:val="005830F3"/>
    <w:rsid w:val="005852F8"/>
    <w:rsid w:val="005909D3"/>
    <w:rsid w:val="00590A4F"/>
    <w:rsid w:val="00591DC6"/>
    <w:rsid w:val="005941E8"/>
    <w:rsid w:val="00594595"/>
    <w:rsid w:val="00594999"/>
    <w:rsid w:val="005952E4"/>
    <w:rsid w:val="00595686"/>
    <w:rsid w:val="005978DC"/>
    <w:rsid w:val="005A1A4B"/>
    <w:rsid w:val="005A269E"/>
    <w:rsid w:val="005A4458"/>
    <w:rsid w:val="005A5500"/>
    <w:rsid w:val="005A59D7"/>
    <w:rsid w:val="005A6026"/>
    <w:rsid w:val="005A6AB3"/>
    <w:rsid w:val="005B0AF7"/>
    <w:rsid w:val="005B1F22"/>
    <w:rsid w:val="005B32C9"/>
    <w:rsid w:val="005B41CD"/>
    <w:rsid w:val="005B5199"/>
    <w:rsid w:val="005B5CFB"/>
    <w:rsid w:val="005B6EF3"/>
    <w:rsid w:val="005C1C5D"/>
    <w:rsid w:val="005C23DA"/>
    <w:rsid w:val="005C497F"/>
    <w:rsid w:val="005C5ED9"/>
    <w:rsid w:val="005C66C3"/>
    <w:rsid w:val="005C6871"/>
    <w:rsid w:val="005D42C9"/>
    <w:rsid w:val="005D45A5"/>
    <w:rsid w:val="005D631B"/>
    <w:rsid w:val="005D6779"/>
    <w:rsid w:val="005D6C3F"/>
    <w:rsid w:val="005D7C27"/>
    <w:rsid w:val="005E3581"/>
    <w:rsid w:val="005E4A0A"/>
    <w:rsid w:val="005E5E3B"/>
    <w:rsid w:val="005E642E"/>
    <w:rsid w:val="005E731F"/>
    <w:rsid w:val="005E7505"/>
    <w:rsid w:val="005E76AC"/>
    <w:rsid w:val="005F0213"/>
    <w:rsid w:val="005F0501"/>
    <w:rsid w:val="005F1A60"/>
    <w:rsid w:val="005F2056"/>
    <w:rsid w:val="005F6F32"/>
    <w:rsid w:val="0060114F"/>
    <w:rsid w:val="006018E9"/>
    <w:rsid w:val="006045CE"/>
    <w:rsid w:val="00604F5A"/>
    <w:rsid w:val="00605C29"/>
    <w:rsid w:val="00606501"/>
    <w:rsid w:val="00610355"/>
    <w:rsid w:val="006109AB"/>
    <w:rsid w:val="006161F5"/>
    <w:rsid w:val="0061708F"/>
    <w:rsid w:val="0062025D"/>
    <w:rsid w:val="00621562"/>
    <w:rsid w:val="00622684"/>
    <w:rsid w:val="00627B50"/>
    <w:rsid w:val="00632C76"/>
    <w:rsid w:val="006334CD"/>
    <w:rsid w:val="00637437"/>
    <w:rsid w:val="00640810"/>
    <w:rsid w:val="00641299"/>
    <w:rsid w:val="00641FEA"/>
    <w:rsid w:val="00642EEA"/>
    <w:rsid w:val="00643224"/>
    <w:rsid w:val="0064411D"/>
    <w:rsid w:val="006441A5"/>
    <w:rsid w:val="00645453"/>
    <w:rsid w:val="00646F1A"/>
    <w:rsid w:val="006501FD"/>
    <w:rsid w:val="00654A78"/>
    <w:rsid w:val="00660DEE"/>
    <w:rsid w:val="00661A73"/>
    <w:rsid w:val="006628A1"/>
    <w:rsid w:val="00665D27"/>
    <w:rsid w:val="0066784B"/>
    <w:rsid w:val="006728F6"/>
    <w:rsid w:val="00673AB1"/>
    <w:rsid w:val="00677238"/>
    <w:rsid w:val="00681BD4"/>
    <w:rsid w:val="006824A8"/>
    <w:rsid w:val="00683503"/>
    <w:rsid w:val="00685010"/>
    <w:rsid w:val="006856A7"/>
    <w:rsid w:val="006860A1"/>
    <w:rsid w:val="006903F6"/>
    <w:rsid w:val="00691C42"/>
    <w:rsid w:val="00693BB5"/>
    <w:rsid w:val="00694952"/>
    <w:rsid w:val="00694C17"/>
    <w:rsid w:val="00694D66"/>
    <w:rsid w:val="006956A9"/>
    <w:rsid w:val="00696F72"/>
    <w:rsid w:val="006A2B69"/>
    <w:rsid w:val="006A2DE5"/>
    <w:rsid w:val="006A3AEB"/>
    <w:rsid w:val="006A44D4"/>
    <w:rsid w:val="006A46E2"/>
    <w:rsid w:val="006A7266"/>
    <w:rsid w:val="006B07D8"/>
    <w:rsid w:val="006B1626"/>
    <w:rsid w:val="006B3B3D"/>
    <w:rsid w:val="006B455F"/>
    <w:rsid w:val="006B457A"/>
    <w:rsid w:val="006B48D6"/>
    <w:rsid w:val="006B4FD2"/>
    <w:rsid w:val="006B6FA3"/>
    <w:rsid w:val="006B7912"/>
    <w:rsid w:val="006B7A0F"/>
    <w:rsid w:val="006C0071"/>
    <w:rsid w:val="006C1B4F"/>
    <w:rsid w:val="006C22C4"/>
    <w:rsid w:val="006C4655"/>
    <w:rsid w:val="006C6434"/>
    <w:rsid w:val="006D33CA"/>
    <w:rsid w:val="006D3C7E"/>
    <w:rsid w:val="006D453F"/>
    <w:rsid w:val="006E1C79"/>
    <w:rsid w:val="006E205F"/>
    <w:rsid w:val="006E5983"/>
    <w:rsid w:val="006E73CF"/>
    <w:rsid w:val="006E7EA3"/>
    <w:rsid w:val="006F0107"/>
    <w:rsid w:val="006F068B"/>
    <w:rsid w:val="006F0F0D"/>
    <w:rsid w:val="006F15F3"/>
    <w:rsid w:val="006F7335"/>
    <w:rsid w:val="00700691"/>
    <w:rsid w:val="00706AA3"/>
    <w:rsid w:val="0071262F"/>
    <w:rsid w:val="007126FE"/>
    <w:rsid w:val="00713267"/>
    <w:rsid w:val="00714206"/>
    <w:rsid w:val="00714E9D"/>
    <w:rsid w:val="007154F2"/>
    <w:rsid w:val="007167A6"/>
    <w:rsid w:val="0072035D"/>
    <w:rsid w:val="0072123F"/>
    <w:rsid w:val="0072169A"/>
    <w:rsid w:val="00723BC1"/>
    <w:rsid w:val="007265A9"/>
    <w:rsid w:val="007305EB"/>
    <w:rsid w:val="00730FB8"/>
    <w:rsid w:val="00732A98"/>
    <w:rsid w:val="00735566"/>
    <w:rsid w:val="00737538"/>
    <w:rsid w:val="00737C64"/>
    <w:rsid w:val="007424E4"/>
    <w:rsid w:val="00744D4B"/>
    <w:rsid w:val="0074635C"/>
    <w:rsid w:val="00750EC2"/>
    <w:rsid w:val="00752DC0"/>
    <w:rsid w:val="0075508F"/>
    <w:rsid w:val="00755CC6"/>
    <w:rsid w:val="00757FB3"/>
    <w:rsid w:val="00760B68"/>
    <w:rsid w:val="00763B9B"/>
    <w:rsid w:val="0076457B"/>
    <w:rsid w:val="00766EE1"/>
    <w:rsid w:val="00767398"/>
    <w:rsid w:val="00767B51"/>
    <w:rsid w:val="007701C4"/>
    <w:rsid w:val="00770471"/>
    <w:rsid w:val="00770D0E"/>
    <w:rsid w:val="00774C2A"/>
    <w:rsid w:val="00784078"/>
    <w:rsid w:val="00786442"/>
    <w:rsid w:val="00786B29"/>
    <w:rsid w:val="00787A73"/>
    <w:rsid w:val="0079257F"/>
    <w:rsid w:val="00793367"/>
    <w:rsid w:val="007938AC"/>
    <w:rsid w:val="00794EA3"/>
    <w:rsid w:val="0079584F"/>
    <w:rsid w:val="007968AF"/>
    <w:rsid w:val="007A2209"/>
    <w:rsid w:val="007A261D"/>
    <w:rsid w:val="007A340C"/>
    <w:rsid w:val="007A3EDF"/>
    <w:rsid w:val="007A6443"/>
    <w:rsid w:val="007A7613"/>
    <w:rsid w:val="007B1A5D"/>
    <w:rsid w:val="007B29EF"/>
    <w:rsid w:val="007B333F"/>
    <w:rsid w:val="007B487A"/>
    <w:rsid w:val="007C0878"/>
    <w:rsid w:val="007C0FCB"/>
    <w:rsid w:val="007C1FDE"/>
    <w:rsid w:val="007C314E"/>
    <w:rsid w:val="007C32F6"/>
    <w:rsid w:val="007C5873"/>
    <w:rsid w:val="007C65FE"/>
    <w:rsid w:val="007D0319"/>
    <w:rsid w:val="007D0430"/>
    <w:rsid w:val="007D2C9D"/>
    <w:rsid w:val="007D2D4C"/>
    <w:rsid w:val="007D361C"/>
    <w:rsid w:val="007D4F2E"/>
    <w:rsid w:val="007D634C"/>
    <w:rsid w:val="007D66C1"/>
    <w:rsid w:val="007D6E5C"/>
    <w:rsid w:val="007E00E9"/>
    <w:rsid w:val="007E0E86"/>
    <w:rsid w:val="007E1DDA"/>
    <w:rsid w:val="007E32CD"/>
    <w:rsid w:val="007E4AB4"/>
    <w:rsid w:val="007E4C53"/>
    <w:rsid w:val="007F25F4"/>
    <w:rsid w:val="007F2639"/>
    <w:rsid w:val="007F3421"/>
    <w:rsid w:val="007F4D07"/>
    <w:rsid w:val="007F6AF0"/>
    <w:rsid w:val="007F6F5D"/>
    <w:rsid w:val="007F70BE"/>
    <w:rsid w:val="007F7BAF"/>
    <w:rsid w:val="008025AF"/>
    <w:rsid w:val="0080512C"/>
    <w:rsid w:val="00806A11"/>
    <w:rsid w:val="00807D20"/>
    <w:rsid w:val="00810C62"/>
    <w:rsid w:val="0081146A"/>
    <w:rsid w:val="00811610"/>
    <w:rsid w:val="008144B0"/>
    <w:rsid w:val="00815ADB"/>
    <w:rsid w:val="00815BE6"/>
    <w:rsid w:val="0081646C"/>
    <w:rsid w:val="00817A01"/>
    <w:rsid w:val="00821A70"/>
    <w:rsid w:val="008222F8"/>
    <w:rsid w:val="00822B49"/>
    <w:rsid w:val="00822FBA"/>
    <w:rsid w:val="008238BA"/>
    <w:rsid w:val="00823ECC"/>
    <w:rsid w:val="00827522"/>
    <w:rsid w:val="00827952"/>
    <w:rsid w:val="00834E8E"/>
    <w:rsid w:val="00835D56"/>
    <w:rsid w:val="00843800"/>
    <w:rsid w:val="00843A4D"/>
    <w:rsid w:val="0084621D"/>
    <w:rsid w:val="0085273D"/>
    <w:rsid w:val="00852EB7"/>
    <w:rsid w:val="008537DB"/>
    <w:rsid w:val="0085445E"/>
    <w:rsid w:val="00855AA9"/>
    <w:rsid w:val="00855FAC"/>
    <w:rsid w:val="008564F8"/>
    <w:rsid w:val="00857B7C"/>
    <w:rsid w:val="00860013"/>
    <w:rsid w:val="00860CC1"/>
    <w:rsid w:val="008616EA"/>
    <w:rsid w:val="0086205E"/>
    <w:rsid w:val="008620D4"/>
    <w:rsid w:val="008631E0"/>
    <w:rsid w:val="00863956"/>
    <w:rsid w:val="00864B69"/>
    <w:rsid w:val="00865EC4"/>
    <w:rsid w:val="00865F60"/>
    <w:rsid w:val="0086628F"/>
    <w:rsid w:val="00870886"/>
    <w:rsid w:val="008756FB"/>
    <w:rsid w:val="008776D7"/>
    <w:rsid w:val="00877AF9"/>
    <w:rsid w:val="008807D3"/>
    <w:rsid w:val="00884669"/>
    <w:rsid w:val="00884AF0"/>
    <w:rsid w:val="00886648"/>
    <w:rsid w:val="00886EC0"/>
    <w:rsid w:val="00887AC2"/>
    <w:rsid w:val="00887CA1"/>
    <w:rsid w:val="00890D5F"/>
    <w:rsid w:val="0089130B"/>
    <w:rsid w:val="00892BC0"/>
    <w:rsid w:val="00892F04"/>
    <w:rsid w:val="008949BE"/>
    <w:rsid w:val="00894CCC"/>
    <w:rsid w:val="008960A9"/>
    <w:rsid w:val="00896C01"/>
    <w:rsid w:val="00896C1D"/>
    <w:rsid w:val="008A191D"/>
    <w:rsid w:val="008A1E3A"/>
    <w:rsid w:val="008A2262"/>
    <w:rsid w:val="008A28D0"/>
    <w:rsid w:val="008A3080"/>
    <w:rsid w:val="008A323B"/>
    <w:rsid w:val="008A3D8B"/>
    <w:rsid w:val="008A5E51"/>
    <w:rsid w:val="008A5F9E"/>
    <w:rsid w:val="008A7191"/>
    <w:rsid w:val="008A71B8"/>
    <w:rsid w:val="008B042C"/>
    <w:rsid w:val="008B1605"/>
    <w:rsid w:val="008B1D51"/>
    <w:rsid w:val="008B64AB"/>
    <w:rsid w:val="008C0342"/>
    <w:rsid w:val="008C17F8"/>
    <w:rsid w:val="008C1DD9"/>
    <w:rsid w:val="008C216A"/>
    <w:rsid w:val="008C3524"/>
    <w:rsid w:val="008C4268"/>
    <w:rsid w:val="008C4C77"/>
    <w:rsid w:val="008C4FBD"/>
    <w:rsid w:val="008C63E4"/>
    <w:rsid w:val="008D49B3"/>
    <w:rsid w:val="008D6EA2"/>
    <w:rsid w:val="008D7E72"/>
    <w:rsid w:val="008E3E2C"/>
    <w:rsid w:val="008E4121"/>
    <w:rsid w:val="008E623C"/>
    <w:rsid w:val="008E66AD"/>
    <w:rsid w:val="008E6E48"/>
    <w:rsid w:val="008E760D"/>
    <w:rsid w:val="008F1735"/>
    <w:rsid w:val="008F194C"/>
    <w:rsid w:val="008F29AF"/>
    <w:rsid w:val="008F31E9"/>
    <w:rsid w:val="008F5C56"/>
    <w:rsid w:val="008F6F8B"/>
    <w:rsid w:val="008F7372"/>
    <w:rsid w:val="008F7D15"/>
    <w:rsid w:val="008F7FD1"/>
    <w:rsid w:val="00900C98"/>
    <w:rsid w:val="00901749"/>
    <w:rsid w:val="00902D27"/>
    <w:rsid w:val="009031A9"/>
    <w:rsid w:val="009065E7"/>
    <w:rsid w:val="009066C6"/>
    <w:rsid w:val="00910BB9"/>
    <w:rsid w:val="00911D19"/>
    <w:rsid w:val="00912DC5"/>
    <w:rsid w:val="00914352"/>
    <w:rsid w:val="00914880"/>
    <w:rsid w:val="00916EFF"/>
    <w:rsid w:val="009174B0"/>
    <w:rsid w:val="0092241D"/>
    <w:rsid w:val="00925FEF"/>
    <w:rsid w:val="00927BC2"/>
    <w:rsid w:val="00930422"/>
    <w:rsid w:val="009309A8"/>
    <w:rsid w:val="00931958"/>
    <w:rsid w:val="00933852"/>
    <w:rsid w:val="00940CD1"/>
    <w:rsid w:val="00941492"/>
    <w:rsid w:val="0094166E"/>
    <w:rsid w:val="00942127"/>
    <w:rsid w:val="0094217C"/>
    <w:rsid w:val="00943E11"/>
    <w:rsid w:val="009449F8"/>
    <w:rsid w:val="00945323"/>
    <w:rsid w:val="00945FBF"/>
    <w:rsid w:val="009475A8"/>
    <w:rsid w:val="0095235F"/>
    <w:rsid w:val="00952FA8"/>
    <w:rsid w:val="00953B29"/>
    <w:rsid w:val="009574B9"/>
    <w:rsid w:val="0095752F"/>
    <w:rsid w:val="00961564"/>
    <w:rsid w:val="00961E72"/>
    <w:rsid w:val="00961FBB"/>
    <w:rsid w:val="00963579"/>
    <w:rsid w:val="00963CA4"/>
    <w:rsid w:val="00964D17"/>
    <w:rsid w:val="0096774F"/>
    <w:rsid w:val="00974E94"/>
    <w:rsid w:val="00974EF6"/>
    <w:rsid w:val="00975083"/>
    <w:rsid w:val="00975507"/>
    <w:rsid w:val="009823D6"/>
    <w:rsid w:val="00983367"/>
    <w:rsid w:val="00983582"/>
    <w:rsid w:val="00983E1A"/>
    <w:rsid w:val="009849A0"/>
    <w:rsid w:val="009856A1"/>
    <w:rsid w:val="009863C0"/>
    <w:rsid w:val="009871E9"/>
    <w:rsid w:val="009875A0"/>
    <w:rsid w:val="0099060E"/>
    <w:rsid w:val="00991645"/>
    <w:rsid w:val="0099260C"/>
    <w:rsid w:val="00997BA5"/>
    <w:rsid w:val="009A08B8"/>
    <w:rsid w:val="009A0D17"/>
    <w:rsid w:val="009A1BD5"/>
    <w:rsid w:val="009A26D4"/>
    <w:rsid w:val="009A2860"/>
    <w:rsid w:val="009A52E5"/>
    <w:rsid w:val="009A6DE2"/>
    <w:rsid w:val="009B0677"/>
    <w:rsid w:val="009B06F7"/>
    <w:rsid w:val="009B1616"/>
    <w:rsid w:val="009B1B02"/>
    <w:rsid w:val="009B33AC"/>
    <w:rsid w:val="009B49CF"/>
    <w:rsid w:val="009B55DA"/>
    <w:rsid w:val="009C3EEA"/>
    <w:rsid w:val="009C4045"/>
    <w:rsid w:val="009C4F1D"/>
    <w:rsid w:val="009C53F7"/>
    <w:rsid w:val="009C56D0"/>
    <w:rsid w:val="009C6AD9"/>
    <w:rsid w:val="009D06BB"/>
    <w:rsid w:val="009D1BAB"/>
    <w:rsid w:val="009D28D4"/>
    <w:rsid w:val="009D319C"/>
    <w:rsid w:val="009D34C5"/>
    <w:rsid w:val="009D3EB9"/>
    <w:rsid w:val="009D480E"/>
    <w:rsid w:val="009D7F8E"/>
    <w:rsid w:val="009E10FF"/>
    <w:rsid w:val="009E2C9F"/>
    <w:rsid w:val="009E3AB2"/>
    <w:rsid w:val="009E46A9"/>
    <w:rsid w:val="009E7303"/>
    <w:rsid w:val="009F001E"/>
    <w:rsid w:val="009F381D"/>
    <w:rsid w:val="009F6955"/>
    <w:rsid w:val="00A00315"/>
    <w:rsid w:val="00A0123C"/>
    <w:rsid w:val="00A02D16"/>
    <w:rsid w:val="00A02D5F"/>
    <w:rsid w:val="00A046CC"/>
    <w:rsid w:val="00A04FF1"/>
    <w:rsid w:val="00A06A8D"/>
    <w:rsid w:val="00A06B1E"/>
    <w:rsid w:val="00A06D10"/>
    <w:rsid w:val="00A07C08"/>
    <w:rsid w:val="00A10380"/>
    <w:rsid w:val="00A113D0"/>
    <w:rsid w:val="00A1175C"/>
    <w:rsid w:val="00A14DE3"/>
    <w:rsid w:val="00A152B9"/>
    <w:rsid w:val="00A16DFD"/>
    <w:rsid w:val="00A17559"/>
    <w:rsid w:val="00A22E18"/>
    <w:rsid w:val="00A2340F"/>
    <w:rsid w:val="00A23D56"/>
    <w:rsid w:val="00A24CD6"/>
    <w:rsid w:val="00A25ABC"/>
    <w:rsid w:val="00A268E2"/>
    <w:rsid w:val="00A27C58"/>
    <w:rsid w:val="00A321ED"/>
    <w:rsid w:val="00A322F1"/>
    <w:rsid w:val="00A325CC"/>
    <w:rsid w:val="00A328B3"/>
    <w:rsid w:val="00A353B6"/>
    <w:rsid w:val="00A359BF"/>
    <w:rsid w:val="00A35DFC"/>
    <w:rsid w:val="00A36022"/>
    <w:rsid w:val="00A36DB4"/>
    <w:rsid w:val="00A37210"/>
    <w:rsid w:val="00A37E65"/>
    <w:rsid w:val="00A4057A"/>
    <w:rsid w:val="00A4185F"/>
    <w:rsid w:val="00A427D0"/>
    <w:rsid w:val="00A43731"/>
    <w:rsid w:val="00A43FD9"/>
    <w:rsid w:val="00A447B5"/>
    <w:rsid w:val="00A46C92"/>
    <w:rsid w:val="00A473D6"/>
    <w:rsid w:val="00A47BCF"/>
    <w:rsid w:val="00A51EE5"/>
    <w:rsid w:val="00A5246F"/>
    <w:rsid w:val="00A52EFB"/>
    <w:rsid w:val="00A5382E"/>
    <w:rsid w:val="00A5471D"/>
    <w:rsid w:val="00A5557C"/>
    <w:rsid w:val="00A5671C"/>
    <w:rsid w:val="00A61822"/>
    <w:rsid w:val="00A63B02"/>
    <w:rsid w:val="00A654B1"/>
    <w:rsid w:val="00A654D1"/>
    <w:rsid w:val="00A65941"/>
    <w:rsid w:val="00A6723A"/>
    <w:rsid w:val="00A707C4"/>
    <w:rsid w:val="00A70BFB"/>
    <w:rsid w:val="00A72C38"/>
    <w:rsid w:val="00A73734"/>
    <w:rsid w:val="00A8017D"/>
    <w:rsid w:val="00A824DF"/>
    <w:rsid w:val="00A82CA6"/>
    <w:rsid w:val="00A8581B"/>
    <w:rsid w:val="00A86088"/>
    <w:rsid w:val="00A91DE2"/>
    <w:rsid w:val="00A91ED1"/>
    <w:rsid w:val="00A96D1A"/>
    <w:rsid w:val="00AA076F"/>
    <w:rsid w:val="00AA1142"/>
    <w:rsid w:val="00AA19FB"/>
    <w:rsid w:val="00AA5291"/>
    <w:rsid w:val="00AA6432"/>
    <w:rsid w:val="00AA6A01"/>
    <w:rsid w:val="00AB368D"/>
    <w:rsid w:val="00AB4822"/>
    <w:rsid w:val="00AB4E9F"/>
    <w:rsid w:val="00AB67B1"/>
    <w:rsid w:val="00AB6870"/>
    <w:rsid w:val="00AB7FA1"/>
    <w:rsid w:val="00AC1FD8"/>
    <w:rsid w:val="00AC3F59"/>
    <w:rsid w:val="00AC544E"/>
    <w:rsid w:val="00AD059C"/>
    <w:rsid w:val="00AD1B9E"/>
    <w:rsid w:val="00AD3D3B"/>
    <w:rsid w:val="00AD4349"/>
    <w:rsid w:val="00AD648C"/>
    <w:rsid w:val="00AD71B4"/>
    <w:rsid w:val="00AD7732"/>
    <w:rsid w:val="00AE35A6"/>
    <w:rsid w:val="00AE3F3E"/>
    <w:rsid w:val="00AE580D"/>
    <w:rsid w:val="00AE582B"/>
    <w:rsid w:val="00AE5CC5"/>
    <w:rsid w:val="00AF14C6"/>
    <w:rsid w:val="00AF64E2"/>
    <w:rsid w:val="00AF6A33"/>
    <w:rsid w:val="00B01864"/>
    <w:rsid w:val="00B02E1A"/>
    <w:rsid w:val="00B03173"/>
    <w:rsid w:val="00B06382"/>
    <w:rsid w:val="00B06BEB"/>
    <w:rsid w:val="00B06FF5"/>
    <w:rsid w:val="00B1704C"/>
    <w:rsid w:val="00B17857"/>
    <w:rsid w:val="00B216C1"/>
    <w:rsid w:val="00B21BDD"/>
    <w:rsid w:val="00B27679"/>
    <w:rsid w:val="00B31575"/>
    <w:rsid w:val="00B316AA"/>
    <w:rsid w:val="00B32A0A"/>
    <w:rsid w:val="00B33722"/>
    <w:rsid w:val="00B33981"/>
    <w:rsid w:val="00B36541"/>
    <w:rsid w:val="00B37682"/>
    <w:rsid w:val="00B400A4"/>
    <w:rsid w:val="00B40DDC"/>
    <w:rsid w:val="00B41536"/>
    <w:rsid w:val="00B4300F"/>
    <w:rsid w:val="00B43792"/>
    <w:rsid w:val="00B44635"/>
    <w:rsid w:val="00B44EFF"/>
    <w:rsid w:val="00B458CE"/>
    <w:rsid w:val="00B47BBD"/>
    <w:rsid w:val="00B50AC5"/>
    <w:rsid w:val="00B513E2"/>
    <w:rsid w:val="00B5161C"/>
    <w:rsid w:val="00B51787"/>
    <w:rsid w:val="00B520E3"/>
    <w:rsid w:val="00B532D3"/>
    <w:rsid w:val="00B53F3E"/>
    <w:rsid w:val="00B5513E"/>
    <w:rsid w:val="00B55EF5"/>
    <w:rsid w:val="00B563C6"/>
    <w:rsid w:val="00B56946"/>
    <w:rsid w:val="00B56BFB"/>
    <w:rsid w:val="00B607E4"/>
    <w:rsid w:val="00B60D01"/>
    <w:rsid w:val="00B63FD3"/>
    <w:rsid w:val="00B64471"/>
    <w:rsid w:val="00B652AB"/>
    <w:rsid w:val="00B65C07"/>
    <w:rsid w:val="00B6735B"/>
    <w:rsid w:val="00B6749B"/>
    <w:rsid w:val="00B703CA"/>
    <w:rsid w:val="00B704FD"/>
    <w:rsid w:val="00B71C38"/>
    <w:rsid w:val="00B71E81"/>
    <w:rsid w:val="00B73460"/>
    <w:rsid w:val="00B74245"/>
    <w:rsid w:val="00B74D91"/>
    <w:rsid w:val="00B755B6"/>
    <w:rsid w:val="00B758E6"/>
    <w:rsid w:val="00B76460"/>
    <w:rsid w:val="00B8023C"/>
    <w:rsid w:val="00B82EBD"/>
    <w:rsid w:val="00B8384F"/>
    <w:rsid w:val="00B84A75"/>
    <w:rsid w:val="00B857E0"/>
    <w:rsid w:val="00B8625C"/>
    <w:rsid w:val="00B865AD"/>
    <w:rsid w:val="00B90B68"/>
    <w:rsid w:val="00B92948"/>
    <w:rsid w:val="00B93C6D"/>
    <w:rsid w:val="00B966A4"/>
    <w:rsid w:val="00B976CC"/>
    <w:rsid w:val="00B97A59"/>
    <w:rsid w:val="00B97B54"/>
    <w:rsid w:val="00BA2CD9"/>
    <w:rsid w:val="00BA5CD3"/>
    <w:rsid w:val="00BA7F69"/>
    <w:rsid w:val="00BB03F6"/>
    <w:rsid w:val="00BB383C"/>
    <w:rsid w:val="00BB38CC"/>
    <w:rsid w:val="00BB62F2"/>
    <w:rsid w:val="00BB65EA"/>
    <w:rsid w:val="00BB70EF"/>
    <w:rsid w:val="00BC1DE7"/>
    <w:rsid w:val="00BC420F"/>
    <w:rsid w:val="00BC584A"/>
    <w:rsid w:val="00BC7545"/>
    <w:rsid w:val="00BD1959"/>
    <w:rsid w:val="00BD2636"/>
    <w:rsid w:val="00BD4346"/>
    <w:rsid w:val="00BD45A3"/>
    <w:rsid w:val="00BD6A1C"/>
    <w:rsid w:val="00BD6C92"/>
    <w:rsid w:val="00BE1E51"/>
    <w:rsid w:val="00BE38F7"/>
    <w:rsid w:val="00BE4145"/>
    <w:rsid w:val="00BE4619"/>
    <w:rsid w:val="00BE5ACA"/>
    <w:rsid w:val="00BE5C07"/>
    <w:rsid w:val="00BE70A0"/>
    <w:rsid w:val="00BF67E7"/>
    <w:rsid w:val="00BF7707"/>
    <w:rsid w:val="00C00FD3"/>
    <w:rsid w:val="00C0180F"/>
    <w:rsid w:val="00C01935"/>
    <w:rsid w:val="00C03785"/>
    <w:rsid w:val="00C03F01"/>
    <w:rsid w:val="00C04829"/>
    <w:rsid w:val="00C05F76"/>
    <w:rsid w:val="00C06076"/>
    <w:rsid w:val="00C069E8"/>
    <w:rsid w:val="00C06B61"/>
    <w:rsid w:val="00C122D1"/>
    <w:rsid w:val="00C123A6"/>
    <w:rsid w:val="00C12979"/>
    <w:rsid w:val="00C15A25"/>
    <w:rsid w:val="00C15F01"/>
    <w:rsid w:val="00C21059"/>
    <w:rsid w:val="00C21D47"/>
    <w:rsid w:val="00C21E05"/>
    <w:rsid w:val="00C232F6"/>
    <w:rsid w:val="00C258E0"/>
    <w:rsid w:val="00C2624C"/>
    <w:rsid w:val="00C26BF2"/>
    <w:rsid w:val="00C26E00"/>
    <w:rsid w:val="00C27470"/>
    <w:rsid w:val="00C30760"/>
    <w:rsid w:val="00C31497"/>
    <w:rsid w:val="00C31806"/>
    <w:rsid w:val="00C33370"/>
    <w:rsid w:val="00C33A73"/>
    <w:rsid w:val="00C33DBA"/>
    <w:rsid w:val="00C3584F"/>
    <w:rsid w:val="00C36654"/>
    <w:rsid w:val="00C4304D"/>
    <w:rsid w:val="00C45E5B"/>
    <w:rsid w:val="00C45E8A"/>
    <w:rsid w:val="00C4636D"/>
    <w:rsid w:val="00C46BF6"/>
    <w:rsid w:val="00C510B7"/>
    <w:rsid w:val="00C5147D"/>
    <w:rsid w:val="00C520BD"/>
    <w:rsid w:val="00C53263"/>
    <w:rsid w:val="00C53D35"/>
    <w:rsid w:val="00C55021"/>
    <w:rsid w:val="00C55360"/>
    <w:rsid w:val="00C61A05"/>
    <w:rsid w:val="00C63575"/>
    <w:rsid w:val="00C65941"/>
    <w:rsid w:val="00C6626F"/>
    <w:rsid w:val="00C66802"/>
    <w:rsid w:val="00C67C1E"/>
    <w:rsid w:val="00C67CDD"/>
    <w:rsid w:val="00C70B8D"/>
    <w:rsid w:val="00C70F5F"/>
    <w:rsid w:val="00C74210"/>
    <w:rsid w:val="00C747A8"/>
    <w:rsid w:val="00C81DE8"/>
    <w:rsid w:val="00C8279B"/>
    <w:rsid w:val="00C8468E"/>
    <w:rsid w:val="00C84705"/>
    <w:rsid w:val="00C848CF"/>
    <w:rsid w:val="00C90944"/>
    <w:rsid w:val="00C90ECA"/>
    <w:rsid w:val="00C91704"/>
    <w:rsid w:val="00C93159"/>
    <w:rsid w:val="00C9428A"/>
    <w:rsid w:val="00C94455"/>
    <w:rsid w:val="00CA04A7"/>
    <w:rsid w:val="00CA10FB"/>
    <w:rsid w:val="00CA13BE"/>
    <w:rsid w:val="00CA1494"/>
    <w:rsid w:val="00CA21A5"/>
    <w:rsid w:val="00CA4A2E"/>
    <w:rsid w:val="00CA5BE5"/>
    <w:rsid w:val="00CB13C8"/>
    <w:rsid w:val="00CB2339"/>
    <w:rsid w:val="00CB246A"/>
    <w:rsid w:val="00CB2F0B"/>
    <w:rsid w:val="00CB3BC6"/>
    <w:rsid w:val="00CB52DE"/>
    <w:rsid w:val="00CC46F3"/>
    <w:rsid w:val="00CC5CA9"/>
    <w:rsid w:val="00CD03CC"/>
    <w:rsid w:val="00CD05AA"/>
    <w:rsid w:val="00CD2A51"/>
    <w:rsid w:val="00CD2E06"/>
    <w:rsid w:val="00CD2EA9"/>
    <w:rsid w:val="00CD45AF"/>
    <w:rsid w:val="00CD6BA1"/>
    <w:rsid w:val="00CD6F71"/>
    <w:rsid w:val="00CD72AC"/>
    <w:rsid w:val="00CD7740"/>
    <w:rsid w:val="00CE2044"/>
    <w:rsid w:val="00CE3809"/>
    <w:rsid w:val="00CE6283"/>
    <w:rsid w:val="00CE651D"/>
    <w:rsid w:val="00CE7061"/>
    <w:rsid w:val="00CE73AF"/>
    <w:rsid w:val="00CE76A1"/>
    <w:rsid w:val="00CF0211"/>
    <w:rsid w:val="00CF10B5"/>
    <w:rsid w:val="00CF1F41"/>
    <w:rsid w:val="00CF1FAA"/>
    <w:rsid w:val="00CF229D"/>
    <w:rsid w:val="00CF2622"/>
    <w:rsid w:val="00CF2D27"/>
    <w:rsid w:val="00CF378D"/>
    <w:rsid w:val="00CF4397"/>
    <w:rsid w:val="00CF63DC"/>
    <w:rsid w:val="00D00250"/>
    <w:rsid w:val="00D01D94"/>
    <w:rsid w:val="00D0221A"/>
    <w:rsid w:val="00D061CF"/>
    <w:rsid w:val="00D10E61"/>
    <w:rsid w:val="00D114A4"/>
    <w:rsid w:val="00D12225"/>
    <w:rsid w:val="00D13BFA"/>
    <w:rsid w:val="00D13E81"/>
    <w:rsid w:val="00D15EA1"/>
    <w:rsid w:val="00D165A4"/>
    <w:rsid w:val="00D177AB"/>
    <w:rsid w:val="00D20591"/>
    <w:rsid w:val="00D20A49"/>
    <w:rsid w:val="00D2511E"/>
    <w:rsid w:val="00D26C58"/>
    <w:rsid w:val="00D26CBB"/>
    <w:rsid w:val="00D272DB"/>
    <w:rsid w:val="00D312D4"/>
    <w:rsid w:val="00D35172"/>
    <w:rsid w:val="00D4164E"/>
    <w:rsid w:val="00D41AAC"/>
    <w:rsid w:val="00D44F5B"/>
    <w:rsid w:val="00D45E91"/>
    <w:rsid w:val="00D465C7"/>
    <w:rsid w:val="00D507B6"/>
    <w:rsid w:val="00D5084D"/>
    <w:rsid w:val="00D514A2"/>
    <w:rsid w:val="00D531D2"/>
    <w:rsid w:val="00D536E1"/>
    <w:rsid w:val="00D53D1D"/>
    <w:rsid w:val="00D5459C"/>
    <w:rsid w:val="00D546A8"/>
    <w:rsid w:val="00D56466"/>
    <w:rsid w:val="00D606EB"/>
    <w:rsid w:val="00D63E13"/>
    <w:rsid w:val="00D6419B"/>
    <w:rsid w:val="00D71009"/>
    <w:rsid w:val="00D715DF"/>
    <w:rsid w:val="00D71D78"/>
    <w:rsid w:val="00D73D44"/>
    <w:rsid w:val="00D7459B"/>
    <w:rsid w:val="00D76507"/>
    <w:rsid w:val="00D811B3"/>
    <w:rsid w:val="00D8233E"/>
    <w:rsid w:val="00D83B61"/>
    <w:rsid w:val="00D8581B"/>
    <w:rsid w:val="00D85ECA"/>
    <w:rsid w:val="00D86FBF"/>
    <w:rsid w:val="00D87027"/>
    <w:rsid w:val="00D87A3C"/>
    <w:rsid w:val="00D903CE"/>
    <w:rsid w:val="00D90B24"/>
    <w:rsid w:val="00D9137D"/>
    <w:rsid w:val="00D95899"/>
    <w:rsid w:val="00D959AC"/>
    <w:rsid w:val="00D96622"/>
    <w:rsid w:val="00D9715E"/>
    <w:rsid w:val="00DA26DA"/>
    <w:rsid w:val="00DA3071"/>
    <w:rsid w:val="00DA4307"/>
    <w:rsid w:val="00DA4412"/>
    <w:rsid w:val="00DA598A"/>
    <w:rsid w:val="00DA5B33"/>
    <w:rsid w:val="00DA60A1"/>
    <w:rsid w:val="00DA62E6"/>
    <w:rsid w:val="00DB062B"/>
    <w:rsid w:val="00DB08B1"/>
    <w:rsid w:val="00DB0FE2"/>
    <w:rsid w:val="00DB3831"/>
    <w:rsid w:val="00DB389B"/>
    <w:rsid w:val="00DB3A66"/>
    <w:rsid w:val="00DB5444"/>
    <w:rsid w:val="00DB7ED2"/>
    <w:rsid w:val="00DC01CF"/>
    <w:rsid w:val="00DC2946"/>
    <w:rsid w:val="00DC35DC"/>
    <w:rsid w:val="00DC459C"/>
    <w:rsid w:val="00DD125E"/>
    <w:rsid w:val="00DD1853"/>
    <w:rsid w:val="00DD7FF8"/>
    <w:rsid w:val="00DE3631"/>
    <w:rsid w:val="00DE5114"/>
    <w:rsid w:val="00DE78C9"/>
    <w:rsid w:val="00DF07CA"/>
    <w:rsid w:val="00DF0D1A"/>
    <w:rsid w:val="00DF0F65"/>
    <w:rsid w:val="00DF30C4"/>
    <w:rsid w:val="00DF3740"/>
    <w:rsid w:val="00DF46BC"/>
    <w:rsid w:val="00DF62A2"/>
    <w:rsid w:val="00DF6AC4"/>
    <w:rsid w:val="00E00013"/>
    <w:rsid w:val="00E00856"/>
    <w:rsid w:val="00E01492"/>
    <w:rsid w:val="00E028A7"/>
    <w:rsid w:val="00E04DDF"/>
    <w:rsid w:val="00E05512"/>
    <w:rsid w:val="00E068A4"/>
    <w:rsid w:val="00E077BB"/>
    <w:rsid w:val="00E07BE5"/>
    <w:rsid w:val="00E11814"/>
    <w:rsid w:val="00E11F36"/>
    <w:rsid w:val="00E1305F"/>
    <w:rsid w:val="00E13B5C"/>
    <w:rsid w:val="00E143EE"/>
    <w:rsid w:val="00E1639E"/>
    <w:rsid w:val="00E17FBC"/>
    <w:rsid w:val="00E2081C"/>
    <w:rsid w:val="00E21979"/>
    <w:rsid w:val="00E2449B"/>
    <w:rsid w:val="00E30523"/>
    <w:rsid w:val="00E31660"/>
    <w:rsid w:val="00E3249E"/>
    <w:rsid w:val="00E324A1"/>
    <w:rsid w:val="00E33BF8"/>
    <w:rsid w:val="00E36043"/>
    <w:rsid w:val="00E372F9"/>
    <w:rsid w:val="00E4023C"/>
    <w:rsid w:val="00E4281B"/>
    <w:rsid w:val="00E44CF9"/>
    <w:rsid w:val="00E454E9"/>
    <w:rsid w:val="00E45DE6"/>
    <w:rsid w:val="00E52944"/>
    <w:rsid w:val="00E54645"/>
    <w:rsid w:val="00E548F6"/>
    <w:rsid w:val="00E55D67"/>
    <w:rsid w:val="00E6053F"/>
    <w:rsid w:val="00E60656"/>
    <w:rsid w:val="00E609A1"/>
    <w:rsid w:val="00E609E1"/>
    <w:rsid w:val="00E60F04"/>
    <w:rsid w:val="00E62327"/>
    <w:rsid w:val="00E6295B"/>
    <w:rsid w:val="00E63B69"/>
    <w:rsid w:val="00E648E1"/>
    <w:rsid w:val="00E66024"/>
    <w:rsid w:val="00E67CA7"/>
    <w:rsid w:val="00E71783"/>
    <w:rsid w:val="00E71860"/>
    <w:rsid w:val="00E72612"/>
    <w:rsid w:val="00E72BBE"/>
    <w:rsid w:val="00E73999"/>
    <w:rsid w:val="00E75B36"/>
    <w:rsid w:val="00E77C11"/>
    <w:rsid w:val="00E80C94"/>
    <w:rsid w:val="00E90703"/>
    <w:rsid w:val="00E90CD3"/>
    <w:rsid w:val="00E9297F"/>
    <w:rsid w:val="00E9317F"/>
    <w:rsid w:val="00E94DC9"/>
    <w:rsid w:val="00E94ED1"/>
    <w:rsid w:val="00E952B7"/>
    <w:rsid w:val="00E95E14"/>
    <w:rsid w:val="00E96BAE"/>
    <w:rsid w:val="00E97BBE"/>
    <w:rsid w:val="00EA074A"/>
    <w:rsid w:val="00EA1743"/>
    <w:rsid w:val="00EA2E33"/>
    <w:rsid w:val="00EA3B3E"/>
    <w:rsid w:val="00EA43A0"/>
    <w:rsid w:val="00EA4ADE"/>
    <w:rsid w:val="00EA568F"/>
    <w:rsid w:val="00EA5C31"/>
    <w:rsid w:val="00EA5E30"/>
    <w:rsid w:val="00EB08CF"/>
    <w:rsid w:val="00EB2774"/>
    <w:rsid w:val="00EB2A51"/>
    <w:rsid w:val="00EB3827"/>
    <w:rsid w:val="00EB70AB"/>
    <w:rsid w:val="00EC05CD"/>
    <w:rsid w:val="00EC334F"/>
    <w:rsid w:val="00EC4CEE"/>
    <w:rsid w:val="00EC506A"/>
    <w:rsid w:val="00EC705F"/>
    <w:rsid w:val="00ED14AC"/>
    <w:rsid w:val="00ED5449"/>
    <w:rsid w:val="00ED5DCF"/>
    <w:rsid w:val="00ED6967"/>
    <w:rsid w:val="00EE0C41"/>
    <w:rsid w:val="00EE211C"/>
    <w:rsid w:val="00EE4763"/>
    <w:rsid w:val="00EE4AA3"/>
    <w:rsid w:val="00EE7D92"/>
    <w:rsid w:val="00EF0AED"/>
    <w:rsid w:val="00EF13F5"/>
    <w:rsid w:val="00EF1DFB"/>
    <w:rsid w:val="00EF26EE"/>
    <w:rsid w:val="00EF26F1"/>
    <w:rsid w:val="00EF4433"/>
    <w:rsid w:val="00EF744C"/>
    <w:rsid w:val="00EF7603"/>
    <w:rsid w:val="00EF7B3D"/>
    <w:rsid w:val="00F00449"/>
    <w:rsid w:val="00F03CA1"/>
    <w:rsid w:val="00F072EA"/>
    <w:rsid w:val="00F10215"/>
    <w:rsid w:val="00F122F8"/>
    <w:rsid w:val="00F14805"/>
    <w:rsid w:val="00F14B53"/>
    <w:rsid w:val="00F17672"/>
    <w:rsid w:val="00F17A83"/>
    <w:rsid w:val="00F2000C"/>
    <w:rsid w:val="00F21206"/>
    <w:rsid w:val="00F212CC"/>
    <w:rsid w:val="00F22F89"/>
    <w:rsid w:val="00F239F3"/>
    <w:rsid w:val="00F273F4"/>
    <w:rsid w:val="00F3017D"/>
    <w:rsid w:val="00F31E6B"/>
    <w:rsid w:val="00F320D0"/>
    <w:rsid w:val="00F359ED"/>
    <w:rsid w:val="00F36303"/>
    <w:rsid w:val="00F374AD"/>
    <w:rsid w:val="00F3751D"/>
    <w:rsid w:val="00F41C04"/>
    <w:rsid w:val="00F41C6F"/>
    <w:rsid w:val="00F508E4"/>
    <w:rsid w:val="00F53F74"/>
    <w:rsid w:val="00F541C9"/>
    <w:rsid w:val="00F5565D"/>
    <w:rsid w:val="00F56486"/>
    <w:rsid w:val="00F613D0"/>
    <w:rsid w:val="00F61D19"/>
    <w:rsid w:val="00F623A6"/>
    <w:rsid w:val="00F63DBE"/>
    <w:rsid w:val="00F67068"/>
    <w:rsid w:val="00F70489"/>
    <w:rsid w:val="00F70D80"/>
    <w:rsid w:val="00F721D7"/>
    <w:rsid w:val="00F72A50"/>
    <w:rsid w:val="00F736EA"/>
    <w:rsid w:val="00F73C34"/>
    <w:rsid w:val="00F74998"/>
    <w:rsid w:val="00F74E94"/>
    <w:rsid w:val="00F75ACC"/>
    <w:rsid w:val="00F7753D"/>
    <w:rsid w:val="00F77E44"/>
    <w:rsid w:val="00F82DBE"/>
    <w:rsid w:val="00F849E1"/>
    <w:rsid w:val="00F84AE6"/>
    <w:rsid w:val="00F8721D"/>
    <w:rsid w:val="00F8758B"/>
    <w:rsid w:val="00F9156B"/>
    <w:rsid w:val="00F921AD"/>
    <w:rsid w:val="00F938DA"/>
    <w:rsid w:val="00F97923"/>
    <w:rsid w:val="00F97B57"/>
    <w:rsid w:val="00FA0125"/>
    <w:rsid w:val="00FA189B"/>
    <w:rsid w:val="00FA2846"/>
    <w:rsid w:val="00FA34FA"/>
    <w:rsid w:val="00FA4E6C"/>
    <w:rsid w:val="00FA5723"/>
    <w:rsid w:val="00FA6AED"/>
    <w:rsid w:val="00FA7676"/>
    <w:rsid w:val="00FB2A1A"/>
    <w:rsid w:val="00FB2B16"/>
    <w:rsid w:val="00FB3B0C"/>
    <w:rsid w:val="00FB41BD"/>
    <w:rsid w:val="00FB74FD"/>
    <w:rsid w:val="00FC1CC3"/>
    <w:rsid w:val="00FC26F9"/>
    <w:rsid w:val="00FC6A62"/>
    <w:rsid w:val="00FC7D31"/>
    <w:rsid w:val="00FD22D8"/>
    <w:rsid w:val="00FD2A10"/>
    <w:rsid w:val="00FD31AE"/>
    <w:rsid w:val="00FD6A4E"/>
    <w:rsid w:val="00FD7B34"/>
    <w:rsid w:val="00FE06D7"/>
    <w:rsid w:val="00FE233D"/>
    <w:rsid w:val="00FE23A7"/>
    <w:rsid w:val="00FE47FA"/>
    <w:rsid w:val="00FE5BB8"/>
    <w:rsid w:val="00FE7050"/>
    <w:rsid w:val="00FE79F2"/>
    <w:rsid w:val="00FF053A"/>
    <w:rsid w:val="00FF3CBC"/>
    <w:rsid w:val="00FF608F"/>
    <w:rsid w:val="00FF630F"/>
    <w:rsid w:val="00FF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28090"/>
  <w15:chartTrackingRefBased/>
  <w15:docId w15:val="{42C18AE5-80BC-D941-97B3-894CBC57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80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35AC"/>
    <w:rPr>
      <w:color w:val="808080"/>
    </w:rPr>
  </w:style>
  <w:style w:type="character" w:styleId="LineNumber">
    <w:name w:val="line number"/>
    <w:basedOn w:val="DefaultParagraphFont"/>
    <w:uiPriority w:val="99"/>
    <w:semiHidden/>
    <w:unhideWhenUsed/>
    <w:rsid w:val="00F03CA1"/>
  </w:style>
  <w:style w:type="paragraph" w:styleId="Footer">
    <w:name w:val="footer"/>
    <w:basedOn w:val="Normal"/>
    <w:link w:val="FooterChar"/>
    <w:uiPriority w:val="99"/>
    <w:unhideWhenUsed/>
    <w:rsid w:val="00F03CA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03CA1"/>
  </w:style>
  <w:style w:type="character" w:styleId="PageNumber">
    <w:name w:val="page number"/>
    <w:basedOn w:val="DefaultParagraphFont"/>
    <w:uiPriority w:val="99"/>
    <w:semiHidden/>
    <w:unhideWhenUsed/>
    <w:rsid w:val="00F03CA1"/>
  </w:style>
  <w:style w:type="character" w:styleId="Hyperlink">
    <w:name w:val="Hyperlink"/>
    <w:basedOn w:val="DefaultParagraphFont"/>
    <w:uiPriority w:val="99"/>
    <w:unhideWhenUsed/>
    <w:rsid w:val="00330461"/>
    <w:rPr>
      <w:color w:val="0563C1" w:themeColor="hyperlink"/>
      <w:u w:val="single"/>
    </w:rPr>
  </w:style>
  <w:style w:type="character" w:styleId="UnresolvedMention">
    <w:name w:val="Unresolved Mention"/>
    <w:basedOn w:val="DefaultParagraphFont"/>
    <w:uiPriority w:val="99"/>
    <w:semiHidden/>
    <w:unhideWhenUsed/>
    <w:rsid w:val="00330461"/>
    <w:rPr>
      <w:color w:val="605E5C"/>
      <w:shd w:val="clear" w:color="auto" w:fill="E1DFDD"/>
    </w:rPr>
  </w:style>
  <w:style w:type="character" w:styleId="CommentReference">
    <w:name w:val="annotation reference"/>
    <w:basedOn w:val="DefaultParagraphFont"/>
    <w:uiPriority w:val="99"/>
    <w:semiHidden/>
    <w:unhideWhenUsed/>
    <w:rsid w:val="002E4E9A"/>
    <w:rPr>
      <w:sz w:val="16"/>
      <w:szCs w:val="16"/>
    </w:rPr>
  </w:style>
  <w:style w:type="paragraph" w:styleId="CommentText">
    <w:name w:val="annotation text"/>
    <w:basedOn w:val="Normal"/>
    <w:link w:val="CommentTextChar"/>
    <w:uiPriority w:val="99"/>
    <w:unhideWhenUsed/>
    <w:rsid w:val="002E4E9A"/>
    <w:rPr>
      <w:sz w:val="20"/>
      <w:szCs w:val="20"/>
    </w:rPr>
  </w:style>
  <w:style w:type="character" w:customStyle="1" w:styleId="CommentTextChar">
    <w:name w:val="Comment Text Char"/>
    <w:basedOn w:val="DefaultParagraphFont"/>
    <w:link w:val="CommentText"/>
    <w:uiPriority w:val="99"/>
    <w:rsid w:val="002E4E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E4E9A"/>
    <w:rPr>
      <w:b/>
      <w:bCs/>
    </w:rPr>
  </w:style>
  <w:style w:type="character" w:customStyle="1" w:styleId="CommentSubjectChar">
    <w:name w:val="Comment Subject Char"/>
    <w:basedOn w:val="CommentTextChar"/>
    <w:link w:val="CommentSubject"/>
    <w:uiPriority w:val="99"/>
    <w:semiHidden/>
    <w:rsid w:val="002E4E9A"/>
    <w:rPr>
      <w:rFonts w:ascii="Times New Roman" w:eastAsia="Times New Roman" w:hAnsi="Times New Roman" w:cs="Times New Roman"/>
      <w:b/>
      <w:bCs/>
      <w:sz w:val="20"/>
      <w:szCs w:val="20"/>
    </w:rPr>
  </w:style>
  <w:style w:type="paragraph" w:styleId="Revision">
    <w:name w:val="Revision"/>
    <w:hidden/>
    <w:uiPriority w:val="99"/>
    <w:semiHidden/>
    <w:rsid w:val="002E4E9A"/>
    <w:rPr>
      <w:rFonts w:ascii="Times New Roman" w:eastAsia="Times New Roman" w:hAnsi="Times New Roman" w:cs="Times New Roman"/>
    </w:rPr>
  </w:style>
  <w:style w:type="paragraph" w:styleId="Header">
    <w:name w:val="header"/>
    <w:basedOn w:val="Normal"/>
    <w:link w:val="HeaderChar"/>
    <w:uiPriority w:val="99"/>
    <w:unhideWhenUsed/>
    <w:rsid w:val="002E4E9A"/>
    <w:pPr>
      <w:tabs>
        <w:tab w:val="center" w:pos="4680"/>
        <w:tab w:val="right" w:pos="9360"/>
      </w:tabs>
    </w:pPr>
  </w:style>
  <w:style w:type="character" w:customStyle="1" w:styleId="HeaderChar">
    <w:name w:val="Header Char"/>
    <w:basedOn w:val="DefaultParagraphFont"/>
    <w:link w:val="Header"/>
    <w:uiPriority w:val="99"/>
    <w:rsid w:val="002E4E9A"/>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325CC"/>
    <w:rPr>
      <w:color w:val="954F72" w:themeColor="followedHyperlink"/>
      <w:u w:val="single"/>
    </w:rPr>
  </w:style>
  <w:style w:type="paragraph" w:customStyle="1" w:styleId="EndNoteBibliography">
    <w:name w:val="EndNote Bibliography"/>
    <w:basedOn w:val="Normal"/>
    <w:rsid w:val="0021163F"/>
    <w:pPr>
      <w:jc w:val="both"/>
    </w:pPr>
    <w:rPr>
      <w:rFonts w:eastAsiaTheme="minorEastAsia"/>
      <w:lang w:eastAsia="zh-CN"/>
    </w:rPr>
  </w:style>
  <w:style w:type="character" w:customStyle="1" w:styleId="inline-formula">
    <w:name w:val="inline-formula"/>
    <w:basedOn w:val="DefaultParagraphFont"/>
    <w:rsid w:val="0021163F"/>
  </w:style>
  <w:style w:type="paragraph" w:customStyle="1" w:styleId="EndNoteBibliographyTitle">
    <w:name w:val="EndNote Bibliography Title"/>
    <w:basedOn w:val="Normal"/>
    <w:link w:val="EndNoteBibliographyTitleChar"/>
    <w:rsid w:val="00F77E44"/>
    <w:pPr>
      <w:jc w:val="center"/>
    </w:pPr>
  </w:style>
  <w:style w:type="character" w:customStyle="1" w:styleId="EndNoteBibliographyTitleChar">
    <w:name w:val="EndNote Bibliography Title Char"/>
    <w:basedOn w:val="DefaultParagraphFont"/>
    <w:link w:val="EndNoteBibliographyTitle"/>
    <w:rsid w:val="00F77E44"/>
    <w:rPr>
      <w:rFonts w:ascii="Times New Roman" w:eastAsia="Times New Roman" w:hAnsi="Times New Roman" w:cs="Times New Roman"/>
    </w:rPr>
  </w:style>
  <w:style w:type="character" w:customStyle="1" w:styleId="accordion-tabbedtab-mobile">
    <w:name w:val="accordion-tabbed__tab-mobile"/>
    <w:basedOn w:val="DefaultParagraphFont"/>
    <w:rsid w:val="00CE3809"/>
  </w:style>
  <w:style w:type="paragraph" w:customStyle="1" w:styleId="StyleFACorrespondingAuthorFootnote7pt">
    <w:name w:val="Style FA_Corresponding_Author_Footnote + 7 pt"/>
    <w:basedOn w:val="Normal"/>
    <w:next w:val="Normal"/>
    <w:link w:val="StyleFACorrespondingAuthorFootnote7ptChar"/>
    <w:autoRedefine/>
    <w:rsid w:val="004C534C"/>
    <w:rPr>
      <w:rFonts w:ascii="Arno Pro" w:hAnsi="Arno Pro"/>
      <w:kern w:val="20"/>
      <w:sz w:val="18"/>
      <w:szCs w:val="20"/>
    </w:rPr>
  </w:style>
  <w:style w:type="character" w:customStyle="1" w:styleId="StyleFACorrespondingAuthorFootnote7ptChar">
    <w:name w:val="Style FA_Corresponding_Author_Footnote + 7 pt Char"/>
    <w:link w:val="StyleFACorrespondingAuthorFootnote7pt"/>
    <w:rsid w:val="004C534C"/>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4C534C"/>
    <w:pPr>
      <w:spacing w:before="120" w:after="60"/>
    </w:pPr>
    <w:rPr>
      <w:rFonts w:ascii="Myriad Pro Light" w:hAnsi="Myriad Pro Light"/>
      <w:b/>
      <w:kern w:val="21"/>
      <w:sz w:val="19"/>
      <w:szCs w:val="14"/>
    </w:rPr>
  </w:style>
  <w:style w:type="character" w:customStyle="1" w:styleId="FAAuthorInfoSubtitleChar">
    <w:name w:val="FA_Author_Info_Subtitle Char"/>
    <w:link w:val="FAAuthorInfoSubtitle"/>
    <w:rsid w:val="004C534C"/>
    <w:rPr>
      <w:rFonts w:ascii="Myriad Pro Light" w:eastAsia="Times New Roman" w:hAnsi="Myriad Pro Light" w:cs="Times New Roman"/>
      <w:b/>
      <w:kern w:val="21"/>
      <w:sz w:val="19"/>
      <w:szCs w:val="14"/>
    </w:rPr>
  </w:style>
  <w:style w:type="paragraph" w:styleId="NormalWeb">
    <w:name w:val="Normal (Web)"/>
    <w:basedOn w:val="Normal"/>
    <w:uiPriority w:val="99"/>
    <w:semiHidden/>
    <w:unhideWhenUsed/>
    <w:rsid w:val="00162EF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7265">
      <w:bodyDiv w:val="1"/>
      <w:marLeft w:val="0"/>
      <w:marRight w:val="0"/>
      <w:marTop w:val="0"/>
      <w:marBottom w:val="0"/>
      <w:divBdr>
        <w:top w:val="none" w:sz="0" w:space="0" w:color="auto"/>
        <w:left w:val="none" w:sz="0" w:space="0" w:color="auto"/>
        <w:bottom w:val="none" w:sz="0" w:space="0" w:color="auto"/>
        <w:right w:val="none" w:sz="0" w:space="0" w:color="auto"/>
      </w:divBdr>
      <w:divsChild>
        <w:div w:id="891693284">
          <w:marLeft w:val="0"/>
          <w:marRight w:val="0"/>
          <w:marTop w:val="0"/>
          <w:marBottom w:val="0"/>
          <w:divBdr>
            <w:top w:val="none" w:sz="0" w:space="0" w:color="auto"/>
            <w:left w:val="none" w:sz="0" w:space="0" w:color="auto"/>
            <w:bottom w:val="none" w:sz="0" w:space="0" w:color="auto"/>
            <w:right w:val="none" w:sz="0" w:space="0" w:color="auto"/>
          </w:divBdr>
          <w:divsChild>
            <w:div w:id="1342929723">
              <w:marLeft w:val="0"/>
              <w:marRight w:val="0"/>
              <w:marTop w:val="0"/>
              <w:marBottom w:val="0"/>
              <w:divBdr>
                <w:top w:val="none" w:sz="0" w:space="0" w:color="auto"/>
                <w:left w:val="none" w:sz="0" w:space="0" w:color="auto"/>
                <w:bottom w:val="none" w:sz="0" w:space="0" w:color="auto"/>
                <w:right w:val="none" w:sz="0" w:space="0" w:color="auto"/>
              </w:divBdr>
            </w:div>
          </w:divsChild>
        </w:div>
        <w:div w:id="895817163">
          <w:marLeft w:val="0"/>
          <w:marRight w:val="0"/>
          <w:marTop w:val="0"/>
          <w:marBottom w:val="0"/>
          <w:divBdr>
            <w:top w:val="none" w:sz="0" w:space="0" w:color="auto"/>
            <w:left w:val="none" w:sz="0" w:space="0" w:color="auto"/>
            <w:bottom w:val="none" w:sz="0" w:space="0" w:color="auto"/>
            <w:right w:val="none" w:sz="0" w:space="0" w:color="auto"/>
          </w:divBdr>
        </w:div>
      </w:divsChild>
    </w:div>
    <w:div w:id="199902500">
      <w:bodyDiv w:val="1"/>
      <w:marLeft w:val="0"/>
      <w:marRight w:val="0"/>
      <w:marTop w:val="0"/>
      <w:marBottom w:val="0"/>
      <w:divBdr>
        <w:top w:val="none" w:sz="0" w:space="0" w:color="auto"/>
        <w:left w:val="none" w:sz="0" w:space="0" w:color="auto"/>
        <w:bottom w:val="none" w:sz="0" w:space="0" w:color="auto"/>
        <w:right w:val="none" w:sz="0" w:space="0" w:color="auto"/>
      </w:divBdr>
    </w:div>
    <w:div w:id="289820215">
      <w:bodyDiv w:val="1"/>
      <w:marLeft w:val="0"/>
      <w:marRight w:val="0"/>
      <w:marTop w:val="0"/>
      <w:marBottom w:val="0"/>
      <w:divBdr>
        <w:top w:val="none" w:sz="0" w:space="0" w:color="auto"/>
        <w:left w:val="none" w:sz="0" w:space="0" w:color="auto"/>
        <w:bottom w:val="none" w:sz="0" w:space="0" w:color="auto"/>
        <w:right w:val="none" w:sz="0" w:space="0" w:color="auto"/>
      </w:divBdr>
    </w:div>
    <w:div w:id="352804846">
      <w:bodyDiv w:val="1"/>
      <w:marLeft w:val="0"/>
      <w:marRight w:val="0"/>
      <w:marTop w:val="0"/>
      <w:marBottom w:val="0"/>
      <w:divBdr>
        <w:top w:val="none" w:sz="0" w:space="0" w:color="auto"/>
        <w:left w:val="none" w:sz="0" w:space="0" w:color="auto"/>
        <w:bottom w:val="none" w:sz="0" w:space="0" w:color="auto"/>
        <w:right w:val="none" w:sz="0" w:space="0" w:color="auto"/>
      </w:divBdr>
    </w:div>
    <w:div w:id="544565383">
      <w:bodyDiv w:val="1"/>
      <w:marLeft w:val="0"/>
      <w:marRight w:val="0"/>
      <w:marTop w:val="0"/>
      <w:marBottom w:val="0"/>
      <w:divBdr>
        <w:top w:val="none" w:sz="0" w:space="0" w:color="auto"/>
        <w:left w:val="none" w:sz="0" w:space="0" w:color="auto"/>
        <w:bottom w:val="none" w:sz="0" w:space="0" w:color="auto"/>
        <w:right w:val="none" w:sz="0" w:space="0" w:color="auto"/>
      </w:divBdr>
    </w:div>
    <w:div w:id="617225660">
      <w:bodyDiv w:val="1"/>
      <w:marLeft w:val="0"/>
      <w:marRight w:val="0"/>
      <w:marTop w:val="0"/>
      <w:marBottom w:val="0"/>
      <w:divBdr>
        <w:top w:val="none" w:sz="0" w:space="0" w:color="auto"/>
        <w:left w:val="none" w:sz="0" w:space="0" w:color="auto"/>
        <w:bottom w:val="none" w:sz="0" w:space="0" w:color="auto"/>
        <w:right w:val="none" w:sz="0" w:space="0" w:color="auto"/>
      </w:divBdr>
    </w:div>
    <w:div w:id="773938452">
      <w:bodyDiv w:val="1"/>
      <w:marLeft w:val="0"/>
      <w:marRight w:val="0"/>
      <w:marTop w:val="0"/>
      <w:marBottom w:val="0"/>
      <w:divBdr>
        <w:top w:val="none" w:sz="0" w:space="0" w:color="auto"/>
        <w:left w:val="none" w:sz="0" w:space="0" w:color="auto"/>
        <w:bottom w:val="none" w:sz="0" w:space="0" w:color="auto"/>
        <w:right w:val="none" w:sz="0" w:space="0" w:color="auto"/>
      </w:divBdr>
    </w:div>
    <w:div w:id="818569328">
      <w:bodyDiv w:val="1"/>
      <w:marLeft w:val="0"/>
      <w:marRight w:val="0"/>
      <w:marTop w:val="0"/>
      <w:marBottom w:val="0"/>
      <w:divBdr>
        <w:top w:val="none" w:sz="0" w:space="0" w:color="auto"/>
        <w:left w:val="none" w:sz="0" w:space="0" w:color="auto"/>
        <w:bottom w:val="none" w:sz="0" w:space="0" w:color="auto"/>
        <w:right w:val="none" w:sz="0" w:space="0" w:color="auto"/>
      </w:divBdr>
    </w:div>
    <w:div w:id="838734815">
      <w:bodyDiv w:val="1"/>
      <w:marLeft w:val="0"/>
      <w:marRight w:val="0"/>
      <w:marTop w:val="0"/>
      <w:marBottom w:val="0"/>
      <w:divBdr>
        <w:top w:val="none" w:sz="0" w:space="0" w:color="auto"/>
        <w:left w:val="none" w:sz="0" w:space="0" w:color="auto"/>
        <w:bottom w:val="none" w:sz="0" w:space="0" w:color="auto"/>
        <w:right w:val="none" w:sz="0" w:space="0" w:color="auto"/>
      </w:divBdr>
    </w:div>
    <w:div w:id="911231165">
      <w:bodyDiv w:val="1"/>
      <w:marLeft w:val="0"/>
      <w:marRight w:val="0"/>
      <w:marTop w:val="0"/>
      <w:marBottom w:val="0"/>
      <w:divBdr>
        <w:top w:val="none" w:sz="0" w:space="0" w:color="auto"/>
        <w:left w:val="none" w:sz="0" w:space="0" w:color="auto"/>
        <w:bottom w:val="none" w:sz="0" w:space="0" w:color="auto"/>
        <w:right w:val="none" w:sz="0" w:space="0" w:color="auto"/>
      </w:divBdr>
    </w:div>
    <w:div w:id="1024211381">
      <w:bodyDiv w:val="1"/>
      <w:marLeft w:val="0"/>
      <w:marRight w:val="0"/>
      <w:marTop w:val="0"/>
      <w:marBottom w:val="0"/>
      <w:divBdr>
        <w:top w:val="none" w:sz="0" w:space="0" w:color="auto"/>
        <w:left w:val="none" w:sz="0" w:space="0" w:color="auto"/>
        <w:bottom w:val="none" w:sz="0" w:space="0" w:color="auto"/>
        <w:right w:val="none" w:sz="0" w:space="0" w:color="auto"/>
      </w:divBdr>
    </w:div>
    <w:div w:id="1039430864">
      <w:bodyDiv w:val="1"/>
      <w:marLeft w:val="0"/>
      <w:marRight w:val="0"/>
      <w:marTop w:val="0"/>
      <w:marBottom w:val="0"/>
      <w:divBdr>
        <w:top w:val="none" w:sz="0" w:space="0" w:color="auto"/>
        <w:left w:val="none" w:sz="0" w:space="0" w:color="auto"/>
        <w:bottom w:val="none" w:sz="0" w:space="0" w:color="auto"/>
        <w:right w:val="none" w:sz="0" w:space="0" w:color="auto"/>
      </w:divBdr>
    </w:div>
    <w:div w:id="1100833517">
      <w:bodyDiv w:val="1"/>
      <w:marLeft w:val="0"/>
      <w:marRight w:val="0"/>
      <w:marTop w:val="0"/>
      <w:marBottom w:val="0"/>
      <w:divBdr>
        <w:top w:val="none" w:sz="0" w:space="0" w:color="auto"/>
        <w:left w:val="none" w:sz="0" w:space="0" w:color="auto"/>
        <w:bottom w:val="none" w:sz="0" w:space="0" w:color="auto"/>
        <w:right w:val="none" w:sz="0" w:space="0" w:color="auto"/>
      </w:divBdr>
    </w:div>
    <w:div w:id="1384450186">
      <w:bodyDiv w:val="1"/>
      <w:marLeft w:val="0"/>
      <w:marRight w:val="0"/>
      <w:marTop w:val="0"/>
      <w:marBottom w:val="0"/>
      <w:divBdr>
        <w:top w:val="none" w:sz="0" w:space="0" w:color="auto"/>
        <w:left w:val="none" w:sz="0" w:space="0" w:color="auto"/>
        <w:bottom w:val="none" w:sz="0" w:space="0" w:color="auto"/>
        <w:right w:val="none" w:sz="0" w:space="0" w:color="auto"/>
      </w:divBdr>
    </w:div>
    <w:div w:id="1450465986">
      <w:bodyDiv w:val="1"/>
      <w:marLeft w:val="0"/>
      <w:marRight w:val="0"/>
      <w:marTop w:val="0"/>
      <w:marBottom w:val="0"/>
      <w:divBdr>
        <w:top w:val="none" w:sz="0" w:space="0" w:color="auto"/>
        <w:left w:val="none" w:sz="0" w:space="0" w:color="auto"/>
        <w:bottom w:val="none" w:sz="0" w:space="0" w:color="auto"/>
        <w:right w:val="none" w:sz="0" w:space="0" w:color="auto"/>
      </w:divBdr>
    </w:div>
    <w:div w:id="1481534214">
      <w:bodyDiv w:val="1"/>
      <w:marLeft w:val="0"/>
      <w:marRight w:val="0"/>
      <w:marTop w:val="0"/>
      <w:marBottom w:val="0"/>
      <w:divBdr>
        <w:top w:val="none" w:sz="0" w:space="0" w:color="auto"/>
        <w:left w:val="none" w:sz="0" w:space="0" w:color="auto"/>
        <w:bottom w:val="none" w:sz="0" w:space="0" w:color="auto"/>
        <w:right w:val="none" w:sz="0" w:space="0" w:color="auto"/>
      </w:divBdr>
    </w:div>
    <w:div w:id="1700663945">
      <w:bodyDiv w:val="1"/>
      <w:marLeft w:val="0"/>
      <w:marRight w:val="0"/>
      <w:marTop w:val="0"/>
      <w:marBottom w:val="0"/>
      <w:divBdr>
        <w:top w:val="none" w:sz="0" w:space="0" w:color="auto"/>
        <w:left w:val="none" w:sz="0" w:space="0" w:color="auto"/>
        <w:bottom w:val="none" w:sz="0" w:space="0" w:color="auto"/>
        <w:right w:val="none" w:sz="0" w:space="0" w:color="auto"/>
      </w:divBdr>
    </w:div>
    <w:div w:id="1717973449">
      <w:bodyDiv w:val="1"/>
      <w:marLeft w:val="0"/>
      <w:marRight w:val="0"/>
      <w:marTop w:val="0"/>
      <w:marBottom w:val="0"/>
      <w:divBdr>
        <w:top w:val="none" w:sz="0" w:space="0" w:color="auto"/>
        <w:left w:val="none" w:sz="0" w:space="0" w:color="auto"/>
        <w:bottom w:val="none" w:sz="0" w:space="0" w:color="auto"/>
        <w:right w:val="none" w:sz="0" w:space="0" w:color="auto"/>
      </w:divBdr>
    </w:div>
    <w:div w:id="1784500186">
      <w:bodyDiv w:val="1"/>
      <w:marLeft w:val="0"/>
      <w:marRight w:val="0"/>
      <w:marTop w:val="0"/>
      <w:marBottom w:val="0"/>
      <w:divBdr>
        <w:top w:val="none" w:sz="0" w:space="0" w:color="auto"/>
        <w:left w:val="none" w:sz="0" w:space="0" w:color="auto"/>
        <w:bottom w:val="none" w:sz="0" w:space="0" w:color="auto"/>
        <w:right w:val="none" w:sz="0" w:space="0" w:color="auto"/>
      </w:divBdr>
    </w:div>
    <w:div w:id="1810897139">
      <w:bodyDiv w:val="1"/>
      <w:marLeft w:val="0"/>
      <w:marRight w:val="0"/>
      <w:marTop w:val="0"/>
      <w:marBottom w:val="0"/>
      <w:divBdr>
        <w:top w:val="none" w:sz="0" w:space="0" w:color="auto"/>
        <w:left w:val="none" w:sz="0" w:space="0" w:color="auto"/>
        <w:bottom w:val="none" w:sz="0" w:space="0" w:color="auto"/>
        <w:right w:val="none" w:sz="0" w:space="0" w:color="auto"/>
      </w:divBdr>
    </w:div>
    <w:div w:id="1892038606">
      <w:bodyDiv w:val="1"/>
      <w:marLeft w:val="0"/>
      <w:marRight w:val="0"/>
      <w:marTop w:val="0"/>
      <w:marBottom w:val="0"/>
      <w:divBdr>
        <w:top w:val="none" w:sz="0" w:space="0" w:color="auto"/>
        <w:left w:val="none" w:sz="0" w:space="0" w:color="auto"/>
        <w:bottom w:val="none" w:sz="0" w:space="0" w:color="auto"/>
        <w:right w:val="none" w:sz="0" w:space="0" w:color="auto"/>
      </w:divBdr>
    </w:div>
    <w:div w:id="1910653518">
      <w:bodyDiv w:val="1"/>
      <w:marLeft w:val="0"/>
      <w:marRight w:val="0"/>
      <w:marTop w:val="0"/>
      <w:marBottom w:val="0"/>
      <w:divBdr>
        <w:top w:val="none" w:sz="0" w:space="0" w:color="auto"/>
        <w:left w:val="none" w:sz="0" w:space="0" w:color="auto"/>
        <w:bottom w:val="none" w:sz="0" w:space="0" w:color="auto"/>
        <w:right w:val="none" w:sz="0" w:space="0" w:color="auto"/>
      </w:divBdr>
    </w:div>
    <w:div w:id="1920099042">
      <w:bodyDiv w:val="1"/>
      <w:marLeft w:val="0"/>
      <w:marRight w:val="0"/>
      <w:marTop w:val="0"/>
      <w:marBottom w:val="0"/>
      <w:divBdr>
        <w:top w:val="none" w:sz="0" w:space="0" w:color="auto"/>
        <w:left w:val="none" w:sz="0" w:space="0" w:color="auto"/>
        <w:bottom w:val="none" w:sz="0" w:space="0" w:color="auto"/>
        <w:right w:val="none" w:sz="0" w:space="0" w:color="auto"/>
      </w:divBdr>
    </w:div>
    <w:div w:id="1954048303">
      <w:bodyDiv w:val="1"/>
      <w:marLeft w:val="0"/>
      <w:marRight w:val="0"/>
      <w:marTop w:val="0"/>
      <w:marBottom w:val="0"/>
      <w:divBdr>
        <w:top w:val="none" w:sz="0" w:space="0" w:color="auto"/>
        <w:left w:val="none" w:sz="0" w:space="0" w:color="auto"/>
        <w:bottom w:val="none" w:sz="0" w:space="0" w:color="auto"/>
        <w:right w:val="none" w:sz="0" w:space="0" w:color="auto"/>
      </w:divBdr>
    </w:div>
    <w:div w:id="1969581264">
      <w:bodyDiv w:val="1"/>
      <w:marLeft w:val="0"/>
      <w:marRight w:val="0"/>
      <w:marTop w:val="0"/>
      <w:marBottom w:val="0"/>
      <w:divBdr>
        <w:top w:val="none" w:sz="0" w:space="0" w:color="auto"/>
        <w:left w:val="none" w:sz="0" w:space="0" w:color="auto"/>
        <w:bottom w:val="none" w:sz="0" w:space="0" w:color="auto"/>
        <w:right w:val="none" w:sz="0" w:space="0" w:color="auto"/>
      </w:divBdr>
    </w:div>
    <w:div w:id="2086218786">
      <w:bodyDiv w:val="1"/>
      <w:marLeft w:val="0"/>
      <w:marRight w:val="0"/>
      <w:marTop w:val="0"/>
      <w:marBottom w:val="0"/>
      <w:divBdr>
        <w:top w:val="none" w:sz="0" w:space="0" w:color="auto"/>
        <w:left w:val="none" w:sz="0" w:space="0" w:color="auto"/>
        <w:bottom w:val="none" w:sz="0" w:space="0" w:color="auto"/>
        <w:right w:val="none" w:sz="0" w:space="0" w:color="auto"/>
      </w:divBdr>
    </w:div>
    <w:div w:id="210957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skywatch.colorado.edu/"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sl.noaa.gov/groups/csl7/measurements/2020covid-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EEC2-A5A3-1C42-9E97-309F19D95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17325</Words>
  <Characters>98754</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Rickly</dc:creator>
  <cp:keywords/>
  <dc:description/>
  <cp:lastModifiedBy>Steve Brown</cp:lastModifiedBy>
  <cp:revision>4</cp:revision>
  <cp:lastPrinted>2022-08-24T22:01:00Z</cp:lastPrinted>
  <dcterms:created xsi:type="dcterms:W3CDTF">2022-11-11T20:02:00Z</dcterms:created>
  <dcterms:modified xsi:type="dcterms:W3CDTF">2022-11-11T20:09:00Z</dcterms:modified>
</cp:coreProperties>
</file>